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B8" w:rsidRDefault="004B0AB8" w:rsidP="004B0AB8">
      <w:pPr>
        <w:ind w:left="744" w:firstLine="696"/>
        <w:rPr>
          <w:b/>
          <w:szCs w:val="24"/>
        </w:rPr>
      </w:pPr>
    </w:p>
    <w:p w:rsidR="004B0AB8" w:rsidRPr="004B0AB8" w:rsidRDefault="004B0AB8" w:rsidP="004B0AB8">
      <w:pPr>
        <w:jc w:val="center"/>
        <w:rPr>
          <w:b/>
          <w:sz w:val="28"/>
          <w:szCs w:val="28"/>
        </w:rPr>
      </w:pPr>
      <w:r w:rsidRPr="004B0AB8">
        <w:rPr>
          <w:b/>
          <w:sz w:val="28"/>
          <w:szCs w:val="28"/>
        </w:rPr>
        <w:t xml:space="preserve">Prognoza anuala de productie </w:t>
      </w:r>
    </w:p>
    <w:p w:rsidR="004B0AB8" w:rsidRPr="004B0AB8" w:rsidRDefault="004B0AB8" w:rsidP="004B0AB8">
      <w:pPr>
        <w:jc w:val="center"/>
        <w:rPr>
          <w:b/>
          <w:sz w:val="28"/>
          <w:szCs w:val="28"/>
        </w:rPr>
      </w:pPr>
      <w:r w:rsidRPr="004B0AB8">
        <w:rPr>
          <w:b/>
          <w:sz w:val="28"/>
          <w:szCs w:val="28"/>
        </w:rPr>
        <w:t>pentru detinatorii de unitati de producere si/sau de consum dispecerizabile</w:t>
      </w:r>
    </w:p>
    <w:p w:rsidR="004B0AB8" w:rsidRPr="004B0AB8" w:rsidRDefault="004B0AB8" w:rsidP="004B0AB8">
      <w:pPr>
        <w:ind w:left="744" w:firstLine="696"/>
        <w:rPr>
          <w:b/>
          <w:sz w:val="28"/>
          <w:szCs w:val="28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  <w:bookmarkStart w:id="0" w:name="_GoBack"/>
      <w:bookmarkEnd w:id="0"/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tbl>
      <w:tblPr>
        <w:tblpPr w:leftFromText="181" w:rightFromText="181" w:vertAnchor="page" w:horzAnchor="margin" w:tblpXSpec="center" w:tblpY="436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806"/>
        <w:gridCol w:w="2929"/>
        <w:gridCol w:w="3013"/>
      </w:tblGrid>
      <w:tr w:rsidR="004B0AB8" w:rsidRPr="004450C3" w:rsidTr="004B0AB8">
        <w:trPr>
          <w:trHeight w:val="1863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>Codul de identificare al unitatii dispecerizabile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Codul de identificare al PRE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>Productia anuala prognozata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MWh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B0AB8" w:rsidRDefault="004B0AB8" w:rsidP="004B0AB8">
            <w:pPr>
              <w:widowControl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*</w:t>
            </w:r>
            <w:r w:rsidRPr="004B0AB8">
              <w:rPr>
                <w:i/>
                <w:sz w:val="20"/>
                <w:lang w:eastAsia="en-US"/>
              </w:rPr>
              <w:t>se completeaza pentru unitatile de producere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1552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Codul de identificare al PRE </w:t>
            </w:r>
          </w:p>
        </w:tc>
        <w:tc>
          <w:tcPr>
            <w:tcW w:w="5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99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  <w:lang w:eastAsia="en-US"/>
              </w:rPr>
            </w:pPr>
            <w:r w:rsidRPr="004450C3">
              <w:rPr>
                <w:b/>
                <w:bCs/>
                <w:szCs w:val="24"/>
                <w:lang w:eastAsia="en-US"/>
              </w:rPr>
              <w:t xml:space="preserve"> Consumul anual agregat prognozat</w:t>
            </w: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text(16)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center"/>
              <w:rPr>
                <w:szCs w:val="24"/>
                <w:lang w:eastAsia="en-US"/>
              </w:rPr>
            </w:pPr>
            <w:r w:rsidRPr="004450C3">
              <w:rPr>
                <w:szCs w:val="24"/>
                <w:lang w:eastAsia="en-US"/>
              </w:rPr>
              <w:t>MWh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5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B0AB8" w:rsidRDefault="004B0AB8" w:rsidP="004B0AB8">
            <w:pPr>
              <w:widowControl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*</w:t>
            </w:r>
            <w:r w:rsidRPr="004B0AB8">
              <w:rPr>
                <w:i/>
                <w:sz w:val="20"/>
                <w:lang w:eastAsia="en-US"/>
              </w:rPr>
              <w:t>se completeaza pentru consumatori dispecerizabili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rPr>
                <w:szCs w:val="24"/>
                <w:lang w:eastAsia="en-US"/>
              </w:rPr>
            </w:pPr>
          </w:p>
        </w:tc>
      </w:tr>
      <w:tr w:rsidR="004B0AB8" w:rsidRPr="004450C3" w:rsidTr="004B0AB8">
        <w:trPr>
          <w:trHeight w:val="351"/>
        </w:trPr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4B0AB8" w:rsidRPr="004450C3" w:rsidRDefault="004B0AB8" w:rsidP="004B0AB8">
            <w:pPr>
              <w:widowControl/>
              <w:autoSpaceDE w:val="0"/>
              <w:autoSpaceDN w:val="0"/>
              <w:adjustRightInd w:val="0"/>
              <w:jc w:val="right"/>
              <w:rPr>
                <w:szCs w:val="24"/>
                <w:lang w:eastAsia="en-US"/>
              </w:rPr>
            </w:pPr>
          </w:p>
        </w:tc>
      </w:tr>
    </w:tbl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 w:firstLine="696"/>
        <w:rPr>
          <w:b/>
          <w:szCs w:val="24"/>
        </w:rPr>
      </w:pPr>
    </w:p>
    <w:p w:rsidR="004B0AB8" w:rsidRPr="004450C3" w:rsidRDefault="004B0AB8" w:rsidP="004B0AB8">
      <w:pPr>
        <w:ind w:left="744"/>
        <w:rPr>
          <w:b/>
          <w:szCs w:val="24"/>
        </w:rPr>
      </w:pPr>
    </w:p>
    <w:p w:rsidR="004B0AB8" w:rsidRPr="004450C3" w:rsidRDefault="004B0AB8" w:rsidP="004B0AB8">
      <w:pPr>
        <w:ind w:left="744"/>
        <w:rPr>
          <w:b/>
          <w:szCs w:val="24"/>
        </w:rPr>
      </w:pPr>
      <w:r w:rsidRPr="004450C3">
        <w:rPr>
          <w:b/>
          <w:szCs w:val="24"/>
        </w:rPr>
        <w:tab/>
      </w:r>
    </w:p>
    <w:p w:rsidR="004B0AB8" w:rsidRPr="004450C3" w:rsidRDefault="004B0AB8" w:rsidP="004B0AB8">
      <w:pPr>
        <w:ind w:left="744"/>
        <w:rPr>
          <w:b/>
          <w:szCs w:val="24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4B0AB8" w:rsidRPr="004450C3" w:rsidRDefault="004B0AB8" w:rsidP="004B0AB8">
      <w:pPr>
        <w:pStyle w:val="NormalIndent"/>
        <w:rPr>
          <w:b/>
          <w:lang w:val="ro-RO"/>
        </w:rPr>
      </w:pPr>
    </w:p>
    <w:p w:rsidR="00640215" w:rsidRDefault="00640215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/>
    <w:p w:rsidR="004B0AB8" w:rsidRDefault="004B0AB8" w:rsidP="002F4603">
      <w:pPr>
        <w:jc w:val="right"/>
      </w:pPr>
      <w:r w:rsidRPr="002F4603">
        <w:rPr>
          <w:rFonts w:cs="Arial"/>
          <w:bCs/>
          <w:i/>
          <w:sz w:val="20"/>
          <w:lang w:val="sv-SE"/>
        </w:rPr>
        <w:t xml:space="preserve">Formular </w:t>
      </w:r>
      <w:r w:rsidR="001D180D">
        <w:rPr>
          <w:rFonts w:cs="Arial"/>
          <w:bCs/>
          <w:i/>
          <w:sz w:val="20"/>
          <w:lang w:val="sv-SE"/>
        </w:rPr>
        <w:t xml:space="preserve">TEL </w:t>
      </w:r>
      <w:r w:rsidR="002F4603">
        <w:rPr>
          <w:rFonts w:cs="Arial"/>
          <w:bCs/>
          <w:i/>
          <w:sz w:val="20"/>
          <w:lang w:val="sv-SE"/>
        </w:rPr>
        <w:t>.05</w:t>
      </w:r>
      <w:r w:rsidRPr="002F4603">
        <w:rPr>
          <w:i/>
          <w:sz w:val="20"/>
        </w:rPr>
        <w:t>, rev.1</w:t>
      </w:r>
      <w:r>
        <w:rPr>
          <w:i/>
          <w:color w:val="FF0000"/>
          <w:sz w:val="20"/>
        </w:rPr>
        <w:t xml:space="preserve"> </w:t>
      </w:r>
    </w:p>
    <w:sectPr w:rsidR="004B0AB8" w:rsidSect="004B0AB8">
      <w:headerReference w:type="default" r:id="rId8"/>
      <w:pgSz w:w="12240" w:h="15840"/>
      <w:pgMar w:top="1440" w:right="5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6F" w:rsidRDefault="00D11F6F" w:rsidP="004B0AB8">
      <w:r>
        <w:separator/>
      </w:r>
    </w:p>
  </w:endnote>
  <w:endnote w:type="continuationSeparator" w:id="0">
    <w:p w:rsidR="00D11F6F" w:rsidRDefault="00D11F6F" w:rsidP="004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6F" w:rsidRDefault="00D11F6F" w:rsidP="004B0AB8">
      <w:r>
        <w:separator/>
      </w:r>
    </w:p>
  </w:footnote>
  <w:footnote w:type="continuationSeparator" w:id="0">
    <w:p w:rsidR="00D11F6F" w:rsidRDefault="00D11F6F" w:rsidP="004B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AB8" w:rsidRDefault="004B0AB8" w:rsidP="004B0AB8">
    <w:pPr>
      <w:pStyle w:val="Header"/>
      <w:tabs>
        <w:tab w:val="clear" w:pos="9360"/>
        <w:tab w:val="left" w:pos="9720"/>
      </w:tabs>
      <w:ind w:left="-180"/>
    </w:pPr>
  </w:p>
  <w:p w:rsidR="004B0AB8" w:rsidRDefault="004B0A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9004B"/>
    <w:multiLevelType w:val="hybridMultilevel"/>
    <w:tmpl w:val="0BDC6F44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B8"/>
    <w:rsid w:val="001D180D"/>
    <w:rsid w:val="002F4603"/>
    <w:rsid w:val="004B0AB8"/>
    <w:rsid w:val="00640215"/>
    <w:rsid w:val="0074550C"/>
    <w:rsid w:val="00A62972"/>
    <w:rsid w:val="00B644A1"/>
    <w:rsid w:val="00D1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B0AB8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ListParagraph">
    <w:name w:val="List Paragraph"/>
    <w:basedOn w:val="Normal"/>
    <w:uiPriority w:val="34"/>
    <w:qFormat/>
    <w:rsid w:val="004B0A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B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B8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B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B0AB8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ListParagraph">
    <w:name w:val="List Paragraph"/>
    <w:basedOn w:val="Normal"/>
    <w:uiPriority w:val="34"/>
    <w:qFormat/>
    <w:rsid w:val="004B0AB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B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4B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AB8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A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AB8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2</cp:revision>
  <dcterms:created xsi:type="dcterms:W3CDTF">2018-04-12T08:28:00Z</dcterms:created>
  <dcterms:modified xsi:type="dcterms:W3CDTF">2018-04-12T08:28:00Z</dcterms:modified>
</cp:coreProperties>
</file>