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A6B81" w14:textId="40A2D26A" w:rsidR="00206D90" w:rsidRPr="005C4E76" w:rsidRDefault="00D32C1E" w:rsidP="00EF35F4">
      <w:pPr>
        <w:jc w:val="both"/>
        <w:rPr>
          <w:rFonts w:ascii="Calibri" w:hAnsi="Calibri" w:cs="Calibri"/>
          <w:sz w:val="20"/>
          <w:szCs w:val="20"/>
          <w:lang w:val="ro-RO"/>
        </w:rPr>
      </w:pPr>
      <w:r w:rsidRPr="005C4E76">
        <w:rPr>
          <w:rFonts w:ascii="Calibri" w:hAnsi="Calibri" w:cs="Calibri"/>
          <w:sz w:val="20"/>
          <w:szCs w:val="20"/>
          <w:lang w:val="ro-RO"/>
        </w:rPr>
        <w:t>18 iulie 2019</w:t>
      </w:r>
    </w:p>
    <w:p w14:paraId="2EDCDF21" w14:textId="77777777" w:rsidR="00CA40C2" w:rsidRPr="005C4E76" w:rsidRDefault="00CA40C2" w:rsidP="00EF35F4">
      <w:pPr>
        <w:jc w:val="both"/>
        <w:rPr>
          <w:rFonts w:ascii="Calibri" w:hAnsi="Calibri" w:cs="Calibri"/>
          <w:sz w:val="24"/>
          <w:szCs w:val="24"/>
          <w:lang w:val="ro-RO"/>
        </w:rPr>
      </w:pPr>
    </w:p>
    <w:p w14:paraId="6A68C66F" w14:textId="77777777" w:rsidR="00CA40C2" w:rsidRPr="005C4E76" w:rsidRDefault="00CA40C2" w:rsidP="00EF35F4">
      <w:pPr>
        <w:jc w:val="both"/>
        <w:rPr>
          <w:rFonts w:ascii="Calibri" w:hAnsi="Calibri" w:cs="Calibri"/>
          <w:sz w:val="24"/>
          <w:szCs w:val="24"/>
          <w:lang w:val="ro-RO"/>
        </w:rPr>
      </w:pPr>
    </w:p>
    <w:p w14:paraId="50917B2C" w14:textId="77777777" w:rsidR="00CA40C2" w:rsidRPr="005C4E76" w:rsidRDefault="00CA40C2" w:rsidP="00EF35F4">
      <w:pPr>
        <w:jc w:val="both"/>
        <w:rPr>
          <w:rFonts w:ascii="Calibri" w:hAnsi="Calibri" w:cs="Calibri"/>
          <w:sz w:val="24"/>
          <w:szCs w:val="24"/>
          <w:lang w:val="ro-RO"/>
        </w:rPr>
      </w:pPr>
    </w:p>
    <w:tbl>
      <w:tblPr>
        <w:tblStyle w:val="TableGrid"/>
        <w:tblW w:w="0" w:type="auto"/>
        <w:tblInd w:w="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2"/>
        <w:gridCol w:w="2840"/>
        <w:gridCol w:w="3085"/>
      </w:tblGrid>
      <w:tr w:rsidR="00CA40C2" w:rsidRPr="005C4E76" w14:paraId="432B69A6" w14:textId="77777777" w:rsidTr="003A62A8">
        <w:trPr>
          <w:trHeight w:val="468"/>
        </w:trPr>
        <w:tc>
          <w:tcPr>
            <w:tcW w:w="1602"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4327CF08" w14:textId="2241E92E" w:rsidR="00CA40C2" w:rsidRPr="005C4E76" w:rsidRDefault="00CA40C2" w:rsidP="00624A76">
            <w:pPr>
              <w:spacing w:line="200" w:lineRule="exact"/>
              <w:rPr>
                <w:rFonts w:ascii="Calibri" w:hAnsi="Calibri" w:cs="Calibri"/>
                <w:b/>
                <w:sz w:val="20"/>
                <w:szCs w:val="20"/>
              </w:rPr>
            </w:pPr>
            <w:r w:rsidRPr="005C4E76">
              <w:rPr>
                <w:rFonts w:ascii="Calibri" w:hAnsi="Calibri" w:cs="Calibri"/>
                <w:b/>
                <w:sz w:val="20"/>
                <w:szCs w:val="20"/>
              </w:rPr>
              <w:t>Scop:</w:t>
            </w:r>
          </w:p>
        </w:tc>
        <w:tc>
          <w:tcPr>
            <w:tcW w:w="2840" w:type="dxa"/>
            <w:tcBorders>
              <w:top w:val="single" w:sz="4" w:space="0" w:color="BFBFBF" w:themeColor="background1" w:themeShade="BF"/>
              <w:left w:val="single" w:sz="4" w:space="0" w:color="BFBFBF" w:themeColor="background1" w:themeShade="BF"/>
            </w:tcBorders>
            <w:vAlign w:val="center"/>
          </w:tcPr>
          <w:p w14:paraId="693E3C72" w14:textId="6EFC0247" w:rsidR="00CA40C2" w:rsidRPr="005C4E76" w:rsidRDefault="00F2213D" w:rsidP="00CA40C2">
            <w:pPr>
              <w:spacing w:line="200" w:lineRule="exact"/>
              <w:rPr>
                <w:rFonts w:ascii="Calibri" w:hAnsi="Calibri" w:cs="Calibri"/>
                <w:sz w:val="20"/>
                <w:szCs w:val="20"/>
              </w:rPr>
            </w:pPr>
            <w:sdt>
              <w:sdtPr>
                <w:rPr>
                  <w:rFonts w:ascii="Calibri" w:hAnsi="Calibri" w:cs="Calibri"/>
                  <w:sz w:val="20"/>
                  <w:szCs w:val="20"/>
                </w:rPr>
                <w:id w:val="338440945"/>
                <w14:checkbox>
                  <w14:checked w14:val="0"/>
                  <w14:checkedState w14:val="2612" w14:font="MS Gothic"/>
                  <w14:uncheckedState w14:val="2610" w14:font="MS Gothic"/>
                </w14:checkbox>
              </w:sdtPr>
              <w:sdtEndPr/>
              <w:sdtContent>
                <w:r w:rsidR="00CA40C2" w:rsidRPr="005C4E76">
                  <w:rPr>
                    <w:rFonts w:ascii="MS Gothic" w:eastAsia="MS Gothic" w:hAnsi="MS Gothic" w:cs="MS Gothic" w:hint="eastAsia"/>
                    <w:sz w:val="20"/>
                    <w:szCs w:val="20"/>
                  </w:rPr>
                  <w:t>☐</w:t>
                </w:r>
              </w:sdtContent>
            </w:sdt>
            <w:r w:rsidR="00CA40C2" w:rsidRPr="005C4E76">
              <w:rPr>
                <w:rFonts w:ascii="Calibri" w:hAnsi="Calibri" w:cs="Calibri"/>
                <w:sz w:val="20"/>
                <w:szCs w:val="20"/>
              </w:rPr>
              <w:t xml:space="preserve">  draft de metodologie</w:t>
            </w:r>
          </w:p>
        </w:tc>
        <w:tc>
          <w:tcPr>
            <w:tcW w:w="3085" w:type="dxa"/>
            <w:tcBorders>
              <w:top w:val="single" w:sz="4" w:space="0" w:color="BFBFBF" w:themeColor="background1" w:themeShade="BF"/>
              <w:right w:val="single" w:sz="4" w:space="0" w:color="BFBFBF" w:themeColor="background1" w:themeShade="BF"/>
            </w:tcBorders>
            <w:vAlign w:val="center"/>
          </w:tcPr>
          <w:p w14:paraId="13A1D9C0" w14:textId="39BA082B" w:rsidR="00CA40C2" w:rsidRPr="005C4E76" w:rsidRDefault="00F2213D" w:rsidP="00CA40C2">
            <w:pPr>
              <w:spacing w:line="200" w:lineRule="exact"/>
              <w:rPr>
                <w:rFonts w:ascii="Calibri" w:hAnsi="Calibri" w:cs="Calibri"/>
                <w:sz w:val="20"/>
                <w:szCs w:val="20"/>
              </w:rPr>
            </w:pPr>
            <w:sdt>
              <w:sdtPr>
                <w:rPr>
                  <w:rFonts w:ascii="Calibri" w:hAnsi="Calibri" w:cs="Calibri"/>
                  <w:sz w:val="20"/>
                  <w:szCs w:val="20"/>
                </w:rPr>
                <w:id w:val="-1555612407"/>
                <w14:checkbox>
                  <w14:checked w14:val="0"/>
                  <w14:checkedState w14:val="2612" w14:font="MS Gothic"/>
                  <w14:uncheckedState w14:val="2610" w14:font="MS Gothic"/>
                </w14:checkbox>
              </w:sdtPr>
              <w:sdtEndPr/>
              <w:sdtContent>
                <w:r w:rsidR="00CA40C2" w:rsidRPr="005C4E76">
                  <w:rPr>
                    <w:rFonts w:ascii="MS Gothic" w:eastAsia="MS Gothic" w:hAnsi="MS Gothic" w:cs="MS Gothic" w:hint="eastAsia"/>
                    <w:sz w:val="20"/>
                    <w:szCs w:val="20"/>
                  </w:rPr>
                  <w:t>☐</w:t>
                </w:r>
              </w:sdtContent>
            </w:sdt>
            <w:r w:rsidR="00CA40C2" w:rsidRPr="005C4E76">
              <w:rPr>
                <w:rFonts w:ascii="Calibri" w:hAnsi="Calibri" w:cs="Calibri"/>
                <w:sz w:val="20"/>
                <w:szCs w:val="20"/>
              </w:rPr>
              <w:t xml:space="preserve">  pentru consultare publica</w:t>
            </w:r>
          </w:p>
        </w:tc>
      </w:tr>
      <w:tr w:rsidR="00CA40C2" w:rsidRPr="005C4E76" w14:paraId="315F4AF9" w14:textId="77777777" w:rsidTr="003A62A8">
        <w:trPr>
          <w:trHeight w:val="468"/>
        </w:trPr>
        <w:tc>
          <w:tcPr>
            <w:tcW w:w="1602"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80E968" w14:textId="77777777" w:rsidR="00CA40C2" w:rsidRPr="005C4E76" w:rsidRDefault="00CA40C2" w:rsidP="00624A76">
            <w:pPr>
              <w:spacing w:line="200" w:lineRule="exact"/>
              <w:rPr>
                <w:rFonts w:ascii="Calibri" w:hAnsi="Calibri" w:cs="Calibri"/>
                <w:b/>
                <w:sz w:val="20"/>
                <w:szCs w:val="20"/>
              </w:rPr>
            </w:pPr>
          </w:p>
        </w:tc>
        <w:tc>
          <w:tcPr>
            <w:tcW w:w="2840" w:type="dxa"/>
            <w:tcBorders>
              <w:left w:val="single" w:sz="4" w:space="0" w:color="BFBFBF" w:themeColor="background1" w:themeShade="BF"/>
              <w:bottom w:val="single" w:sz="4" w:space="0" w:color="BFBFBF" w:themeColor="background1" w:themeShade="BF"/>
            </w:tcBorders>
            <w:vAlign w:val="center"/>
          </w:tcPr>
          <w:p w14:paraId="33872E66" w14:textId="01D5C0D6" w:rsidR="00CA40C2" w:rsidRPr="005C4E76" w:rsidRDefault="00F2213D" w:rsidP="00CA40C2">
            <w:pPr>
              <w:spacing w:line="200" w:lineRule="exact"/>
              <w:rPr>
                <w:rFonts w:ascii="Calibri" w:hAnsi="Calibri" w:cs="Calibri"/>
                <w:sz w:val="20"/>
                <w:szCs w:val="20"/>
              </w:rPr>
            </w:pPr>
            <w:sdt>
              <w:sdtPr>
                <w:rPr>
                  <w:rFonts w:ascii="Calibri" w:hAnsi="Calibri" w:cs="Calibri"/>
                  <w:sz w:val="20"/>
                  <w:szCs w:val="20"/>
                </w:rPr>
                <w:id w:val="-726833061"/>
                <w14:checkbox>
                  <w14:checked w14:val="1"/>
                  <w14:checkedState w14:val="2612" w14:font="MS Gothic"/>
                  <w14:uncheckedState w14:val="2610" w14:font="MS Gothic"/>
                </w14:checkbox>
              </w:sdtPr>
              <w:sdtEndPr/>
              <w:sdtContent>
                <w:r w:rsidR="00CA40C2" w:rsidRPr="005C4E76">
                  <w:rPr>
                    <w:rFonts w:ascii="MS Gothic" w:eastAsia="MS Gothic" w:hAnsi="MS Gothic" w:cs="MS Gothic" w:hint="eastAsia"/>
                    <w:sz w:val="20"/>
                    <w:szCs w:val="20"/>
                  </w:rPr>
                  <w:t>☒</w:t>
                </w:r>
              </w:sdtContent>
            </w:sdt>
            <w:r w:rsidR="00CA40C2" w:rsidRPr="005C4E76">
              <w:rPr>
                <w:rFonts w:ascii="Calibri" w:hAnsi="Calibri" w:cs="Calibri"/>
                <w:sz w:val="20"/>
                <w:szCs w:val="20"/>
              </w:rPr>
              <w:t xml:space="preserve">  pentru aprobare ANRE</w:t>
            </w:r>
          </w:p>
        </w:tc>
        <w:tc>
          <w:tcPr>
            <w:tcW w:w="3085" w:type="dxa"/>
            <w:tcBorders>
              <w:bottom w:val="single" w:sz="4" w:space="0" w:color="BFBFBF" w:themeColor="background1" w:themeShade="BF"/>
              <w:right w:val="single" w:sz="4" w:space="0" w:color="BFBFBF" w:themeColor="background1" w:themeShade="BF"/>
            </w:tcBorders>
            <w:vAlign w:val="center"/>
          </w:tcPr>
          <w:p w14:paraId="640BBD05" w14:textId="60DA489C" w:rsidR="00CA40C2" w:rsidRPr="005C4E76" w:rsidRDefault="00F2213D" w:rsidP="00CA40C2">
            <w:pPr>
              <w:spacing w:line="200" w:lineRule="exact"/>
              <w:rPr>
                <w:rFonts w:ascii="Calibri" w:hAnsi="Calibri" w:cs="Calibri"/>
                <w:sz w:val="20"/>
                <w:szCs w:val="20"/>
              </w:rPr>
            </w:pPr>
            <w:sdt>
              <w:sdtPr>
                <w:rPr>
                  <w:rFonts w:ascii="Calibri" w:hAnsi="Calibri" w:cs="Calibri"/>
                  <w:sz w:val="20"/>
                  <w:szCs w:val="20"/>
                </w:rPr>
                <w:id w:val="-959642141"/>
                <w14:checkbox>
                  <w14:checked w14:val="0"/>
                  <w14:checkedState w14:val="2612" w14:font="MS Gothic"/>
                  <w14:uncheckedState w14:val="2610" w14:font="MS Gothic"/>
                </w14:checkbox>
              </w:sdtPr>
              <w:sdtEndPr/>
              <w:sdtContent>
                <w:r w:rsidR="00CA40C2" w:rsidRPr="005C4E76">
                  <w:rPr>
                    <w:rFonts w:ascii="MS Gothic" w:eastAsia="MS Gothic" w:hAnsi="MS Gothic" w:cs="MS Gothic" w:hint="eastAsia"/>
                    <w:sz w:val="20"/>
                    <w:szCs w:val="20"/>
                  </w:rPr>
                  <w:t>☐</w:t>
                </w:r>
              </w:sdtContent>
            </w:sdt>
            <w:r w:rsidR="00CA40C2" w:rsidRPr="005C4E76">
              <w:rPr>
                <w:rFonts w:ascii="Calibri" w:hAnsi="Calibri" w:cs="Calibri"/>
                <w:sz w:val="20"/>
                <w:szCs w:val="20"/>
              </w:rPr>
              <w:t xml:space="preserve">  pentru publicare finala</w:t>
            </w:r>
          </w:p>
        </w:tc>
      </w:tr>
      <w:tr w:rsidR="00CA40C2" w:rsidRPr="005C4E76" w14:paraId="0BA8B3D1" w14:textId="77777777" w:rsidTr="003A62A8">
        <w:trPr>
          <w:trHeight w:val="468"/>
        </w:trPr>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CC0A59" w14:textId="44E80E2A" w:rsidR="00CA40C2" w:rsidRPr="005C4E76" w:rsidRDefault="00CA40C2" w:rsidP="00CA40C2">
            <w:pPr>
              <w:spacing w:line="200" w:lineRule="exact"/>
              <w:rPr>
                <w:rFonts w:ascii="Calibri" w:hAnsi="Calibri" w:cs="Calibri"/>
                <w:b/>
                <w:sz w:val="20"/>
                <w:szCs w:val="20"/>
              </w:rPr>
            </w:pPr>
            <w:r w:rsidRPr="005C4E76">
              <w:rPr>
                <w:rFonts w:ascii="Calibri" w:hAnsi="Calibri" w:cs="Calibri"/>
                <w:b/>
                <w:sz w:val="20"/>
                <w:szCs w:val="20"/>
              </w:rPr>
              <w:t>Stare:</w:t>
            </w:r>
          </w:p>
        </w:tc>
        <w:tc>
          <w:tcPr>
            <w:tcW w:w="2840"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41B5D4A5" w14:textId="336C8EFD" w:rsidR="00CA40C2" w:rsidRPr="005C4E76" w:rsidRDefault="00F2213D" w:rsidP="00A452AE">
            <w:pPr>
              <w:spacing w:line="200" w:lineRule="exact"/>
              <w:rPr>
                <w:rFonts w:ascii="Calibri" w:hAnsi="Calibri" w:cs="Calibri"/>
                <w:sz w:val="20"/>
                <w:szCs w:val="20"/>
              </w:rPr>
            </w:pPr>
            <w:sdt>
              <w:sdtPr>
                <w:rPr>
                  <w:rFonts w:ascii="Calibri" w:hAnsi="Calibri" w:cs="Calibri"/>
                  <w:sz w:val="20"/>
                  <w:szCs w:val="20"/>
                </w:rPr>
                <w:id w:val="-1288045698"/>
                <w14:checkbox>
                  <w14:checked w14:val="0"/>
                  <w14:checkedState w14:val="2612" w14:font="MS Gothic"/>
                  <w14:uncheckedState w14:val="2610" w14:font="MS Gothic"/>
                </w14:checkbox>
              </w:sdtPr>
              <w:sdtEndPr/>
              <w:sdtContent>
                <w:r w:rsidR="00CA40C2" w:rsidRPr="005C4E76">
                  <w:rPr>
                    <w:rFonts w:ascii="MS Gothic" w:eastAsia="MS Gothic" w:hAnsi="MS Gothic" w:cs="MS Gothic" w:hint="eastAsia"/>
                    <w:sz w:val="20"/>
                    <w:szCs w:val="20"/>
                  </w:rPr>
                  <w:t>☐</w:t>
                </w:r>
              </w:sdtContent>
            </w:sdt>
            <w:r w:rsidR="00CA40C2" w:rsidRPr="005C4E76">
              <w:rPr>
                <w:rFonts w:ascii="Calibri" w:hAnsi="Calibri" w:cs="Calibri"/>
                <w:sz w:val="20"/>
                <w:szCs w:val="20"/>
              </w:rPr>
              <w:t xml:space="preserve">  </w:t>
            </w:r>
            <w:r w:rsidR="00A452AE" w:rsidRPr="005C4E76">
              <w:rPr>
                <w:rFonts w:ascii="Calibri" w:hAnsi="Calibri" w:cs="Calibri"/>
                <w:sz w:val="20"/>
                <w:szCs w:val="20"/>
              </w:rPr>
              <w:t>propunere</w:t>
            </w:r>
          </w:p>
        </w:tc>
        <w:tc>
          <w:tcPr>
            <w:tcW w:w="3085"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AB8F63" w14:textId="77777777" w:rsidR="00CA40C2" w:rsidRPr="005C4E76" w:rsidRDefault="00F2213D" w:rsidP="00624A76">
            <w:pPr>
              <w:spacing w:line="200" w:lineRule="exact"/>
              <w:rPr>
                <w:rFonts w:ascii="Calibri" w:hAnsi="Calibri" w:cs="Calibri"/>
                <w:sz w:val="20"/>
                <w:szCs w:val="20"/>
              </w:rPr>
            </w:pPr>
            <w:sdt>
              <w:sdtPr>
                <w:rPr>
                  <w:rFonts w:ascii="Calibri" w:hAnsi="Calibri" w:cs="Calibri"/>
                  <w:sz w:val="20"/>
                  <w:szCs w:val="20"/>
                </w:rPr>
                <w:id w:val="1927918837"/>
                <w14:checkbox>
                  <w14:checked w14:val="1"/>
                  <w14:checkedState w14:val="2612" w14:font="MS Gothic"/>
                  <w14:uncheckedState w14:val="2610" w14:font="MS Gothic"/>
                </w14:checkbox>
              </w:sdtPr>
              <w:sdtEndPr/>
              <w:sdtContent>
                <w:r w:rsidR="00CA40C2" w:rsidRPr="005C4E76">
                  <w:rPr>
                    <w:rFonts w:ascii="MS Gothic" w:eastAsia="MS Gothic" w:hAnsi="MS Gothic" w:cs="MS Gothic" w:hint="eastAsia"/>
                    <w:sz w:val="20"/>
                    <w:szCs w:val="20"/>
                  </w:rPr>
                  <w:t>☒</w:t>
                </w:r>
              </w:sdtContent>
            </w:sdt>
            <w:r w:rsidR="00CA40C2" w:rsidRPr="005C4E76">
              <w:rPr>
                <w:rFonts w:ascii="Calibri" w:hAnsi="Calibri" w:cs="Calibri"/>
                <w:sz w:val="20"/>
                <w:szCs w:val="20"/>
              </w:rPr>
              <w:t xml:space="preserve">  final</w:t>
            </w:r>
          </w:p>
        </w:tc>
      </w:tr>
      <w:tr w:rsidR="00CA40C2" w:rsidRPr="005C4E76" w14:paraId="7679B40B" w14:textId="77777777" w:rsidTr="003A62A8">
        <w:trPr>
          <w:trHeight w:val="468"/>
        </w:trPr>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070D4D" w14:textId="4699DF64" w:rsidR="00CA40C2" w:rsidRPr="005C4E76" w:rsidRDefault="00CA40C2" w:rsidP="00CA40C2">
            <w:pPr>
              <w:spacing w:line="200" w:lineRule="exact"/>
              <w:rPr>
                <w:rFonts w:ascii="Calibri" w:hAnsi="Calibri" w:cs="Calibri"/>
                <w:b/>
                <w:sz w:val="20"/>
                <w:szCs w:val="20"/>
              </w:rPr>
            </w:pPr>
            <w:r w:rsidRPr="005C4E76">
              <w:rPr>
                <w:rFonts w:ascii="Calibri" w:hAnsi="Calibri" w:cs="Calibri"/>
                <w:b/>
                <w:sz w:val="20"/>
                <w:szCs w:val="20"/>
              </w:rPr>
              <w:t>Aprobare OTS:</w:t>
            </w:r>
          </w:p>
        </w:tc>
        <w:tc>
          <w:tcPr>
            <w:tcW w:w="2840"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43961B8A" w14:textId="0859E516" w:rsidR="00CA40C2" w:rsidRPr="005C4E76" w:rsidRDefault="00F2213D" w:rsidP="00CA40C2">
            <w:pPr>
              <w:spacing w:line="200" w:lineRule="exact"/>
              <w:rPr>
                <w:rFonts w:ascii="Calibri" w:hAnsi="Calibri" w:cs="Calibri"/>
                <w:sz w:val="20"/>
                <w:szCs w:val="20"/>
              </w:rPr>
            </w:pPr>
            <w:sdt>
              <w:sdtPr>
                <w:rPr>
                  <w:rFonts w:ascii="Calibri" w:hAnsi="Calibri" w:cs="Calibri"/>
                  <w:sz w:val="20"/>
                  <w:szCs w:val="20"/>
                </w:rPr>
                <w:id w:val="764650359"/>
                <w14:checkbox>
                  <w14:checked w14:val="0"/>
                  <w14:checkedState w14:val="2612" w14:font="MS Gothic"/>
                  <w14:uncheckedState w14:val="2610" w14:font="MS Gothic"/>
                </w14:checkbox>
              </w:sdtPr>
              <w:sdtEndPr/>
              <w:sdtContent>
                <w:r w:rsidR="00CA40C2" w:rsidRPr="005C4E76">
                  <w:rPr>
                    <w:rFonts w:ascii="MS Gothic" w:eastAsia="MS Gothic" w:hAnsi="MS Gothic" w:cs="MS Gothic" w:hint="eastAsia"/>
                    <w:sz w:val="20"/>
                    <w:szCs w:val="20"/>
                  </w:rPr>
                  <w:t>☐</w:t>
                </w:r>
              </w:sdtContent>
            </w:sdt>
            <w:r w:rsidR="00CA40C2" w:rsidRPr="005C4E76">
              <w:rPr>
                <w:rFonts w:ascii="Calibri" w:hAnsi="Calibri" w:cs="Calibri"/>
                <w:sz w:val="20"/>
                <w:szCs w:val="20"/>
              </w:rPr>
              <w:t xml:space="preserve">  de aprobat</w:t>
            </w:r>
          </w:p>
        </w:tc>
        <w:tc>
          <w:tcPr>
            <w:tcW w:w="3085"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AB4B6E" w14:textId="6EF5394F" w:rsidR="00CA40C2" w:rsidRPr="005C4E76" w:rsidRDefault="00F2213D" w:rsidP="00624A76">
            <w:pPr>
              <w:spacing w:line="200" w:lineRule="exact"/>
              <w:rPr>
                <w:rFonts w:ascii="Calibri" w:hAnsi="Calibri" w:cs="Calibri"/>
                <w:sz w:val="20"/>
                <w:szCs w:val="20"/>
              </w:rPr>
            </w:pPr>
            <w:sdt>
              <w:sdtPr>
                <w:rPr>
                  <w:rFonts w:ascii="Calibri" w:hAnsi="Calibri" w:cs="Calibri"/>
                  <w:sz w:val="20"/>
                  <w:szCs w:val="20"/>
                </w:rPr>
                <w:id w:val="1980102844"/>
                <w14:checkbox>
                  <w14:checked w14:val="1"/>
                  <w14:checkedState w14:val="2612" w14:font="MS Gothic"/>
                  <w14:uncheckedState w14:val="2610" w14:font="MS Gothic"/>
                </w14:checkbox>
              </w:sdtPr>
              <w:sdtEndPr/>
              <w:sdtContent>
                <w:r w:rsidR="00CA40C2" w:rsidRPr="005C4E76">
                  <w:rPr>
                    <w:rFonts w:ascii="MS Gothic" w:eastAsia="MS Gothic" w:hAnsi="MS Gothic" w:cs="MS Gothic" w:hint="eastAsia"/>
                    <w:sz w:val="20"/>
                    <w:szCs w:val="20"/>
                  </w:rPr>
                  <w:t>☒</w:t>
                </w:r>
              </w:sdtContent>
            </w:sdt>
            <w:r w:rsidR="00CA40C2" w:rsidRPr="005C4E76">
              <w:rPr>
                <w:rFonts w:ascii="Calibri" w:hAnsi="Calibri" w:cs="Calibri"/>
                <w:sz w:val="20"/>
                <w:szCs w:val="20"/>
              </w:rPr>
              <w:t xml:space="preserve">  aprobat</w:t>
            </w:r>
          </w:p>
        </w:tc>
      </w:tr>
      <w:tr w:rsidR="00CA40C2" w:rsidRPr="005C4E76" w14:paraId="36DA7FD3" w14:textId="77777777" w:rsidTr="003A62A8">
        <w:trPr>
          <w:trHeight w:val="468"/>
        </w:trPr>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FCF837" w14:textId="7C184DEA" w:rsidR="00CA40C2" w:rsidRPr="005C4E76" w:rsidRDefault="00CA40C2" w:rsidP="00CA40C2">
            <w:pPr>
              <w:spacing w:line="200" w:lineRule="exact"/>
              <w:rPr>
                <w:rFonts w:ascii="Calibri" w:hAnsi="Calibri" w:cs="Calibri"/>
                <w:b/>
                <w:sz w:val="20"/>
                <w:szCs w:val="20"/>
              </w:rPr>
            </w:pPr>
            <w:r w:rsidRPr="005C4E76">
              <w:rPr>
                <w:rFonts w:ascii="Calibri" w:hAnsi="Calibri" w:cs="Calibri"/>
                <w:b/>
                <w:sz w:val="20"/>
                <w:szCs w:val="20"/>
              </w:rPr>
              <w:t>Aprobare ANRE:</w:t>
            </w:r>
          </w:p>
        </w:tc>
        <w:tc>
          <w:tcPr>
            <w:tcW w:w="2840"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44CB3750" w14:textId="1DFCA005" w:rsidR="00CA40C2" w:rsidRPr="005C4E76" w:rsidRDefault="00F2213D" w:rsidP="00CA40C2">
            <w:pPr>
              <w:spacing w:line="200" w:lineRule="exact"/>
              <w:rPr>
                <w:rFonts w:ascii="Calibri" w:hAnsi="Calibri" w:cs="Calibri"/>
                <w:sz w:val="20"/>
                <w:szCs w:val="20"/>
              </w:rPr>
            </w:pPr>
            <w:sdt>
              <w:sdtPr>
                <w:rPr>
                  <w:rFonts w:ascii="Calibri" w:hAnsi="Calibri" w:cs="Calibri"/>
                  <w:sz w:val="20"/>
                  <w:szCs w:val="20"/>
                </w:rPr>
                <w:id w:val="2145376484"/>
                <w14:checkbox>
                  <w14:checked w14:val="1"/>
                  <w14:checkedState w14:val="2612" w14:font="MS Gothic"/>
                  <w14:uncheckedState w14:val="2610" w14:font="MS Gothic"/>
                </w14:checkbox>
              </w:sdtPr>
              <w:sdtEndPr/>
              <w:sdtContent>
                <w:r w:rsidR="00CA40C2" w:rsidRPr="005C4E76">
                  <w:rPr>
                    <w:rFonts w:ascii="MS Gothic" w:eastAsia="MS Gothic" w:hAnsi="MS Gothic" w:cs="MS Gothic" w:hint="eastAsia"/>
                    <w:sz w:val="20"/>
                    <w:szCs w:val="20"/>
                  </w:rPr>
                  <w:t>☒</w:t>
                </w:r>
              </w:sdtContent>
            </w:sdt>
            <w:r w:rsidR="00CA40C2" w:rsidRPr="005C4E76">
              <w:rPr>
                <w:rFonts w:ascii="Calibri" w:hAnsi="Calibri" w:cs="Calibri"/>
                <w:sz w:val="20"/>
                <w:szCs w:val="20"/>
              </w:rPr>
              <w:t xml:space="preserve">  in curs</w:t>
            </w:r>
          </w:p>
        </w:tc>
        <w:tc>
          <w:tcPr>
            <w:tcW w:w="3085"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15D007" w14:textId="46C10CB2" w:rsidR="00CA40C2" w:rsidRPr="005C4E76" w:rsidRDefault="00F2213D" w:rsidP="00624A76">
            <w:pPr>
              <w:spacing w:line="200" w:lineRule="exact"/>
              <w:rPr>
                <w:rFonts w:ascii="Calibri" w:hAnsi="Calibri" w:cs="Calibri"/>
                <w:sz w:val="20"/>
                <w:szCs w:val="20"/>
              </w:rPr>
            </w:pPr>
            <w:sdt>
              <w:sdtPr>
                <w:rPr>
                  <w:rFonts w:ascii="Calibri" w:hAnsi="Calibri" w:cs="Calibri"/>
                  <w:sz w:val="20"/>
                  <w:szCs w:val="20"/>
                </w:rPr>
                <w:id w:val="-1053700122"/>
                <w14:checkbox>
                  <w14:checked w14:val="0"/>
                  <w14:checkedState w14:val="2612" w14:font="MS Gothic"/>
                  <w14:uncheckedState w14:val="2610" w14:font="MS Gothic"/>
                </w14:checkbox>
              </w:sdtPr>
              <w:sdtEndPr/>
              <w:sdtContent>
                <w:r w:rsidR="00CA40C2" w:rsidRPr="005C4E76">
                  <w:rPr>
                    <w:rFonts w:ascii="MS Gothic" w:eastAsia="MS Gothic" w:hAnsi="MS Gothic" w:cs="MS Gothic" w:hint="eastAsia"/>
                    <w:sz w:val="20"/>
                    <w:szCs w:val="20"/>
                  </w:rPr>
                  <w:t>☐</w:t>
                </w:r>
              </w:sdtContent>
            </w:sdt>
            <w:r w:rsidR="00CA40C2" w:rsidRPr="005C4E76">
              <w:rPr>
                <w:rFonts w:ascii="Calibri" w:hAnsi="Calibri" w:cs="Calibri"/>
                <w:sz w:val="20"/>
                <w:szCs w:val="20"/>
              </w:rPr>
              <w:t xml:space="preserve">  aprobat</w:t>
            </w:r>
          </w:p>
        </w:tc>
      </w:tr>
    </w:tbl>
    <w:p w14:paraId="782F2192" w14:textId="77777777" w:rsidR="00CA40C2" w:rsidRPr="005C4E76" w:rsidRDefault="00CA40C2" w:rsidP="00EF35F4">
      <w:pPr>
        <w:jc w:val="both"/>
        <w:rPr>
          <w:rFonts w:ascii="Calibri" w:hAnsi="Calibri" w:cs="Calibri"/>
          <w:sz w:val="24"/>
          <w:szCs w:val="24"/>
          <w:lang w:val="ro-RO"/>
        </w:rPr>
      </w:pPr>
    </w:p>
    <w:tbl>
      <w:tblPr>
        <w:tblStyle w:val="TableGrid"/>
        <w:tblpPr w:leftFromText="142" w:rightFromText="142" w:topFromText="5528" w:vertAnchor="page" w:horzAnchor="page" w:tblpX="1362" w:tblpY="5104"/>
        <w:tblW w:w="0" w:type="auto"/>
        <w:tblBorders>
          <w:top w:val="single" w:sz="8" w:space="0" w:color="23236E" w:themeColor="text2"/>
          <w:left w:val="none" w:sz="0" w:space="0" w:color="auto"/>
          <w:bottom w:val="single" w:sz="8"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696EBB" w:rsidRPr="005C4E76" w14:paraId="507ACBFE" w14:textId="77777777" w:rsidTr="007A686E">
        <w:tc>
          <w:tcPr>
            <w:tcW w:w="9524" w:type="dxa"/>
            <w:tcMar>
              <w:top w:w="198" w:type="dxa"/>
            </w:tcMar>
          </w:tcPr>
          <w:p w14:paraId="25E800FE" w14:textId="286CB79B" w:rsidR="00696EBB" w:rsidRPr="005C4E76" w:rsidRDefault="0046624A" w:rsidP="00CA40C2">
            <w:pPr>
              <w:pStyle w:val="headlineheader"/>
              <w:spacing w:line="276" w:lineRule="auto"/>
              <w:jc w:val="center"/>
              <w:rPr>
                <w:rFonts w:ascii="Calibri" w:hAnsi="Calibri" w:cs="Calibri"/>
                <w:sz w:val="24"/>
                <w:szCs w:val="24"/>
                <w:lang w:val="ro-RO"/>
              </w:rPr>
            </w:pPr>
            <w:r w:rsidRPr="005C4E76">
              <w:rPr>
                <w:rFonts w:ascii="Calibri" w:hAnsi="Calibri" w:cs="Calibri"/>
                <w:sz w:val="24"/>
                <w:szCs w:val="24"/>
                <w:lang w:val="ro-RO"/>
              </w:rPr>
              <w:t>Anex</w:t>
            </w:r>
            <w:r w:rsidR="00E46CFA" w:rsidRPr="005C4E76">
              <w:rPr>
                <w:rFonts w:ascii="Calibri" w:hAnsi="Calibri" w:cs="Calibri"/>
                <w:sz w:val="24"/>
                <w:szCs w:val="24"/>
                <w:lang w:val="ro-RO"/>
              </w:rPr>
              <w:t>ă</w:t>
            </w:r>
            <w:r w:rsidR="00C81F0C" w:rsidRPr="005C4E76">
              <w:rPr>
                <w:rFonts w:ascii="Calibri" w:hAnsi="Calibri" w:cs="Calibri"/>
                <w:sz w:val="24"/>
                <w:szCs w:val="24"/>
                <w:lang w:val="ro-RO"/>
              </w:rPr>
              <w:t xml:space="preserve"> </w:t>
            </w:r>
            <w:r w:rsidR="00E46CFA" w:rsidRPr="005C4E76">
              <w:rPr>
                <w:rFonts w:ascii="Calibri" w:hAnsi="Calibri" w:cs="Calibri"/>
                <w:sz w:val="24"/>
                <w:szCs w:val="24"/>
                <w:lang w:val="ro-RO"/>
              </w:rPr>
              <w:t>regională specifică pentru</w:t>
            </w:r>
            <w:r w:rsidR="00C81F0C" w:rsidRPr="005C4E76">
              <w:rPr>
                <w:rFonts w:ascii="Calibri" w:hAnsi="Calibri" w:cs="Calibri"/>
                <w:sz w:val="24"/>
                <w:szCs w:val="24"/>
                <w:lang w:val="ro-RO"/>
              </w:rPr>
              <w:t xml:space="preserve"> </w:t>
            </w:r>
            <w:r w:rsidR="004E138B" w:rsidRPr="005C4E76">
              <w:rPr>
                <w:rFonts w:ascii="Calibri" w:hAnsi="Calibri" w:cs="Calibri"/>
                <w:sz w:val="24"/>
                <w:szCs w:val="24"/>
                <w:lang w:val="ro-RO"/>
              </w:rPr>
              <w:t xml:space="preserve">RCC </w:t>
            </w:r>
            <w:r w:rsidR="00CA40C2" w:rsidRPr="005C4E76">
              <w:rPr>
                <w:rFonts w:ascii="Calibri" w:hAnsi="Calibri" w:cs="Calibri"/>
                <w:sz w:val="24"/>
                <w:szCs w:val="24"/>
                <w:lang w:val="ro-RO"/>
              </w:rPr>
              <w:t xml:space="preserve">Core </w:t>
            </w:r>
            <w:r w:rsidR="00E46CFA" w:rsidRPr="005C4E76">
              <w:rPr>
                <w:rFonts w:ascii="Calibri" w:hAnsi="Calibri" w:cs="Calibri"/>
                <w:sz w:val="24"/>
                <w:szCs w:val="24"/>
                <w:lang w:val="ro-RO"/>
              </w:rPr>
              <w:t>la</w:t>
            </w:r>
            <w:r w:rsidRPr="005C4E76">
              <w:rPr>
                <w:rFonts w:ascii="Calibri" w:hAnsi="Calibri" w:cs="Calibri"/>
                <w:sz w:val="24"/>
                <w:szCs w:val="24"/>
                <w:lang w:val="ro-RO"/>
              </w:rPr>
              <w:t xml:space="preserve"> R</w:t>
            </w:r>
            <w:r w:rsidR="00E46CFA" w:rsidRPr="005C4E76">
              <w:rPr>
                <w:rFonts w:ascii="Calibri" w:hAnsi="Calibri" w:cs="Calibri"/>
                <w:sz w:val="24"/>
                <w:szCs w:val="24"/>
                <w:lang w:val="ro-RO"/>
              </w:rPr>
              <w:t>egu</w:t>
            </w:r>
            <w:r w:rsidRPr="005C4E76">
              <w:rPr>
                <w:rFonts w:ascii="Calibri" w:hAnsi="Calibri" w:cs="Calibri"/>
                <w:sz w:val="24"/>
                <w:szCs w:val="24"/>
                <w:lang w:val="ro-RO"/>
              </w:rPr>
              <w:t>l</w:t>
            </w:r>
            <w:r w:rsidR="00E46CFA" w:rsidRPr="005C4E76">
              <w:rPr>
                <w:rFonts w:ascii="Calibri" w:hAnsi="Calibri" w:cs="Calibri"/>
                <w:sz w:val="24"/>
                <w:szCs w:val="24"/>
                <w:lang w:val="ro-RO"/>
              </w:rPr>
              <w:t>il</w:t>
            </w:r>
            <w:r w:rsidRPr="005C4E76">
              <w:rPr>
                <w:rFonts w:ascii="Calibri" w:hAnsi="Calibri" w:cs="Calibri"/>
                <w:sz w:val="24"/>
                <w:szCs w:val="24"/>
                <w:lang w:val="ro-RO"/>
              </w:rPr>
              <w:t xml:space="preserve">e </w:t>
            </w:r>
            <w:r w:rsidR="00E5769F" w:rsidRPr="005C4E76">
              <w:rPr>
                <w:rFonts w:ascii="Calibri" w:hAnsi="Calibri" w:cs="Calibri"/>
                <w:sz w:val="24"/>
                <w:szCs w:val="24"/>
                <w:lang w:val="ro-RO"/>
              </w:rPr>
              <w:t xml:space="preserve">armonizate </w:t>
            </w:r>
            <w:r w:rsidR="00E46CFA" w:rsidRPr="005C4E76">
              <w:rPr>
                <w:rFonts w:ascii="Calibri" w:hAnsi="Calibri" w:cs="Calibri"/>
                <w:sz w:val="24"/>
                <w:szCs w:val="24"/>
                <w:lang w:val="ro-RO"/>
              </w:rPr>
              <w:t>de aloca</w:t>
            </w:r>
            <w:r w:rsidRPr="005C4E76">
              <w:rPr>
                <w:rFonts w:ascii="Calibri" w:hAnsi="Calibri" w:cs="Calibri"/>
                <w:sz w:val="24"/>
                <w:szCs w:val="24"/>
                <w:lang w:val="ro-RO"/>
              </w:rPr>
              <w:t>r</w:t>
            </w:r>
            <w:r w:rsidR="00E46CFA" w:rsidRPr="005C4E76">
              <w:rPr>
                <w:rFonts w:ascii="Calibri" w:hAnsi="Calibri" w:cs="Calibri"/>
                <w:sz w:val="24"/>
                <w:szCs w:val="24"/>
                <w:lang w:val="ro-RO"/>
              </w:rPr>
              <w:t>e a drepturilor de transport pe termen lung</w:t>
            </w:r>
            <w:r w:rsidR="00B07EF0" w:rsidRPr="005C4E76">
              <w:rPr>
                <w:rFonts w:ascii="Calibri" w:hAnsi="Calibri" w:cs="Calibri"/>
                <w:sz w:val="24"/>
                <w:szCs w:val="24"/>
                <w:lang w:val="ro-RO"/>
              </w:rPr>
              <w:t xml:space="preserve">, </w:t>
            </w:r>
            <w:r w:rsidR="00E46CFA" w:rsidRPr="005C4E76">
              <w:rPr>
                <w:rFonts w:ascii="Calibri" w:hAnsi="Calibri" w:cs="Calibri"/>
                <w:sz w:val="24"/>
                <w:szCs w:val="24"/>
                <w:lang w:val="ro-RO"/>
              </w:rPr>
              <w:t>î</w:t>
            </w:r>
            <w:r w:rsidRPr="005C4E76">
              <w:rPr>
                <w:rFonts w:ascii="Calibri" w:hAnsi="Calibri" w:cs="Calibri"/>
                <w:sz w:val="24"/>
                <w:szCs w:val="24"/>
                <w:lang w:val="ro-RO"/>
              </w:rPr>
              <w:t>n co</w:t>
            </w:r>
            <w:r w:rsidR="00E46CFA" w:rsidRPr="005C4E76">
              <w:rPr>
                <w:rFonts w:ascii="Calibri" w:hAnsi="Calibri" w:cs="Calibri"/>
                <w:sz w:val="24"/>
                <w:szCs w:val="24"/>
                <w:lang w:val="ro-RO"/>
              </w:rPr>
              <w:t>nfo</w:t>
            </w:r>
            <w:r w:rsidRPr="005C4E76">
              <w:rPr>
                <w:rFonts w:ascii="Calibri" w:hAnsi="Calibri" w:cs="Calibri"/>
                <w:sz w:val="24"/>
                <w:szCs w:val="24"/>
                <w:lang w:val="ro-RO"/>
              </w:rPr>
              <w:t>r</w:t>
            </w:r>
            <w:r w:rsidR="00E46CFA" w:rsidRPr="005C4E76">
              <w:rPr>
                <w:rFonts w:ascii="Calibri" w:hAnsi="Calibri" w:cs="Calibri"/>
                <w:sz w:val="24"/>
                <w:szCs w:val="24"/>
                <w:lang w:val="ro-RO"/>
              </w:rPr>
              <w:t>mit</w:t>
            </w:r>
            <w:r w:rsidRPr="005C4E76">
              <w:rPr>
                <w:rFonts w:ascii="Calibri" w:hAnsi="Calibri" w:cs="Calibri"/>
                <w:sz w:val="24"/>
                <w:szCs w:val="24"/>
                <w:lang w:val="ro-RO"/>
              </w:rPr>
              <w:t>a</w:t>
            </w:r>
            <w:r w:rsidR="00E46CFA" w:rsidRPr="005C4E76">
              <w:rPr>
                <w:rFonts w:ascii="Calibri" w:hAnsi="Calibri" w:cs="Calibri"/>
                <w:sz w:val="24"/>
                <w:szCs w:val="24"/>
                <w:lang w:val="ro-RO"/>
              </w:rPr>
              <w:t>t</w:t>
            </w:r>
            <w:r w:rsidRPr="005C4E76">
              <w:rPr>
                <w:rFonts w:ascii="Calibri" w:hAnsi="Calibri" w:cs="Calibri"/>
                <w:sz w:val="24"/>
                <w:szCs w:val="24"/>
                <w:lang w:val="ro-RO"/>
              </w:rPr>
              <w:t xml:space="preserve">e </w:t>
            </w:r>
            <w:r w:rsidR="00E46CFA" w:rsidRPr="005C4E76">
              <w:rPr>
                <w:rFonts w:ascii="Calibri" w:hAnsi="Calibri" w:cs="Calibri"/>
                <w:sz w:val="24"/>
                <w:szCs w:val="24"/>
                <w:lang w:val="ro-RO"/>
              </w:rPr>
              <w:t>cu</w:t>
            </w:r>
            <w:r w:rsidRPr="005C4E76">
              <w:rPr>
                <w:rFonts w:ascii="Calibri" w:hAnsi="Calibri" w:cs="Calibri"/>
                <w:sz w:val="24"/>
                <w:szCs w:val="24"/>
                <w:lang w:val="ro-RO"/>
              </w:rPr>
              <w:t xml:space="preserve"> Artic</w:t>
            </w:r>
            <w:r w:rsidR="00E46CFA" w:rsidRPr="005C4E76">
              <w:rPr>
                <w:rFonts w:ascii="Calibri" w:hAnsi="Calibri" w:cs="Calibri"/>
                <w:sz w:val="24"/>
                <w:szCs w:val="24"/>
                <w:lang w:val="ro-RO"/>
              </w:rPr>
              <w:t>ole</w:t>
            </w:r>
            <w:r w:rsidRPr="005C4E76">
              <w:rPr>
                <w:rFonts w:ascii="Calibri" w:hAnsi="Calibri" w:cs="Calibri"/>
                <w:sz w:val="24"/>
                <w:szCs w:val="24"/>
                <w:lang w:val="ro-RO"/>
              </w:rPr>
              <w:t>l</w:t>
            </w:r>
            <w:r w:rsidR="00CA40C2" w:rsidRPr="005C4E76">
              <w:rPr>
                <w:rFonts w:ascii="Calibri" w:hAnsi="Calibri" w:cs="Calibri"/>
                <w:sz w:val="24"/>
                <w:szCs w:val="24"/>
                <w:lang w:val="ro-RO"/>
              </w:rPr>
              <w:t>ul</w:t>
            </w:r>
            <w:r w:rsidRPr="005C4E76">
              <w:rPr>
                <w:rFonts w:ascii="Calibri" w:hAnsi="Calibri" w:cs="Calibri"/>
                <w:sz w:val="24"/>
                <w:szCs w:val="24"/>
                <w:lang w:val="ro-RO"/>
              </w:rPr>
              <w:t xml:space="preserve"> </w:t>
            </w:r>
            <w:r w:rsidR="00C81F0C" w:rsidRPr="005C4E76">
              <w:rPr>
                <w:rFonts w:ascii="Calibri" w:hAnsi="Calibri" w:cs="Calibri"/>
                <w:sz w:val="24"/>
                <w:szCs w:val="24"/>
                <w:lang w:val="ro-RO"/>
              </w:rPr>
              <w:t xml:space="preserve">52 </w:t>
            </w:r>
            <w:r w:rsidR="00E46CFA" w:rsidRPr="005C4E76">
              <w:rPr>
                <w:rFonts w:ascii="Calibri" w:hAnsi="Calibri" w:cs="Calibri"/>
                <w:sz w:val="24"/>
                <w:szCs w:val="24"/>
                <w:lang w:val="ro-RO"/>
              </w:rPr>
              <w:t>din</w:t>
            </w:r>
            <w:r w:rsidR="00C81F0C" w:rsidRPr="005C4E76">
              <w:rPr>
                <w:rFonts w:ascii="Calibri" w:hAnsi="Calibri" w:cs="Calibri"/>
                <w:sz w:val="24"/>
                <w:szCs w:val="24"/>
                <w:lang w:val="ro-RO"/>
              </w:rPr>
              <w:t xml:space="preserve"> Regula</w:t>
            </w:r>
            <w:r w:rsidR="00E46CFA" w:rsidRPr="005C4E76">
              <w:rPr>
                <w:rFonts w:ascii="Calibri" w:hAnsi="Calibri" w:cs="Calibri"/>
                <w:sz w:val="24"/>
                <w:szCs w:val="24"/>
                <w:lang w:val="ro-RO"/>
              </w:rPr>
              <w:t>men</w:t>
            </w:r>
            <w:r w:rsidR="00C81F0C" w:rsidRPr="005C4E76">
              <w:rPr>
                <w:rFonts w:ascii="Calibri" w:hAnsi="Calibri" w:cs="Calibri"/>
                <w:sz w:val="24"/>
                <w:szCs w:val="24"/>
                <w:lang w:val="ro-RO"/>
              </w:rPr>
              <w:t>t</w:t>
            </w:r>
            <w:r w:rsidR="00E46CFA" w:rsidRPr="005C4E76">
              <w:rPr>
                <w:rFonts w:ascii="Calibri" w:hAnsi="Calibri" w:cs="Calibri"/>
                <w:sz w:val="24"/>
                <w:szCs w:val="24"/>
                <w:lang w:val="ro-RO"/>
              </w:rPr>
              <w:t>ul</w:t>
            </w:r>
            <w:r w:rsidR="00C81F0C" w:rsidRPr="005C4E76">
              <w:rPr>
                <w:rFonts w:ascii="Calibri" w:hAnsi="Calibri" w:cs="Calibri"/>
                <w:sz w:val="24"/>
                <w:szCs w:val="24"/>
                <w:lang w:val="ro-RO"/>
              </w:rPr>
              <w:t xml:space="preserve"> (U</w:t>
            </w:r>
            <w:r w:rsidR="00E46CFA" w:rsidRPr="005C4E76">
              <w:rPr>
                <w:rFonts w:ascii="Calibri" w:hAnsi="Calibri" w:cs="Calibri"/>
                <w:sz w:val="24"/>
                <w:szCs w:val="24"/>
                <w:lang w:val="ro-RO"/>
              </w:rPr>
              <w:t>E</w:t>
            </w:r>
            <w:r w:rsidR="00C81F0C" w:rsidRPr="005C4E76">
              <w:rPr>
                <w:rFonts w:ascii="Calibri" w:hAnsi="Calibri" w:cs="Calibri"/>
                <w:sz w:val="24"/>
                <w:szCs w:val="24"/>
                <w:lang w:val="ro-RO"/>
              </w:rPr>
              <w:t xml:space="preserve">) 2016/1719 </w:t>
            </w:r>
            <w:r w:rsidR="00E46CFA" w:rsidRPr="005C4E76">
              <w:rPr>
                <w:rFonts w:ascii="Calibri" w:hAnsi="Calibri" w:cs="Calibri"/>
                <w:sz w:val="24"/>
                <w:szCs w:val="24"/>
                <w:lang w:val="ro-RO"/>
              </w:rPr>
              <w:t>al</w:t>
            </w:r>
            <w:r w:rsidR="00C81F0C" w:rsidRPr="005C4E76">
              <w:rPr>
                <w:rFonts w:ascii="Calibri" w:hAnsi="Calibri" w:cs="Calibri"/>
                <w:sz w:val="24"/>
                <w:szCs w:val="24"/>
                <w:lang w:val="ro-RO"/>
              </w:rPr>
              <w:t xml:space="preserve"> </w:t>
            </w:r>
            <w:r w:rsidR="00E46CFA" w:rsidRPr="005C4E76">
              <w:rPr>
                <w:rFonts w:ascii="Calibri" w:hAnsi="Calibri" w:cs="Calibri"/>
                <w:sz w:val="24"/>
                <w:szCs w:val="24"/>
                <w:lang w:val="ro-RO"/>
              </w:rPr>
              <w:t xml:space="preserve">Comisiei din </w:t>
            </w:r>
            <w:r w:rsidR="00C81F0C" w:rsidRPr="005C4E76">
              <w:rPr>
                <w:rFonts w:ascii="Calibri" w:hAnsi="Calibri" w:cs="Calibri"/>
                <w:sz w:val="24"/>
                <w:szCs w:val="24"/>
                <w:lang w:val="ro-RO"/>
              </w:rPr>
              <w:t xml:space="preserve">26 </w:t>
            </w:r>
            <w:r w:rsidR="00E46CFA" w:rsidRPr="005C4E76">
              <w:rPr>
                <w:rFonts w:ascii="Calibri" w:hAnsi="Calibri" w:cs="Calibri"/>
                <w:sz w:val="24"/>
                <w:szCs w:val="24"/>
                <w:lang w:val="ro-RO"/>
              </w:rPr>
              <w:t>s</w:t>
            </w:r>
            <w:r w:rsidR="00C81F0C" w:rsidRPr="005C4E76">
              <w:rPr>
                <w:rFonts w:ascii="Calibri" w:hAnsi="Calibri" w:cs="Calibri"/>
                <w:sz w:val="24"/>
                <w:szCs w:val="24"/>
                <w:lang w:val="ro-RO"/>
              </w:rPr>
              <w:t>eptembr</w:t>
            </w:r>
            <w:r w:rsidR="00E46CFA" w:rsidRPr="005C4E76">
              <w:rPr>
                <w:rFonts w:ascii="Calibri" w:hAnsi="Calibri" w:cs="Calibri"/>
                <w:sz w:val="24"/>
                <w:szCs w:val="24"/>
                <w:lang w:val="ro-RO"/>
              </w:rPr>
              <w:t>ie</w:t>
            </w:r>
            <w:r w:rsidR="00C81F0C" w:rsidRPr="005C4E76">
              <w:rPr>
                <w:rFonts w:ascii="Calibri" w:hAnsi="Calibri" w:cs="Calibri"/>
                <w:sz w:val="24"/>
                <w:szCs w:val="24"/>
                <w:lang w:val="ro-RO"/>
              </w:rPr>
              <w:t xml:space="preserve"> 2016 </w:t>
            </w:r>
            <w:r w:rsidR="00E46CFA" w:rsidRPr="005C4E76">
              <w:rPr>
                <w:rFonts w:ascii="Calibri" w:hAnsi="Calibri" w:cs="Calibri"/>
                <w:sz w:val="24"/>
                <w:szCs w:val="24"/>
                <w:lang w:val="ro-RO"/>
              </w:rPr>
              <w:t>d</w:t>
            </w:r>
            <w:r w:rsidR="00C81F0C" w:rsidRPr="005C4E76">
              <w:rPr>
                <w:rFonts w:ascii="Calibri" w:hAnsi="Calibri" w:cs="Calibri"/>
                <w:sz w:val="24"/>
                <w:szCs w:val="24"/>
                <w:lang w:val="ro-RO"/>
              </w:rPr>
              <w:t>e</w:t>
            </w:r>
            <w:r w:rsidR="00E46CFA" w:rsidRPr="005C4E76">
              <w:rPr>
                <w:rFonts w:ascii="Calibri" w:hAnsi="Calibri" w:cs="Calibri"/>
                <w:sz w:val="24"/>
                <w:szCs w:val="24"/>
                <w:lang w:val="ro-RO"/>
              </w:rPr>
              <w:t xml:space="preserve"> </w:t>
            </w:r>
            <w:r w:rsidR="00C81F0C" w:rsidRPr="005C4E76">
              <w:rPr>
                <w:rFonts w:ascii="Calibri" w:hAnsi="Calibri" w:cs="Calibri"/>
                <w:sz w:val="24"/>
                <w:szCs w:val="24"/>
                <w:lang w:val="ro-RO"/>
              </w:rPr>
              <w:t>stab</w:t>
            </w:r>
            <w:r w:rsidR="00E46CFA" w:rsidRPr="005C4E76">
              <w:rPr>
                <w:rFonts w:ascii="Calibri" w:hAnsi="Calibri" w:cs="Calibri"/>
                <w:sz w:val="24"/>
                <w:szCs w:val="24"/>
                <w:lang w:val="ro-RO"/>
              </w:rPr>
              <w:t>i</w:t>
            </w:r>
            <w:r w:rsidR="00C81F0C" w:rsidRPr="005C4E76">
              <w:rPr>
                <w:rFonts w:ascii="Calibri" w:hAnsi="Calibri" w:cs="Calibri"/>
                <w:sz w:val="24"/>
                <w:szCs w:val="24"/>
                <w:lang w:val="ro-RO"/>
              </w:rPr>
              <w:t>li</w:t>
            </w:r>
            <w:r w:rsidR="00E46CFA" w:rsidRPr="005C4E76">
              <w:rPr>
                <w:rFonts w:ascii="Calibri" w:hAnsi="Calibri" w:cs="Calibri"/>
                <w:sz w:val="24"/>
                <w:szCs w:val="24"/>
                <w:lang w:val="ro-RO"/>
              </w:rPr>
              <w:t>re</w:t>
            </w:r>
            <w:r w:rsidR="00C81F0C" w:rsidRPr="005C4E76">
              <w:rPr>
                <w:rFonts w:ascii="Calibri" w:hAnsi="Calibri" w:cs="Calibri"/>
                <w:sz w:val="24"/>
                <w:szCs w:val="24"/>
                <w:lang w:val="ro-RO"/>
              </w:rPr>
              <w:t xml:space="preserve"> a u</w:t>
            </w:r>
            <w:r w:rsidR="00E46CFA" w:rsidRPr="005C4E76">
              <w:rPr>
                <w:rFonts w:ascii="Calibri" w:hAnsi="Calibri" w:cs="Calibri"/>
                <w:sz w:val="24"/>
                <w:szCs w:val="24"/>
                <w:lang w:val="ro-RO"/>
              </w:rPr>
              <w:t>ne</w:t>
            </w:r>
            <w:r w:rsidR="00C81F0C" w:rsidRPr="005C4E76">
              <w:rPr>
                <w:rFonts w:ascii="Calibri" w:hAnsi="Calibri" w:cs="Calibri"/>
                <w:sz w:val="24"/>
                <w:szCs w:val="24"/>
                <w:lang w:val="ro-RO"/>
              </w:rPr>
              <w:t>i</w:t>
            </w:r>
            <w:r w:rsidR="00E46CFA" w:rsidRPr="005C4E76">
              <w:rPr>
                <w:rFonts w:ascii="Calibri" w:hAnsi="Calibri" w:cs="Calibri"/>
                <w:sz w:val="24"/>
                <w:szCs w:val="24"/>
                <w:lang w:val="ro-RO"/>
              </w:rPr>
              <w:t xml:space="preserve"> </w:t>
            </w:r>
            <w:r w:rsidR="004E138B" w:rsidRPr="005C4E76">
              <w:rPr>
                <w:rFonts w:ascii="Calibri" w:hAnsi="Calibri" w:cs="Calibri"/>
                <w:sz w:val="24"/>
                <w:szCs w:val="24"/>
                <w:lang w:val="ro-RO"/>
              </w:rPr>
              <w:t>orientări</w:t>
            </w:r>
            <w:r w:rsidR="00E46CFA" w:rsidRPr="005C4E76">
              <w:rPr>
                <w:rFonts w:ascii="Calibri" w:hAnsi="Calibri" w:cs="Calibri"/>
                <w:sz w:val="24"/>
                <w:szCs w:val="24"/>
                <w:lang w:val="ro-RO"/>
              </w:rPr>
              <w:t xml:space="preserve"> privind</w:t>
            </w:r>
            <w:r w:rsidR="00C81F0C" w:rsidRPr="005C4E76">
              <w:rPr>
                <w:rFonts w:ascii="Calibri" w:hAnsi="Calibri" w:cs="Calibri"/>
                <w:sz w:val="24"/>
                <w:szCs w:val="24"/>
                <w:lang w:val="ro-RO"/>
              </w:rPr>
              <w:t xml:space="preserve"> </w:t>
            </w:r>
            <w:r w:rsidR="00E46CFA" w:rsidRPr="005C4E76">
              <w:rPr>
                <w:rFonts w:ascii="Calibri" w:hAnsi="Calibri" w:cs="Calibri"/>
                <w:sz w:val="24"/>
                <w:szCs w:val="24"/>
                <w:lang w:val="ro-RO"/>
              </w:rPr>
              <w:t>a</w:t>
            </w:r>
            <w:r w:rsidR="00C81F0C" w:rsidRPr="005C4E76">
              <w:rPr>
                <w:rFonts w:ascii="Calibri" w:hAnsi="Calibri" w:cs="Calibri"/>
                <w:sz w:val="24"/>
                <w:szCs w:val="24"/>
                <w:lang w:val="ro-RO"/>
              </w:rPr>
              <w:t>loca</w:t>
            </w:r>
            <w:r w:rsidR="00E46CFA" w:rsidRPr="005C4E76">
              <w:rPr>
                <w:rFonts w:ascii="Calibri" w:hAnsi="Calibri" w:cs="Calibri"/>
                <w:sz w:val="24"/>
                <w:szCs w:val="24"/>
                <w:lang w:val="ro-RO"/>
              </w:rPr>
              <w:t xml:space="preserve">rea </w:t>
            </w:r>
            <w:r w:rsidR="004E138B" w:rsidRPr="005C4E76">
              <w:rPr>
                <w:rFonts w:ascii="Calibri" w:hAnsi="Calibri" w:cs="Calibri"/>
                <w:sz w:val="24"/>
                <w:szCs w:val="24"/>
                <w:lang w:val="ro-RO"/>
              </w:rPr>
              <w:t xml:space="preserve">capacităților pe piața pe </w:t>
            </w:r>
            <w:r w:rsidR="00E46CFA" w:rsidRPr="005C4E76">
              <w:rPr>
                <w:rFonts w:ascii="Calibri" w:hAnsi="Calibri" w:cs="Calibri"/>
                <w:sz w:val="24"/>
                <w:szCs w:val="24"/>
                <w:lang w:val="ro-RO"/>
              </w:rPr>
              <w:t>termen</w:t>
            </w:r>
            <w:r w:rsidR="004E138B" w:rsidRPr="005C4E76">
              <w:rPr>
                <w:rFonts w:ascii="Calibri" w:hAnsi="Calibri" w:cs="Calibri"/>
                <w:sz w:val="24"/>
                <w:szCs w:val="24"/>
                <w:lang w:val="ro-RO"/>
              </w:rPr>
              <w:t xml:space="preserve"> lung</w:t>
            </w:r>
          </w:p>
        </w:tc>
      </w:tr>
      <w:tr w:rsidR="00696EBB" w:rsidRPr="005C4E76" w14:paraId="573E7E98" w14:textId="77777777" w:rsidTr="007A686E">
        <w:tc>
          <w:tcPr>
            <w:tcW w:w="9524" w:type="dxa"/>
          </w:tcPr>
          <w:p w14:paraId="11F0A033" w14:textId="77777777" w:rsidR="00696EBB" w:rsidRPr="005C4E76" w:rsidRDefault="00696EBB" w:rsidP="0010377D">
            <w:pPr>
              <w:pStyle w:val="textheader"/>
              <w:jc w:val="both"/>
              <w:rPr>
                <w:rFonts w:ascii="Calibri" w:hAnsi="Calibri" w:cs="Calibri"/>
                <w:sz w:val="24"/>
                <w:szCs w:val="24"/>
                <w:lang w:val="ro-RO"/>
              </w:rPr>
            </w:pPr>
          </w:p>
        </w:tc>
      </w:tr>
      <w:tr w:rsidR="0066321D" w:rsidRPr="005C4E76" w14:paraId="5C86B6FC" w14:textId="77777777" w:rsidTr="007A686E">
        <w:tc>
          <w:tcPr>
            <w:tcW w:w="9524" w:type="dxa"/>
            <w:tcMar>
              <w:bottom w:w="142" w:type="dxa"/>
            </w:tcMar>
          </w:tcPr>
          <w:p w14:paraId="6F34ED76" w14:textId="4A958734" w:rsidR="0066321D" w:rsidRPr="005C4E76" w:rsidRDefault="002C2977" w:rsidP="002C2977">
            <w:pPr>
              <w:pStyle w:val="time"/>
              <w:framePr w:hSpace="0" w:vSpace="0" w:wrap="auto" w:vAnchor="margin" w:hAnchor="text" w:xAlign="left" w:yAlign="inline"/>
              <w:tabs>
                <w:tab w:val="left" w:pos="1490"/>
              </w:tabs>
              <w:jc w:val="both"/>
              <w:rPr>
                <w:rFonts w:ascii="Calibri" w:hAnsi="Calibri" w:cs="Calibri"/>
                <w:sz w:val="24"/>
                <w:szCs w:val="24"/>
                <w:lang w:val="ro-RO"/>
              </w:rPr>
            </w:pPr>
            <w:r w:rsidRPr="005C4E76">
              <w:rPr>
                <w:rFonts w:ascii="Calibri" w:hAnsi="Calibri" w:cs="Calibri"/>
                <w:sz w:val="24"/>
                <w:szCs w:val="24"/>
                <w:lang w:val="ro-RO"/>
              </w:rPr>
              <w:tab/>
            </w:r>
          </w:p>
        </w:tc>
      </w:tr>
    </w:tbl>
    <w:p w14:paraId="66B644C4" w14:textId="77777777" w:rsidR="00A452AE" w:rsidRPr="005C4E76" w:rsidRDefault="00A452AE" w:rsidP="00EF35F4">
      <w:pPr>
        <w:spacing w:after="120"/>
        <w:ind w:left="360"/>
        <w:jc w:val="both"/>
        <w:rPr>
          <w:rFonts w:ascii="Calibri" w:hAnsi="Calibri" w:cs="Calibri"/>
          <w:sz w:val="24"/>
          <w:szCs w:val="24"/>
          <w:lang w:val="ro-RO"/>
        </w:rPr>
      </w:pPr>
    </w:p>
    <w:p w14:paraId="797910A1" w14:textId="77777777" w:rsidR="00A452AE" w:rsidRPr="005C4E76" w:rsidRDefault="00A452AE" w:rsidP="00EF35F4">
      <w:pPr>
        <w:spacing w:after="120"/>
        <w:ind w:left="360"/>
        <w:jc w:val="both"/>
        <w:rPr>
          <w:rFonts w:ascii="Calibri" w:hAnsi="Calibri" w:cs="Calibri"/>
          <w:sz w:val="24"/>
          <w:szCs w:val="24"/>
          <w:lang w:val="ro-RO"/>
        </w:rPr>
      </w:pPr>
    </w:p>
    <w:p w14:paraId="347FF33D" w14:textId="77777777" w:rsidR="00A452AE" w:rsidRPr="005C4E76" w:rsidRDefault="00A452AE" w:rsidP="00EF35F4">
      <w:pPr>
        <w:spacing w:after="120"/>
        <w:ind w:left="360"/>
        <w:jc w:val="both"/>
        <w:rPr>
          <w:rFonts w:ascii="Calibri" w:hAnsi="Calibri" w:cs="Calibri"/>
          <w:sz w:val="24"/>
          <w:szCs w:val="24"/>
          <w:lang w:val="ro-RO"/>
        </w:rPr>
      </w:pPr>
    </w:p>
    <w:p w14:paraId="61E7F0F3" w14:textId="77777777" w:rsidR="00A452AE" w:rsidRDefault="00A452AE" w:rsidP="00EF35F4">
      <w:pPr>
        <w:spacing w:after="120"/>
        <w:ind w:left="360"/>
        <w:jc w:val="both"/>
        <w:rPr>
          <w:rFonts w:ascii="Calibri" w:hAnsi="Calibri" w:cs="Calibri"/>
          <w:sz w:val="24"/>
          <w:szCs w:val="24"/>
          <w:lang w:val="ro-RO"/>
        </w:rPr>
      </w:pPr>
    </w:p>
    <w:p w14:paraId="785CACC2" w14:textId="77777777" w:rsidR="00EB5666" w:rsidRPr="005C4E76" w:rsidRDefault="00EB5666" w:rsidP="00EF35F4">
      <w:pPr>
        <w:spacing w:after="120"/>
        <w:ind w:left="360"/>
        <w:jc w:val="both"/>
        <w:rPr>
          <w:rFonts w:ascii="Calibri" w:hAnsi="Calibri" w:cs="Calibri"/>
          <w:sz w:val="24"/>
          <w:szCs w:val="24"/>
          <w:lang w:val="ro-RO"/>
        </w:rPr>
      </w:pPr>
    </w:p>
    <w:p w14:paraId="1A137F0F" w14:textId="77777777" w:rsidR="00A452AE" w:rsidRDefault="00A452AE" w:rsidP="00EF35F4">
      <w:pPr>
        <w:spacing w:after="120"/>
        <w:ind w:left="360"/>
        <w:jc w:val="both"/>
        <w:rPr>
          <w:rFonts w:ascii="Calibri" w:hAnsi="Calibri" w:cs="Calibri"/>
          <w:sz w:val="24"/>
          <w:szCs w:val="24"/>
          <w:lang w:val="ro-RO"/>
        </w:rPr>
      </w:pPr>
    </w:p>
    <w:p w14:paraId="5E5AA88F" w14:textId="77777777" w:rsidR="005C4E76" w:rsidRPr="005C4E76" w:rsidRDefault="005C4E76" w:rsidP="00EF35F4">
      <w:pPr>
        <w:spacing w:after="120"/>
        <w:ind w:left="360"/>
        <w:jc w:val="both"/>
        <w:rPr>
          <w:rFonts w:ascii="Calibri" w:hAnsi="Calibri" w:cs="Calibri"/>
          <w:sz w:val="24"/>
          <w:szCs w:val="24"/>
          <w:lang w:val="ro-RO"/>
        </w:rPr>
      </w:pPr>
    </w:p>
    <w:p w14:paraId="0985ADDE" w14:textId="77777777" w:rsidR="00A452AE" w:rsidRPr="005C4E76" w:rsidRDefault="00A452AE" w:rsidP="00EF35F4">
      <w:pPr>
        <w:spacing w:after="120"/>
        <w:ind w:left="360"/>
        <w:jc w:val="both"/>
        <w:rPr>
          <w:rFonts w:ascii="Calibri" w:hAnsi="Calibri" w:cs="Calibri"/>
          <w:sz w:val="24"/>
          <w:szCs w:val="24"/>
          <w:lang w:val="ro-RO"/>
        </w:rPr>
      </w:pPr>
    </w:p>
    <w:p w14:paraId="69E20B29" w14:textId="6F8E3B29" w:rsidR="007C7052" w:rsidRPr="005C4E76" w:rsidRDefault="00E46CFA" w:rsidP="00EF35F4">
      <w:pPr>
        <w:spacing w:after="120"/>
        <w:ind w:left="360"/>
        <w:jc w:val="both"/>
        <w:rPr>
          <w:rFonts w:ascii="Calibri" w:hAnsi="Calibri" w:cs="Calibri"/>
          <w:sz w:val="24"/>
          <w:szCs w:val="24"/>
          <w:lang w:val="ro-RO"/>
        </w:rPr>
      </w:pPr>
      <w:r w:rsidRPr="005C4E76">
        <w:rPr>
          <w:rFonts w:ascii="Calibri" w:hAnsi="Calibri" w:cs="Calibri"/>
          <w:sz w:val="24"/>
          <w:szCs w:val="24"/>
          <w:lang w:val="ro-RO"/>
        </w:rPr>
        <w:lastRenderedPageBreak/>
        <w:t>Toți</w:t>
      </w:r>
      <w:r w:rsidR="007C7052" w:rsidRPr="005C4E76">
        <w:rPr>
          <w:rFonts w:ascii="Calibri" w:hAnsi="Calibri" w:cs="Calibri"/>
          <w:sz w:val="24"/>
          <w:szCs w:val="24"/>
          <w:lang w:val="ro-RO"/>
        </w:rPr>
        <w:t xml:space="preserve"> </w:t>
      </w:r>
      <w:r w:rsidRPr="005C4E76">
        <w:rPr>
          <w:rFonts w:ascii="Calibri" w:hAnsi="Calibri" w:cs="Calibri"/>
          <w:sz w:val="24"/>
          <w:szCs w:val="24"/>
          <w:lang w:val="ro-RO"/>
        </w:rPr>
        <w:t>O</w:t>
      </w:r>
      <w:r w:rsidR="007C7052" w:rsidRPr="005C4E76">
        <w:rPr>
          <w:rFonts w:ascii="Calibri" w:hAnsi="Calibri" w:cs="Calibri"/>
          <w:sz w:val="24"/>
          <w:szCs w:val="24"/>
          <w:lang w:val="ro-RO"/>
        </w:rPr>
        <w:t>TS</w:t>
      </w:r>
      <w:r w:rsidR="00C81F0C" w:rsidRPr="005C4E76">
        <w:rPr>
          <w:rFonts w:ascii="Calibri" w:hAnsi="Calibri" w:cs="Calibri"/>
          <w:sz w:val="24"/>
          <w:szCs w:val="24"/>
          <w:lang w:val="ro-RO"/>
        </w:rPr>
        <w:t xml:space="preserve"> </w:t>
      </w:r>
      <w:r w:rsidRPr="005C4E76">
        <w:rPr>
          <w:rFonts w:ascii="Calibri" w:hAnsi="Calibri" w:cs="Calibri"/>
          <w:sz w:val="24"/>
          <w:szCs w:val="24"/>
          <w:lang w:val="ro-RO"/>
        </w:rPr>
        <w:t>din</w:t>
      </w:r>
      <w:r w:rsidR="00C81F0C" w:rsidRPr="005C4E76">
        <w:rPr>
          <w:rFonts w:ascii="Calibri" w:hAnsi="Calibri" w:cs="Calibri"/>
          <w:sz w:val="24"/>
          <w:szCs w:val="24"/>
          <w:lang w:val="ro-RO"/>
        </w:rPr>
        <w:t xml:space="preserve"> </w:t>
      </w:r>
      <w:r w:rsidR="009F45E0" w:rsidRPr="005C4E76">
        <w:rPr>
          <w:rFonts w:ascii="Calibri" w:hAnsi="Calibri" w:cs="Calibri"/>
          <w:sz w:val="24"/>
          <w:szCs w:val="24"/>
          <w:lang w:val="ro-RO"/>
        </w:rPr>
        <w:t xml:space="preserve">Core RCC </w:t>
      </w:r>
      <w:r w:rsidR="008F2C57" w:rsidRPr="005C4E76">
        <w:rPr>
          <w:rFonts w:ascii="Calibri" w:hAnsi="Calibri" w:cs="Calibri"/>
          <w:sz w:val="24"/>
          <w:szCs w:val="24"/>
          <w:lang w:val="ro-RO"/>
        </w:rPr>
        <w:t>(</w:t>
      </w:r>
      <w:r w:rsidR="00A452AE" w:rsidRPr="005C4E76">
        <w:rPr>
          <w:rFonts w:ascii="Calibri" w:hAnsi="Calibri" w:cs="Calibri"/>
          <w:sz w:val="24"/>
          <w:szCs w:val="24"/>
          <w:lang w:val="ro-RO"/>
        </w:rPr>
        <w:t>OTS</w:t>
      </w:r>
      <w:r w:rsidR="009F45E0" w:rsidRPr="005C4E76">
        <w:rPr>
          <w:rFonts w:ascii="Calibri" w:hAnsi="Calibri" w:cs="Calibri"/>
          <w:sz w:val="24"/>
          <w:szCs w:val="24"/>
          <w:lang w:val="ro-RO"/>
        </w:rPr>
        <w:t xml:space="preserve"> Core</w:t>
      </w:r>
      <w:r w:rsidR="008F2C57" w:rsidRPr="005C4E76">
        <w:rPr>
          <w:rFonts w:ascii="Calibri" w:hAnsi="Calibri" w:cs="Calibri"/>
          <w:sz w:val="24"/>
          <w:szCs w:val="24"/>
          <w:lang w:val="ro-RO"/>
        </w:rPr>
        <w:t>)</w:t>
      </w:r>
      <w:r w:rsidR="007C7052" w:rsidRPr="005C4E76">
        <w:rPr>
          <w:rFonts w:ascii="Calibri" w:hAnsi="Calibri" w:cs="Calibri"/>
          <w:sz w:val="24"/>
          <w:szCs w:val="24"/>
          <w:lang w:val="ro-RO"/>
        </w:rPr>
        <w:t xml:space="preserve"> </w:t>
      </w:r>
      <w:r w:rsidRPr="005C4E76">
        <w:rPr>
          <w:rFonts w:ascii="Calibri" w:hAnsi="Calibri" w:cs="Calibri"/>
          <w:sz w:val="24"/>
          <w:szCs w:val="24"/>
          <w:lang w:val="ro-RO"/>
        </w:rPr>
        <w:t xml:space="preserve">având în vedere </w:t>
      </w:r>
      <w:r w:rsidR="004E138B" w:rsidRPr="005C4E76">
        <w:rPr>
          <w:rFonts w:ascii="Calibri" w:hAnsi="Calibri" w:cs="Calibri"/>
          <w:sz w:val="24"/>
          <w:szCs w:val="24"/>
          <w:lang w:val="ro-RO"/>
        </w:rPr>
        <w:t>următoarele,</w:t>
      </w:r>
    </w:p>
    <w:p w14:paraId="1FD31BDB" w14:textId="11FDFF14" w:rsidR="007C7052" w:rsidRPr="005C4E76" w:rsidRDefault="00E46CFA">
      <w:pPr>
        <w:spacing w:before="400" w:after="120" w:line="340" w:lineRule="exact"/>
        <w:jc w:val="center"/>
        <w:outlineLvl w:val="0"/>
        <w:rPr>
          <w:rFonts w:ascii="Calibri" w:hAnsi="Calibri" w:cs="Calibri"/>
          <w:b/>
          <w:color w:val="23236E" w:themeColor="text2"/>
          <w:sz w:val="24"/>
          <w:szCs w:val="24"/>
          <w:lang w:val="ro-RO"/>
        </w:rPr>
      </w:pPr>
      <w:r w:rsidRPr="005C4E76">
        <w:rPr>
          <w:rFonts w:ascii="Calibri" w:hAnsi="Calibri" w:cs="Calibri"/>
          <w:b/>
          <w:color w:val="23236E" w:themeColor="text2"/>
          <w:sz w:val="24"/>
          <w:szCs w:val="24"/>
          <w:lang w:val="ro-RO"/>
        </w:rPr>
        <w:t>Preambul</w:t>
      </w:r>
    </w:p>
    <w:p w14:paraId="442A266C" w14:textId="185B1485" w:rsidR="00355D73" w:rsidRPr="005C4E76" w:rsidRDefault="007A5DCE">
      <w:pPr>
        <w:numPr>
          <w:ilvl w:val="0"/>
          <w:numId w:val="46"/>
        </w:numPr>
        <w:spacing w:after="120" w:line="259" w:lineRule="auto"/>
        <w:contextualSpacing/>
        <w:jc w:val="both"/>
        <w:rPr>
          <w:rFonts w:ascii="Calibri" w:eastAsia="Times New Roman" w:hAnsi="Calibri" w:cs="Calibri"/>
          <w:sz w:val="24"/>
          <w:szCs w:val="24"/>
          <w:lang w:val="ro-RO"/>
        </w:rPr>
      </w:pPr>
      <w:r w:rsidRPr="005C4E76">
        <w:rPr>
          <w:rFonts w:ascii="Calibri" w:eastAsia="Times New Roman" w:hAnsi="Calibri" w:cs="Calibri"/>
          <w:sz w:val="24"/>
          <w:szCs w:val="24"/>
          <w:lang w:val="ro-RO"/>
        </w:rPr>
        <w:t>Prezentul</w:t>
      </w:r>
      <w:r w:rsidR="00720BD0" w:rsidRPr="005C4E76">
        <w:rPr>
          <w:rFonts w:ascii="Calibri" w:eastAsia="Times New Roman" w:hAnsi="Calibri" w:cs="Calibri"/>
          <w:sz w:val="24"/>
          <w:szCs w:val="24"/>
          <w:lang w:val="ro-RO"/>
        </w:rPr>
        <w:t xml:space="preserve"> document </w:t>
      </w:r>
      <w:r w:rsidRPr="005C4E76">
        <w:rPr>
          <w:rFonts w:ascii="Calibri" w:eastAsia="Times New Roman" w:hAnsi="Calibri" w:cs="Calibri"/>
          <w:sz w:val="24"/>
          <w:szCs w:val="24"/>
          <w:lang w:val="ro-RO"/>
        </w:rPr>
        <w:t>e</w:t>
      </w:r>
      <w:r w:rsidR="00720BD0" w:rsidRPr="005C4E76">
        <w:rPr>
          <w:rFonts w:ascii="Calibri" w:eastAsia="Times New Roman" w:hAnsi="Calibri" w:cs="Calibri"/>
          <w:sz w:val="24"/>
          <w:szCs w:val="24"/>
          <w:lang w:val="ro-RO"/>
        </w:rPr>
        <w:t>ste prop</w:t>
      </w:r>
      <w:r w:rsidRPr="005C4E76">
        <w:rPr>
          <w:rFonts w:ascii="Calibri" w:eastAsia="Times New Roman" w:hAnsi="Calibri" w:cs="Calibri"/>
          <w:sz w:val="24"/>
          <w:szCs w:val="24"/>
          <w:lang w:val="ro-RO"/>
        </w:rPr>
        <w:t>unere</w:t>
      </w:r>
      <w:r w:rsidR="00720BD0" w:rsidRPr="005C4E76">
        <w:rPr>
          <w:rFonts w:ascii="Calibri" w:eastAsia="Times New Roman" w:hAnsi="Calibri" w:cs="Calibri"/>
          <w:sz w:val="24"/>
          <w:szCs w:val="24"/>
          <w:lang w:val="ro-RO"/>
        </w:rPr>
        <w:t xml:space="preserve">a </w:t>
      </w:r>
      <w:r w:rsidRPr="005C4E76">
        <w:rPr>
          <w:rFonts w:ascii="Calibri" w:eastAsia="Times New Roman" w:hAnsi="Calibri" w:cs="Calibri"/>
          <w:sz w:val="24"/>
          <w:szCs w:val="24"/>
          <w:lang w:val="ro-RO"/>
        </w:rPr>
        <w:t xml:space="preserve">comună </w:t>
      </w:r>
      <w:r w:rsidR="00720BD0" w:rsidRPr="005C4E76">
        <w:rPr>
          <w:rFonts w:ascii="Calibri" w:eastAsia="Times New Roman" w:hAnsi="Calibri" w:cs="Calibri"/>
          <w:sz w:val="24"/>
          <w:szCs w:val="24"/>
          <w:lang w:val="ro-RO"/>
        </w:rPr>
        <w:t>el</w:t>
      </w:r>
      <w:r w:rsidRPr="005C4E76">
        <w:rPr>
          <w:rFonts w:ascii="Calibri" w:eastAsia="Times New Roman" w:hAnsi="Calibri" w:cs="Calibri"/>
          <w:sz w:val="24"/>
          <w:szCs w:val="24"/>
          <w:lang w:val="ro-RO"/>
        </w:rPr>
        <w:t>ab</w:t>
      </w:r>
      <w:r w:rsidR="00720BD0" w:rsidRPr="005C4E76">
        <w:rPr>
          <w:rFonts w:ascii="Calibri" w:eastAsia="Times New Roman" w:hAnsi="Calibri" w:cs="Calibri"/>
          <w:sz w:val="24"/>
          <w:szCs w:val="24"/>
          <w:lang w:val="ro-RO"/>
        </w:rPr>
        <w:t>o</w:t>
      </w:r>
      <w:r w:rsidRPr="005C4E76">
        <w:rPr>
          <w:rFonts w:ascii="Calibri" w:eastAsia="Times New Roman" w:hAnsi="Calibri" w:cs="Calibri"/>
          <w:sz w:val="24"/>
          <w:szCs w:val="24"/>
          <w:lang w:val="ro-RO"/>
        </w:rPr>
        <w:t>ra</w:t>
      </w:r>
      <w:r w:rsidR="00F60169" w:rsidRPr="005C4E76">
        <w:rPr>
          <w:rFonts w:ascii="Calibri" w:eastAsia="Times New Roman" w:hAnsi="Calibri" w:cs="Calibri"/>
          <w:sz w:val="24"/>
          <w:szCs w:val="24"/>
          <w:lang w:val="ro-RO"/>
        </w:rPr>
        <w:t>t</w:t>
      </w:r>
      <w:r w:rsidRPr="005C4E76">
        <w:rPr>
          <w:rFonts w:ascii="Calibri" w:eastAsia="Times New Roman" w:hAnsi="Calibri" w:cs="Calibri"/>
          <w:sz w:val="24"/>
          <w:szCs w:val="24"/>
          <w:lang w:val="ro-RO"/>
        </w:rPr>
        <w:t>ă de</w:t>
      </w:r>
      <w:r w:rsidR="00720BD0" w:rsidRPr="005C4E76">
        <w:rPr>
          <w:rFonts w:ascii="Calibri" w:eastAsia="Times New Roman" w:hAnsi="Calibri" w:cs="Calibri"/>
          <w:sz w:val="24"/>
          <w:szCs w:val="24"/>
          <w:lang w:val="ro-RO"/>
        </w:rPr>
        <w:t xml:space="preserve"> Operator</w:t>
      </w:r>
      <w:r w:rsidRPr="005C4E76">
        <w:rPr>
          <w:rFonts w:ascii="Calibri" w:eastAsia="Times New Roman" w:hAnsi="Calibri" w:cs="Calibri"/>
          <w:sz w:val="24"/>
          <w:szCs w:val="24"/>
          <w:lang w:val="ro-RO"/>
        </w:rPr>
        <w:t>ii de Transport și Sistem</w:t>
      </w:r>
      <w:r w:rsidR="00F60169" w:rsidRPr="005C4E76">
        <w:rPr>
          <w:rFonts w:ascii="Calibri" w:eastAsia="Times New Roman" w:hAnsi="Calibri" w:cs="Calibri"/>
          <w:sz w:val="24"/>
          <w:szCs w:val="24"/>
          <w:lang w:val="ro-RO"/>
        </w:rPr>
        <w:t xml:space="preserve"> </w:t>
      </w:r>
      <w:r w:rsidRPr="005C4E76">
        <w:rPr>
          <w:rFonts w:ascii="Calibri" w:eastAsia="Times New Roman" w:hAnsi="Calibri" w:cs="Calibri"/>
          <w:sz w:val="24"/>
          <w:szCs w:val="24"/>
          <w:lang w:val="ro-RO"/>
        </w:rPr>
        <w:t>din</w:t>
      </w:r>
      <w:r w:rsidR="00F60169" w:rsidRPr="005C4E76">
        <w:rPr>
          <w:rFonts w:ascii="Calibri" w:eastAsia="Times New Roman" w:hAnsi="Calibri" w:cs="Calibri"/>
          <w:sz w:val="24"/>
          <w:szCs w:val="24"/>
          <w:lang w:val="ro-RO"/>
        </w:rPr>
        <w:t xml:space="preserve"> </w:t>
      </w:r>
      <w:r w:rsidR="004E138B" w:rsidRPr="005C4E76">
        <w:rPr>
          <w:rFonts w:ascii="Calibri" w:eastAsia="Times New Roman" w:hAnsi="Calibri" w:cs="Calibri"/>
          <w:sz w:val="24"/>
          <w:szCs w:val="24"/>
          <w:lang w:val="ro-RO"/>
        </w:rPr>
        <w:t xml:space="preserve">RCC </w:t>
      </w:r>
      <w:r w:rsidR="00E86278" w:rsidRPr="005C4E76">
        <w:rPr>
          <w:rFonts w:ascii="Calibri" w:eastAsia="Times New Roman" w:hAnsi="Calibri" w:cs="Calibri"/>
          <w:sz w:val="24"/>
          <w:szCs w:val="24"/>
          <w:lang w:val="ro-RO"/>
        </w:rPr>
        <w:t xml:space="preserve">Core </w:t>
      </w:r>
      <w:r w:rsidR="00720BD0" w:rsidRPr="005C4E76">
        <w:rPr>
          <w:rFonts w:ascii="Calibri" w:eastAsia="Times New Roman" w:hAnsi="Calibri" w:cs="Calibri"/>
          <w:sz w:val="24"/>
          <w:szCs w:val="24"/>
          <w:lang w:val="ro-RO"/>
        </w:rPr>
        <w:t>(</w:t>
      </w:r>
      <w:r w:rsidRPr="005C4E76">
        <w:rPr>
          <w:rFonts w:ascii="Calibri" w:eastAsia="Times New Roman" w:hAnsi="Calibri" w:cs="Calibri"/>
          <w:sz w:val="24"/>
          <w:szCs w:val="24"/>
          <w:lang w:val="ro-RO"/>
        </w:rPr>
        <w:t>numiți în continuare</w:t>
      </w:r>
      <w:r w:rsidR="00720BD0" w:rsidRPr="005C4E76">
        <w:rPr>
          <w:rFonts w:ascii="Calibri" w:eastAsia="Times New Roman" w:hAnsi="Calibri" w:cs="Calibri"/>
          <w:sz w:val="24"/>
          <w:szCs w:val="24"/>
          <w:lang w:val="ro-RO"/>
        </w:rPr>
        <w:t xml:space="preserve"> </w:t>
      </w:r>
      <w:r w:rsidRPr="005C4E76">
        <w:rPr>
          <w:rFonts w:ascii="Calibri" w:eastAsia="Times New Roman" w:hAnsi="Calibri" w:cs="Calibri"/>
          <w:sz w:val="24"/>
          <w:szCs w:val="24"/>
          <w:lang w:val="ro-RO"/>
        </w:rPr>
        <w:t>„</w:t>
      </w:r>
      <w:r w:rsidRPr="005C4E76">
        <w:rPr>
          <w:rFonts w:ascii="Calibri" w:eastAsia="Times New Roman" w:hAnsi="Calibri" w:cs="Calibri"/>
          <w:b/>
          <w:sz w:val="24"/>
          <w:szCs w:val="24"/>
          <w:lang w:val="ro-RO"/>
        </w:rPr>
        <w:t>O</w:t>
      </w:r>
      <w:r w:rsidR="00720BD0" w:rsidRPr="005C4E76">
        <w:rPr>
          <w:rFonts w:ascii="Calibri" w:eastAsia="Times New Roman" w:hAnsi="Calibri" w:cs="Calibri"/>
          <w:b/>
          <w:sz w:val="24"/>
          <w:szCs w:val="24"/>
          <w:lang w:val="ro-RO"/>
        </w:rPr>
        <w:t>TS</w:t>
      </w:r>
      <w:r w:rsidR="00E86278" w:rsidRPr="005C4E76">
        <w:rPr>
          <w:rFonts w:ascii="Calibri" w:eastAsia="Times New Roman" w:hAnsi="Calibri" w:cs="Calibri"/>
          <w:b/>
          <w:sz w:val="24"/>
          <w:szCs w:val="24"/>
          <w:lang w:val="ro-RO"/>
        </w:rPr>
        <w:t xml:space="preserve"> Core</w:t>
      </w:r>
      <w:r w:rsidRPr="005C4E76">
        <w:rPr>
          <w:rFonts w:ascii="Calibri" w:eastAsia="Times New Roman" w:hAnsi="Calibri" w:cs="Calibri"/>
          <w:sz w:val="24"/>
          <w:szCs w:val="24"/>
          <w:lang w:val="ro-RO"/>
        </w:rPr>
        <w:t>“</w:t>
      </w:r>
      <w:r w:rsidR="00720BD0" w:rsidRPr="005C4E76">
        <w:rPr>
          <w:rFonts w:ascii="Calibri" w:eastAsia="Times New Roman" w:hAnsi="Calibri" w:cs="Calibri"/>
          <w:sz w:val="24"/>
          <w:szCs w:val="24"/>
          <w:lang w:val="ro-RO"/>
        </w:rPr>
        <w:t xml:space="preserve">) </w:t>
      </w:r>
      <w:r w:rsidRPr="005C4E76">
        <w:rPr>
          <w:rFonts w:ascii="Calibri" w:eastAsia="Times New Roman" w:hAnsi="Calibri" w:cs="Calibri"/>
          <w:sz w:val="24"/>
          <w:szCs w:val="24"/>
          <w:lang w:val="ro-RO"/>
        </w:rPr>
        <w:t>așa cum este</w:t>
      </w:r>
      <w:r w:rsidR="00355D73" w:rsidRPr="005C4E76">
        <w:rPr>
          <w:rFonts w:ascii="Calibri" w:eastAsia="Times New Roman" w:hAnsi="Calibri" w:cs="Calibri"/>
          <w:sz w:val="24"/>
          <w:szCs w:val="24"/>
          <w:lang w:val="ro-RO"/>
        </w:rPr>
        <w:t xml:space="preserve"> defin</w:t>
      </w:r>
      <w:r w:rsidRPr="005C4E76">
        <w:rPr>
          <w:rFonts w:ascii="Calibri" w:eastAsia="Times New Roman" w:hAnsi="Calibri" w:cs="Calibri"/>
          <w:sz w:val="24"/>
          <w:szCs w:val="24"/>
          <w:lang w:val="ro-RO"/>
        </w:rPr>
        <w:t>ită</w:t>
      </w:r>
      <w:r w:rsidR="00355D73" w:rsidRPr="005C4E76">
        <w:rPr>
          <w:rFonts w:ascii="Calibri" w:eastAsia="Times New Roman" w:hAnsi="Calibri" w:cs="Calibri"/>
          <w:sz w:val="24"/>
          <w:szCs w:val="24"/>
          <w:lang w:val="ro-RO"/>
        </w:rPr>
        <w:t xml:space="preserve"> </w:t>
      </w:r>
      <w:r w:rsidRPr="005C4E76">
        <w:rPr>
          <w:rFonts w:ascii="Calibri" w:eastAsia="Times New Roman" w:hAnsi="Calibri" w:cs="Calibri"/>
          <w:sz w:val="24"/>
          <w:szCs w:val="24"/>
          <w:lang w:val="ro-RO"/>
        </w:rPr>
        <w:t>î</w:t>
      </w:r>
      <w:r w:rsidR="00355D73" w:rsidRPr="005C4E76">
        <w:rPr>
          <w:rFonts w:ascii="Calibri" w:eastAsia="Times New Roman" w:hAnsi="Calibri" w:cs="Calibri"/>
          <w:sz w:val="24"/>
          <w:szCs w:val="24"/>
          <w:lang w:val="ro-RO"/>
        </w:rPr>
        <w:t xml:space="preserve">n </w:t>
      </w:r>
      <w:r w:rsidRPr="005C4E76">
        <w:rPr>
          <w:rFonts w:ascii="Calibri" w:eastAsia="Times New Roman" w:hAnsi="Calibri" w:cs="Calibri"/>
          <w:sz w:val="24"/>
          <w:szCs w:val="24"/>
          <w:lang w:val="ro-RO"/>
        </w:rPr>
        <w:t>hotărârea</w:t>
      </w:r>
      <w:r w:rsidR="00355D73" w:rsidRPr="005C4E76">
        <w:rPr>
          <w:rFonts w:ascii="Calibri" w:eastAsia="Times New Roman" w:hAnsi="Calibri" w:cs="Calibri"/>
          <w:sz w:val="24"/>
          <w:szCs w:val="24"/>
          <w:lang w:val="ro-RO"/>
        </w:rPr>
        <w:t xml:space="preserve"> 06/2016 </w:t>
      </w:r>
      <w:r w:rsidRPr="005C4E76">
        <w:rPr>
          <w:rFonts w:ascii="Calibri" w:eastAsia="Times New Roman" w:hAnsi="Calibri" w:cs="Calibri"/>
          <w:sz w:val="24"/>
          <w:szCs w:val="24"/>
          <w:lang w:val="ro-RO"/>
        </w:rPr>
        <w:t>a</w:t>
      </w:r>
      <w:r w:rsidR="00355D73" w:rsidRPr="005C4E76">
        <w:rPr>
          <w:rFonts w:ascii="Calibri" w:eastAsia="Times New Roman" w:hAnsi="Calibri" w:cs="Calibri"/>
          <w:sz w:val="24"/>
          <w:szCs w:val="24"/>
          <w:lang w:val="ro-RO"/>
        </w:rPr>
        <w:t xml:space="preserve"> Agen</w:t>
      </w:r>
      <w:r w:rsidRPr="005C4E76">
        <w:rPr>
          <w:rFonts w:ascii="Calibri" w:eastAsia="Times New Roman" w:hAnsi="Calibri" w:cs="Calibri"/>
          <w:sz w:val="24"/>
          <w:szCs w:val="24"/>
          <w:lang w:val="ro-RO"/>
        </w:rPr>
        <w:t>ției</w:t>
      </w:r>
      <w:r w:rsidR="00355D73" w:rsidRPr="005C4E76">
        <w:rPr>
          <w:rFonts w:ascii="Calibri" w:eastAsia="Times New Roman" w:hAnsi="Calibri" w:cs="Calibri"/>
          <w:sz w:val="24"/>
          <w:szCs w:val="24"/>
          <w:lang w:val="ro-RO"/>
        </w:rPr>
        <w:t xml:space="preserve"> </w:t>
      </w:r>
      <w:r w:rsidRPr="005C4E76">
        <w:rPr>
          <w:rFonts w:ascii="Calibri" w:eastAsia="Times New Roman" w:hAnsi="Calibri" w:cs="Calibri"/>
          <w:sz w:val="24"/>
          <w:szCs w:val="24"/>
          <w:lang w:val="ro-RO"/>
        </w:rPr>
        <w:t>d</w:t>
      </w:r>
      <w:r w:rsidR="00355D73" w:rsidRPr="005C4E76">
        <w:rPr>
          <w:rFonts w:ascii="Calibri" w:eastAsia="Times New Roman" w:hAnsi="Calibri" w:cs="Calibri"/>
          <w:sz w:val="24"/>
          <w:szCs w:val="24"/>
          <w:lang w:val="ro-RO"/>
        </w:rPr>
        <w:t>e Coopera</w:t>
      </w:r>
      <w:r w:rsidRPr="005C4E76">
        <w:rPr>
          <w:rFonts w:ascii="Calibri" w:eastAsia="Times New Roman" w:hAnsi="Calibri" w:cs="Calibri"/>
          <w:sz w:val="24"/>
          <w:szCs w:val="24"/>
          <w:lang w:val="ro-RO"/>
        </w:rPr>
        <w:t>re a</w:t>
      </w:r>
      <w:r w:rsidR="00355D73" w:rsidRPr="005C4E76">
        <w:rPr>
          <w:rFonts w:ascii="Calibri" w:eastAsia="Times New Roman" w:hAnsi="Calibri" w:cs="Calibri"/>
          <w:sz w:val="24"/>
          <w:szCs w:val="24"/>
          <w:lang w:val="ro-RO"/>
        </w:rPr>
        <w:t xml:space="preserve"> Regl</w:t>
      </w:r>
      <w:r w:rsidRPr="005C4E76">
        <w:rPr>
          <w:rFonts w:ascii="Calibri" w:eastAsia="Times New Roman" w:hAnsi="Calibri" w:cs="Calibri"/>
          <w:sz w:val="24"/>
          <w:szCs w:val="24"/>
          <w:lang w:val="ro-RO"/>
        </w:rPr>
        <w:t>ement</w:t>
      </w:r>
      <w:r w:rsidR="00355D73" w:rsidRPr="005C4E76">
        <w:rPr>
          <w:rFonts w:ascii="Calibri" w:eastAsia="Times New Roman" w:hAnsi="Calibri" w:cs="Calibri"/>
          <w:sz w:val="24"/>
          <w:szCs w:val="24"/>
          <w:lang w:val="ro-RO"/>
        </w:rPr>
        <w:t>ator</w:t>
      </w:r>
      <w:r w:rsidRPr="005C4E76">
        <w:rPr>
          <w:rFonts w:ascii="Calibri" w:eastAsia="Times New Roman" w:hAnsi="Calibri" w:cs="Calibri"/>
          <w:sz w:val="24"/>
          <w:szCs w:val="24"/>
          <w:lang w:val="ro-RO"/>
        </w:rPr>
        <w:t>ilor din Energie din</w:t>
      </w:r>
      <w:r w:rsidR="00355D73" w:rsidRPr="005C4E76">
        <w:rPr>
          <w:rFonts w:ascii="Calibri" w:eastAsia="Times New Roman" w:hAnsi="Calibri" w:cs="Calibri"/>
          <w:sz w:val="24"/>
          <w:szCs w:val="24"/>
          <w:lang w:val="ro-RO"/>
        </w:rPr>
        <w:t xml:space="preserve"> 17 </w:t>
      </w:r>
      <w:r w:rsidRPr="005C4E76">
        <w:rPr>
          <w:rFonts w:ascii="Calibri" w:eastAsia="Times New Roman" w:hAnsi="Calibri" w:cs="Calibri"/>
          <w:sz w:val="24"/>
          <w:szCs w:val="24"/>
          <w:lang w:val="ro-RO"/>
        </w:rPr>
        <w:t>n</w:t>
      </w:r>
      <w:r w:rsidR="00355D73" w:rsidRPr="005C4E76">
        <w:rPr>
          <w:rFonts w:ascii="Calibri" w:eastAsia="Times New Roman" w:hAnsi="Calibri" w:cs="Calibri"/>
          <w:sz w:val="24"/>
          <w:szCs w:val="24"/>
          <w:lang w:val="ro-RO"/>
        </w:rPr>
        <w:t>o</w:t>
      </w:r>
      <w:r w:rsidRPr="005C4E76">
        <w:rPr>
          <w:rFonts w:ascii="Calibri" w:eastAsia="Times New Roman" w:hAnsi="Calibri" w:cs="Calibri"/>
          <w:sz w:val="24"/>
          <w:szCs w:val="24"/>
          <w:lang w:val="ro-RO"/>
        </w:rPr>
        <w:t>i</w:t>
      </w:r>
      <w:r w:rsidR="00355D73" w:rsidRPr="005C4E76">
        <w:rPr>
          <w:rFonts w:ascii="Calibri" w:eastAsia="Times New Roman" w:hAnsi="Calibri" w:cs="Calibri"/>
          <w:sz w:val="24"/>
          <w:szCs w:val="24"/>
          <w:lang w:val="ro-RO"/>
        </w:rPr>
        <w:t>embr</w:t>
      </w:r>
      <w:r w:rsidRPr="005C4E76">
        <w:rPr>
          <w:rFonts w:ascii="Calibri" w:eastAsia="Times New Roman" w:hAnsi="Calibri" w:cs="Calibri"/>
          <w:sz w:val="24"/>
          <w:szCs w:val="24"/>
          <w:lang w:val="ro-RO"/>
        </w:rPr>
        <w:t>ie</w:t>
      </w:r>
      <w:r w:rsidR="00355D73" w:rsidRPr="005C4E76">
        <w:rPr>
          <w:rFonts w:ascii="Calibri" w:eastAsia="Times New Roman" w:hAnsi="Calibri" w:cs="Calibri"/>
          <w:sz w:val="24"/>
          <w:szCs w:val="24"/>
          <w:lang w:val="ro-RO"/>
        </w:rPr>
        <w:t xml:space="preserve"> 2016 </w:t>
      </w:r>
      <w:r w:rsidRPr="005C4E76">
        <w:rPr>
          <w:rFonts w:ascii="Calibri" w:eastAsia="Times New Roman" w:hAnsi="Calibri" w:cs="Calibri"/>
          <w:sz w:val="24"/>
          <w:szCs w:val="24"/>
          <w:lang w:val="ro-RO"/>
        </w:rPr>
        <w:t>conform cu a</w:t>
      </w:r>
      <w:r w:rsidR="00355D73" w:rsidRPr="005C4E76">
        <w:rPr>
          <w:rFonts w:ascii="Calibri" w:eastAsia="Times New Roman" w:hAnsi="Calibri" w:cs="Calibri"/>
          <w:sz w:val="24"/>
          <w:szCs w:val="24"/>
          <w:lang w:val="ro-RO"/>
        </w:rPr>
        <w:t>rtic</w:t>
      </w:r>
      <w:r w:rsidRPr="005C4E76">
        <w:rPr>
          <w:rFonts w:ascii="Calibri" w:eastAsia="Times New Roman" w:hAnsi="Calibri" w:cs="Calibri"/>
          <w:sz w:val="24"/>
          <w:szCs w:val="24"/>
          <w:lang w:val="ro-RO"/>
        </w:rPr>
        <w:t>o</w:t>
      </w:r>
      <w:r w:rsidR="00355D73" w:rsidRPr="005C4E76">
        <w:rPr>
          <w:rFonts w:ascii="Calibri" w:eastAsia="Times New Roman" w:hAnsi="Calibri" w:cs="Calibri"/>
          <w:sz w:val="24"/>
          <w:szCs w:val="24"/>
          <w:lang w:val="ro-RO"/>
        </w:rPr>
        <w:t>l</w:t>
      </w:r>
      <w:r w:rsidRPr="005C4E76">
        <w:rPr>
          <w:rFonts w:ascii="Calibri" w:eastAsia="Times New Roman" w:hAnsi="Calibri" w:cs="Calibri"/>
          <w:sz w:val="24"/>
          <w:szCs w:val="24"/>
          <w:lang w:val="ro-RO"/>
        </w:rPr>
        <w:t>ul</w:t>
      </w:r>
      <w:r w:rsidR="00355D73" w:rsidRPr="005C4E76">
        <w:rPr>
          <w:rFonts w:ascii="Calibri" w:eastAsia="Times New Roman" w:hAnsi="Calibri" w:cs="Calibri"/>
          <w:sz w:val="24"/>
          <w:szCs w:val="24"/>
          <w:lang w:val="ro-RO"/>
        </w:rPr>
        <w:t xml:space="preserve"> 15(1) </w:t>
      </w:r>
      <w:r w:rsidRPr="005C4E76">
        <w:rPr>
          <w:rFonts w:ascii="Calibri" w:eastAsia="Times New Roman" w:hAnsi="Calibri" w:cs="Calibri"/>
          <w:sz w:val="24"/>
          <w:szCs w:val="24"/>
          <w:lang w:val="ro-RO"/>
        </w:rPr>
        <w:t>din</w:t>
      </w:r>
      <w:r w:rsidR="00355D73" w:rsidRPr="005C4E76">
        <w:rPr>
          <w:rFonts w:ascii="Calibri" w:eastAsia="Times New Roman" w:hAnsi="Calibri" w:cs="Calibri"/>
          <w:sz w:val="24"/>
          <w:szCs w:val="24"/>
          <w:lang w:val="ro-RO"/>
        </w:rPr>
        <w:t xml:space="preserve"> Regula</w:t>
      </w:r>
      <w:r w:rsidRPr="005C4E76">
        <w:rPr>
          <w:rFonts w:ascii="Calibri" w:eastAsia="Times New Roman" w:hAnsi="Calibri" w:cs="Calibri"/>
          <w:sz w:val="24"/>
          <w:szCs w:val="24"/>
          <w:lang w:val="ro-RO"/>
        </w:rPr>
        <w:t>men</w:t>
      </w:r>
      <w:r w:rsidR="00355D73" w:rsidRPr="005C4E76">
        <w:rPr>
          <w:rFonts w:ascii="Calibri" w:eastAsia="Times New Roman" w:hAnsi="Calibri" w:cs="Calibri"/>
          <w:sz w:val="24"/>
          <w:szCs w:val="24"/>
          <w:lang w:val="ro-RO"/>
        </w:rPr>
        <w:t>t</w:t>
      </w:r>
      <w:r w:rsidRPr="005C4E76">
        <w:rPr>
          <w:rFonts w:ascii="Calibri" w:eastAsia="Times New Roman" w:hAnsi="Calibri" w:cs="Calibri"/>
          <w:sz w:val="24"/>
          <w:szCs w:val="24"/>
          <w:lang w:val="ro-RO"/>
        </w:rPr>
        <w:t>ul</w:t>
      </w:r>
      <w:r w:rsidR="00355D73" w:rsidRPr="005C4E76">
        <w:rPr>
          <w:rFonts w:ascii="Calibri" w:eastAsia="Times New Roman" w:hAnsi="Calibri" w:cs="Calibri"/>
          <w:sz w:val="24"/>
          <w:szCs w:val="24"/>
          <w:lang w:val="ro-RO"/>
        </w:rPr>
        <w:t xml:space="preserve"> (U</w:t>
      </w:r>
      <w:r w:rsidRPr="005C4E76">
        <w:rPr>
          <w:rFonts w:ascii="Calibri" w:eastAsia="Times New Roman" w:hAnsi="Calibri" w:cs="Calibri"/>
          <w:sz w:val="24"/>
          <w:szCs w:val="24"/>
          <w:lang w:val="ro-RO"/>
        </w:rPr>
        <w:t>E</w:t>
      </w:r>
      <w:r w:rsidR="00355D73" w:rsidRPr="005C4E76">
        <w:rPr>
          <w:rFonts w:ascii="Calibri" w:eastAsia="Times New Roman" w:hAnsi="Calibri" w:cs="Calibri"/>
          <w:sz w:val="24"/>
          <w:szCs w:val="24"/>
          <w:lang w:val="ro-RO"/>
        </w:rPr>
        <w:t>) 2015/1222</w:t>
      </w:r>
      <w:r w:rsidRPr="005C4E76">
        <w:rPr>
          <w:rFonts w:ascii="Calibri" w:eastAsia="Times New Roman" w:hAnsi="Calibri" w:cs="Calibri"/>
          <w:sz w:val="24"/>
          <w:szCs w:val="24"/>
          <w:lang w:val="ro-RO"/>
        </w:rPr>
        <w:t xml:space="preserve"> al Comisiei</w:t>
      </w:r>
      <w:r w:rsidR="00355D73" w:rsidRPr="005C4E76">
        <w:rPr>
          <w:rFonts w:ascii="Calibri" w:eastAsia="Times New Roman" w:hAnsi="Calibri" w:cs="Calibri"/>
          <w:sz w:val="24"/>
          <w:szCs w:val="24"/>
          <w:lang w:val="ro-RO"/>
        </w:rPr>
        <w:t>.</w:t>
      </w:r>
    </w:p>
    <w:p w14:paraId="23DEA85A" w14:textId="5DDE3C5B" w:rsidR="00F60169" w:rsidRPr="005C4E76" w:rsidRDefault="00E86278">
      <w:pPr>
        <w:numPr>
          <w:ilvl w:val="0"/>
          <w:numId w:val="46"/>
        </w:numPr>
        <w:spacing w:after="120" w:line="259" w:lineRule="auto"/>
        <w:contextualSpacing/>
        <w:jc w:val="both"/>
        <w:rPr>
          <w:rFonts w:ascii="Calibri" w:eastAsia="Times New Roman" w:hAnsi="Calibri" w:cs="Calibri"/>
          <w:sz w:val="24"/>
          <w:szCs w:val="24"/>
          <w:lang w:val="ro-RO"/>
        </w:rPr>
      </w:pPr>
      <w:r w:rsidRPr="005C4E76">
        <w:rPr>
          <w:rFonts w:ascii="Calibri" w:eastAsia="Times New Roman" w:hAnsi="Calibri" w:cs="Calibri"/>
          <w:sz w:val="24"/>
          <w:szCs w:val="24"/>
          <w:lang w:val="ro-RO"/>
        </w:rPr>
        <w:t xml:space="preserve">Anexa Specifica a Core </w:t>
      </w:r>
      <w:r w:rsidR="007A5DCE" w:rsidRPr="005C4E76">
        <w:rPr>
          <w:rFonts w:ascii="Calibri" w:eastAsia="Times New Roman" w:hAnsi="Calibri" w:cs="Calibri"/>
          <w:sz w:val="24"/>
          <w:szCs w:val="24"/>
          <w:lang w:val="ro-RO"/>
        </w:rPr>
        <w:t>stabilește cerințele specifice</w:t>
      </w:r>
      <w:r w:rsidR="00F60169" w:rsidRPr="005C4E76">
        <w:rPr>
          <w:rFonts w:ascii="Calibri" w:eastAsia="Times New Roman" w:hAnsi="Calibri" w:cs="Calibri"/>
          <w:sz w:val="24"/>
          <w:szCs w:val="24"/>
          <w:lang w:val="ro-RO"/>
        </w:rPr>
        <w:t xml:space="preserve"> aplicab</w:t>
      </w:r>
      <w:r w:rsidR="007A5DCE" w:rsidRPr="005C4E76">
        <w:rPr>
          <w:rFonts w:ascii="Calibri" w:eastAsia="Times New Roman" w:hAnsi="Calibri" w:cs="Calibri"/>
          <w:sz w:val="24"/>
          <w:szCs w:val="24"/>
          <w:lang w:val="ro-RO"/>
        </w:rPr>
        <w:t>i</w:t>
      </w:r>
      <w:r w:rsidR="00F60169" w:rsidRPr="005C4E76">
        <w:rPr>
          <w:rFonts w:ascii="Calibri" w:eastAsia="Times New Roman" w:hAnsi="Calibri" w:cs="Calibri"/>
          <w:sz w:val="24"/>
          <w:szCs w:val="24"/>
          <w:lang w:val="ro-RO"/>
        </w:rPr>
        <w:t xml:space="preserve">le </w:t>
      </w:r>
      <w:r w:rsidR="007A5DCE" w:rsidRPr="005C4E76">
        <w:rPr>
          <w:rFonts w:ascii="Calibri" w:eastAsia="Times New Roman" w:hAnsi="Calibri" w:cs="Calibri"/>
          <w:sz w:val="24"/>
          <w:szCs w:val="24"/>
          <w:lang w:val="ro-RO"/>
        </w:rPr>
        <w:t>în</w:t>
      </w:r>
      <w:r w:rsidR="00F60169" w:rsidRPr="005C4E76">
        <w:rPr>
          <w:rFonts w:ascii="Calibri" w:eastAsia="Times New Roman" w:hAnsi="Calibri" w:cs="Calibri"/>
          <w:sz w:val="24"/>
          <w:szCs w:val="24"/>
          <w:lang w:val="ro-RO"/>
        </w:rPr>
        <w:t xml:space="preserve"> </w:t>
      </w:r>
      <w:r w:rsidR="004E138B" w:rsidRPr="005C4E76">
        <w:rPr>
          <w:rFonts w:ascii="Calibri" w:eastAsia="Times New Roman" w:hAnsi="Calibri" w:cs="Calibri"/>
          <w:sz w:val="24"/>
          <w:szCs w:val="24"/>
          <w:lang w:val="ro-RO"/>
        </w:rPr>
        <w:t>RCC</w:t>
      </w:r>
      <w:r w:rsidR="00421B3E" w:rsidRPr="005C4E76">
        <w:rPr>
          <w:rFonts w:ascii="Calibri" w:eastAsia="Times New Roman" w:hAnsi="Calibri" w:cs="Calibri"/>
          <w:sz w:val="24"/>
          <w:szCs w:val="24"/>
          <w:lang w:val="ro-RO"/>
        </w:rPr>
        <w:t xml:space="preserve"> </w:t>
      </w:r>
      <w:r w:rsidR="00E268AD" w:rsidRPr="005C4E76">
        <w:rPr>
          <w:rFonts w:ascii="Calibri" w:eastAsia="Times New Roman" w:hAnsi="Calibri" w:cs="Calibri"/>
          <w:sz w:val="24"/>
          <w:szCs w:val="24"/>
          <w:lang w:val="ro-RO"/>
        </w:rPr>
        <w:t xml:space="preserve">la nivel </w:t>
      </w:r>
      <w:r w:rsidR="004E138B" w:rsidRPr="005C4E76">
        <w:rPr>
          <w:rFonts w:ascii="Calibri" w:eastAsia="Times New Roman" w:hAnsi="Calibri" w:cs="Calibri"/>
          <w:sz w:val="24"/>
          <w:szCs w:val="24"/>
          <w:lang w:val="ro-RO"/>
        </w:rPr>
        <w:t xml:space="preserve">regional </w:t>
      </w:r>
      <w:r w:rsidR="00E268AD" w:rsidRPr="005C4E76">
        <w:rPr>
          <w:rFonts w:ascii="Calibri" w:eastAsia="Times New Roman" w:hAnsi="Calibri" w:cs="Calibri"/>
          <w:sz w:val="24"/>
          <w:szCs w:val="24"/>
          <w:lang w:val="ro-RO"/>
        </w:rPr>
        <w:t xml:space="preserve">și </w:t>
      </w:r>
      <w:r w:rsidR="004E138B" w:rsidRPr="005C4E76">
        <w:rPr>
          <w:rFonts w:ascii="Calibri" w:eastAsia="Times New Roman" w:hAnsi="Calibri" w:cs="Calibri"/>
          <w:sz w:val="24"/>
          <w:szCs w:val="24"/>
          <w:lang w:val="ro-RO"/>
        </w:rPr>
        <w:t xml:space="preserve">la nivelul zonelor </w:t>
      </w:r>
      <w:r w:rsidR="00E268AD" w:rsidRPr="005C4E76">
        <w:rPr>
          <w:rFonts w:ascii="Calibri" w:eastAsia="Times New Roman" w:hAnsi="Calibri" w:cs="Calibri"/>
          <w:sz w:val="24"/>
          <w:szCs w:val="24"/>
          <w:lang w:val="ro-RO"/>
        </w:rPr>
        <w:t>de ofertare conform a</w:t>
      </w:r>
      <w:r w:rsidR="007A5DCE" w:rsidRPr="005C4E76">
        <w:rPr>
          <w:rFonts w:ascii="Calibri" w:eastAsia="Times New Roman" w:hAnsi="Calibri" w:cs="Calibri"/>
          <w:sz w:val="24"/>
          <w:szCs w:val="24"/>
          <w:lang w:val="ro-RO"/>
        </w:rPr>
        <w:t>rticolul</w:t>
      </w:r>
      <w:r w:rsidR="00D472A3" w:rsidRPr="005C4E76">
        <w:rPr>
          <w:rFonts w:ascii="Calibri" w:eastAsia="Times New Roman" w:hAnsi="Calibri" w:cs="Calibri"/>
          <w:sz w:val="24"/>
          <w:szCs w:val="24"/>
          <w:lang w:val="ro-RO"/>
        </w:rPr>
        <w:t>ui</w:t>
      </w:r>
      <w:r w:rsidR="004D7879" w:rsidRPr="005C4E76">
        <w:rPr>
          <w:rFonts w:ascii="Calibri" w:eastAsia="Times New Roman" w:hAnsi="Calibri" w:cs="Calibri"/>
          <w:sz w:val="24"/>
          <w:szCs w:val="24"/>
          <w:lang w:val="ro-RO"/>
        </w:rPr>
        <w:t xml:space="preserve"> 52(3) </w:t>
      </w:r>
      <w:r w:rsidR="00E268AD" w:rsidRPr="005C4E76">
        <w:rPr>
          <w:rFonts w:ascii="Calibri" w:eastAsia="Times New Roman" w:hAnsi="Calibri" w:cs="Calibri"/>
          <w:sz w:val="24"/>
          <w:szCs w:val="24"/>
          <w:lang w:val="ro-RO"/>
        </w:rPr>
        <w:t>din</w:t>
      </w:r>
      <w:r w:rsidR="004D7879" w:rsidRPr="005C4E76">
        <w:rPr>
          <w:rFonts w:ascii="Calibri" w:eastAsia="Times New Roman" w:hAnsi="Calibri" w:cs="Calibri"/>
          <w:sz w:val="24"/>
          <w:szCs w:val="24"/>
          <w:lang w:val="ro-RO"/>
        </w:rPr>
        <w:t xml:space="preserve"> </w:t>
      </w:r>
      <w:r w:rsidR="007A5DCE" w:rsidRPr="005C4E76">
        <w:rPr>
          <w:rFonts w:ascii="Calibri" w:eastAsia="Times New Roman" w:hAnsi="Calibri" w:cs="Calibri"/>
          <w:sz w:val="24"/>
          <w:szCs w:val="24"/>
          <w:lang w:val="ro-RO"/>
        </w:rPr>
        <w:t xml:space="preserve">Regulamentul </w:t>
      </w:r>
      <w:r w:rsidR="004D7879" w:rsidRPr="005C4E76">
        <w:rPr>
          <w:rFonts w:ascii="Calibri" w:eastAsia="Times New Roman" w:hAnsi="Calibri" w:cs="Calibri"/>
          <w:sz w:val="24"/>
          <w:szCs w:val="24"/>
          <w:lang w:val="ro-RO"/>
        </w:rPr>
        <w:t>(U</w:t>
      </w:r>
      <w:r w:rsidR="00E268AD" w:rsidRPr="005C4E76">
        <w:rPr>
          <w:rFonts w:ascii="Calibri" w:eastAsia="Times New Roman" w:hAnsi="Calibri" w:cs="Calibri"/>
          <w:sz w:val="24"/>
          <w:szCs w:val="24"/>
          <w:lang w:val="ro-RO"/>
        </w:rPr>
        <w:t>E</w:t>
      </w:r>
      <w:r w:rsidR="004D7879" w:rsidRPr="005C4E76">
        <w:rPr>
          <w:rFonts w:ascii="Calibri" w:eastAsia="Times New Roman" w:hAnsi="Calibri" w:cs="Calibri"/>
          <w:sz w:val="24"/>
          <w:szCs w:val="24"/>
          <w:lang w:val="ro-RO"/>
        </w:rPr>
        <w:t>) 2016/1719</w:t>
      </w:r>
      <w:r w:rsidR="00E268AD" w:rsidRPr="005C4E76">
        <w:rPr>
          <w:rFonts w:ascii="Calibri" w:eastAsia="Times New Roman" w:hAnsi="Calibri" w:cs="Calibri"/>
          <w:sz w:val="24"/>
          <w:szCs w:val="24"/>
          <w:lang w:val="ro-RO"/>
        </w:rPr>
        <w:t xml:space="preserve"> al</w:t>
      </w:r>
      <w:r w:rsidR="004D7879" w:rsidRPr="005C4E76">
        <w:rPr>
          <w:rFonts w:ascii="Calibri" w:eastAsia="Times New Roman" w:hAnsi="Calibri" w:cs="Calibri"/>
          <w:sz w:val="24"/>
          <w:szCs w:val="24"/>
          <w:lang w:val="ro-RO"/>
        </w:rPr>
        <w:t xml:space="preserve"> </w:t>
      </w:r>
      <w:r w:rsidR="00E268AD" w:rsidRPr="005C4E76">
        <w:rPr>
          <w:rFonts w:ascii="Calibri" w:eastAsia="Times New Roman" w:hAnsi="Calibri" w:cs="Calibri"/>
          <w:sz w:val="24"/>
          <w:szCs w:val="24"/>
          <w:lang w:val="ro-RO"/>
        </w:rPr>
        <w:t xml:space="preserve">Comisiei </w:t>
      </w:r>
      <w:r w:rsidR="004E138B" w:rsidRPr="005C4E76">
        <w:rPr>
          <w:rFonts w:ascii="Calibri" w:eastAsia="Times New Roman" w:hAnsi="Calibri" w:cs="Calibri"/>
          <w:sz w:val="24"/>
          <w:szCs w:val="24"/>
          <w:lang w:val="ro-RO"/>
        </w:rPr>
        <w:t>de stabilire a unei orientări</w:t>
      </w:r>
      <w:r w:rsidR="004D7879" w:rsidRPr="005C4E76">
        <w:rPr>
          <w:rFonts w:ascii="Calibri" w:eastAsia="Times New Roman" w:hAnsi="Calibri" w:cs="Calibri"/>
          <w:sz w:val="24"/>
          <w:szCs w:val="24"/>
          <w:lang w:val="ro-RO"/>
        </w:rPr>
        <w:t xml:space="preserve"> </w:t>
      </w:r>
      <w:r w:rsidR="00E268AD" w:rsidRPr="005C4E76">
        <w:rPr>
          <w:rFonts w:ascii="Calibri" w:eastAsia="Times New Roman" w:hAnsi="Calibri" w:cs="Calibri"/>
          <w:sz w:val="24"/>
          <w:szCs w:val="24"/>
          <w:lang w:val="ro-RO"/>
        </w:rPr>
        <w:t>privind</w:t>
      </w:r>
      <w:r w:rsidR="004D7879" w:rsidRPr="005C4E76">
        <w:rPr>
          <w:rFonts w:ascii="Calibri" w:eastAsia="Times New Roman" w:hAnsi="Calibri" w:cs="Calibri"/>
          <w:sz w:val="24"/>
          <w:szCs w:val="24"/>
          <w:lang w:val="ro-RO"/>
        </w:rPr>
        <w:t xml:space="preserve"> </w:t>
      </w:r>
      <w:r w:rsidR="00E268AD" w:rsidRPr="005C4E76">
        <w:rPr>
          <w:rFonts w:ascii="Calibri" w:eastAsia="Times New Roman" w:hAnsi="Calibri" w:cs="Calibri"/>
          <w:sz w:val="24"/>
          <w:szCs w:val="24"/>
          <w:lang w:val="ro-RO"/>
        </w:rPr>
        <w:t>a</w:t>
      </w:r>
      <w:r w:rsidR="004D7879" w:rsidRPr="005C4E76">
        <w:rPr>
          <w:rFonts w:ascii="Calibri" w:eastAsia="Times New Roman" w:hAnsi="Calibri" w:cs="Calibri"/>
          <w:sz w:val="24"/>
          <w:szCs w:val="24"/>
          <w:lang w:val="ro-RO"/>
        </w:rPr>
        <w:t>loca</w:t>
      </w:r>
      <w:r w:rsidR="00E268AD" w:rsidRPr="005C4E76">
        <w:rPr>
          <w:rFonts w:ascii="Calibri" w:eastAsia="Times New Roman" w:hAnsi="Calibri" w:cs="Calibri"/>
          <w:sz w:val="24"/>
          <w:szCs w:val="24"/>
          <w:lang w:val="ro-RO"/>
        </w:rPr>
        <w:t xml:space="preserve">rea </w:t>
      </w:r>
      <w:r w:rsidR="004E138B" w:rsidRPr="005C4E76">
        <w:rPr>
          <w:rFonts w:ascii="Calibri" w:eastAsia="Times New Roman" w:hAnsi="Calibri" w:cs="Calibri"/>
          <w:sz w:val="24"/>
          <w:szCs w:val="24"/>
          <w:lang w:val="ro-RO"/>
        </w:rPr>
        <w:t xml:space="preserve">capacităților pe piața pe </w:t>
      </w:r>
      <w:r w:rsidR="00E268AD" w:rsidRPr="005C4E76">
        <w:rPr>
          <w:rFonts w:ascii="Calibri" w:eastAsia="Times New Roman" w:hAnsi="Calibri" w:cs="Calibri"/>
          <w:sz w:val="24"/>
          <w:szCs w:val="24"/>
          <w:lang w:val="ro-RO"/>
        </w:rPr>
        <w:t>termen</w:t>
      </w:r>
      <w:r w:rsidR="004E138B" w:rsidRPr="005C4E76">
        <w:rPr>
          <w:rFonts w:ascii="Calibri" w:eastAsia="Times New Roman" w:hAnsi="Calibri" w:cs="Calibri"/>
          <w:sz w:val="24"/>
          <w:szCs w:val="24"/>
          <w:lang w:val="ro-RO"/>
        </w:rPr>
        <w:t xml:space="preserve"> lung</w:t>
      </w:r>
      <w:r w:rsidR="004D7879" w:rsidRPr="005C4E76">
        <w:rPr>
          <w:rFonts w:ascii="Calibri" w:eastAsia="Times New Roman" w:hAnsi="Calibri" w:cs="Calibri"/>
          <w:sz w:val="24"/>
          <w:szCs w:val="24"/>
          <w:lang w:val="ro-RO"/>
        </w:rPr>
        <w:t xml:space="preserve"> (</w:t>
      </w:r>
      <w:r w:rsidR="00E268AD" w:rsidRPr="005C4E76">
        <w:rPr>
          <w:rFonts w:ascii="Calibri" w:eastAsia="Times New Roman" w:hAnsi="Calibri" w:cs="Calibri"/>
          <w:sz w:val="24"/>
          <w:szCs w:val="24"/>
          <w:lang w:val="ro-RO"/>
        </w:rPr>
        <w:t>numit în continuare</w:t>
      </w:r>
      <w:r w:rsidR="004D7879" w:rsidRPr="005C4E76">
        <w:rPr>
          <w:rFonts w:ascii="Calibri" w:eastAsia="Times New Roman" w:hAnsi="Calibri" w:cs="Calibri"/>
          <w:sz w:val="24"/>
          <w:szCs w:val="24"/>
          <w:lang w:val="ro-RO"/>
        </w:rPr>
        <w:t xml:space="preserve"> </w:t>
      </w:r>
      <w:r w:rsidR="007A5DCE" w:rsidRPr="005C4E76">
        <w:rPr>
          <w:rFonts w:ascii="Calibri" w:eastAsia="Times New Roman" w:hAnsi="Calibri" w:cs="Calibri"/>
          <w:sz w:val="24"/>
          <w:szCs w:val="24"/>
          <w:lang w:val="ro-RO"/>
        </w:rPr>
        <w:t>„</w:t>
      </w:r>
      <w:r w:rsidR="007A5DCE" w:rsidRPr="005C4E76">
        <w:rPr>
          <w:rFonts w:ascii="Calibri" w:eastAsia="Times New Roman" w:hAnsi="Calibri" w:cs="Calibri"/>
          <w:b/>
          <w:sz w:val="24"/>
          <w:szCs w:val="24"/>
          <w:lang w:val="ro-RO"/>
        </w:rPr>
        <w:t>Regulamentul  FCA</w:t>
      </w:r>
      <w:r w:rsidR="007A5DCE" w:rsidRPr="005C4E76">
        <w:rPr>
          <w:rFonts w:ascii="Calibri" w:eastAsia="Times New Roman" w:hAnsi="Calibri" w:cs="Calibri"/>
          <w:sz w:val="24"/>
          <w:szCs w:val="24"/>
          <w:lang w:val="ro-RO"/>
        </w:rPr>
        <w:t>“</w:t>
      </w:r>
      <w:r w:rsidR="004D7879" w:rsidRPr="005C4E76">
        <w:rPr>
          <w:rFonts w:ascii="Calibri" w:eastAsia="Times New Roman" w:hAnsi="Calibri" w:cs="Calibri"/>
          <w:sz w:val="24"/>
          <w:szCs w:val="24"/>
          <w:lang w:val="ro-RO"/>
        </w:rPr>
        <w:t>).</w:t>
      </w:r>
    </w:p>
    <w:p w14:paraId="538F126D" w14:textId="62B1A7C0" w:rsidR="00E86278" w:rsidRPr="005C4E76" w:rsidRDefault="00E86278" w:rsidP="00E86278">
      <w:pPr>
        <w:numPr>
          <w:ilvl w:val="0"/>
          <w:numId w:val="46"/>
        </w:numPr>
        <w:spacing w:after="120" w:line="259" w:lineRule="auto"/>
        <w:contextualSpacing/>
        <w:jc w:val="both"/>
        <w:rPr>
          <w:rFonts w:ascii="Calibri" w:eastAsia="Times New Roman" w:hAnsi="Calibri" w:cs="Calibri"/>
          <w:sz w:val="24"/>
          <w:szCs w:val="24"/>
          <w:lang w:val="ro-RO"/>
        </w:rPr>
      </w:pPr>
      <w:r w:rsidRPr="005C4E76">
        <w:rPr>
          <w:rFonts w:ascii="Calibri" w:eastAsia="Times New Roman" w:hAnsi="Calibri" w:cs="Calibri"/>
          <w:sz w:val="24"/>
          <w:szCs w:val="24"/>
          <w:lang w:val="ro-RO"/>
        </w:rPr>
        <w:t>Anexa Specifica a Core constituie o anexă la Regulile armonizate de alocare a drepturilor de transport pe termen lung la nivel UE (numite în continuare „</w:t>
      </w:r>
      <w:r w:rsidRPr="005C4E76">
        <w:rPr>
          <w:rFonts w:ascii="Calibri" w:eastAsia="Times New Roman" w:hAnsi="Calibri" w:cs="Calibri"/>
          <w:b/>
          <w:sz w:val="24"/>
          <w:szCs w:val="24"/>
          <w:lang w:val="ro-RO"/>
        </w:rPr>
        <w:t>HAR</w:t>
      </w:r>
      <w:r w:rsidRPr="005C4E76">
        <w:rPr>
          <w:rFonts w:ascii="Calibri" w:eastAsia="Times New Roman" w:hAnsi="Calibri" w:cs="Calibri"/>
          <w:sz w:val="24"/>
          <w:szCs w:val="24"/>
          <w:lang w:val="ro-RO"/>
        </w:rPr>
        <w:t>“) în conformitate cu articolul 51 din Regulamentul FCA aprobat de ACER prin hotărârea nr. 03/2017 din 02 octombrie 2017.</w:t>
      </w:r>
    </w:p>
    <w:p w14:paraId="04702510" w14:textId="7130533F" w:rsidR="00652293" w:rsidRPr="005C4E76" w:rsidRDefault="00E86278" w:rsidP="00652293">
      <w:pPr>
        <w:numPr>
          <w:ilvl w:val="0"/>
          <w:numId w:val="46"/>
        </w:numPr>
        <w:spacing w:after="120" w:line="259" w:lineRule="auto"/>
        <w:contextualSpacing/>
        <w:jc w:val="both"/>
        <w:rPr>
          <w:rFonts w:ascii="Calibri" w:eastAsia="Times New Roman" w:hAnsi="Calibri" w:cs="Calibri"/>
          <w:sz w:val="24"/>
          <w:szCs w:val="24"/>
          <w:lang w:val="ro-RO"/>
        </w:rPr>
      </w:pPr>
      <w:r w:rsidRPr="005C4E76">
        <w:rPr>
          <w:rFonts w:ascii="Calibri" w:eastAsia="Times New Roman" w:hAnsi="Calibri" w:cs="Calibri"/>
          <w:sz w:val="24"/>
          <w:szCs w:val="24"/>
          <w:lang w:val="ro-RO"/>
        </w:rPr>
        <w:t xml:space="preserve">Anexa initiala Specifica a Core a fost propusa de catre OTS-urile din Core pe 13 aprilie 2017 si aprobata de toate Autoritatile </w:t>
      </w:r>
      <w:r w:rsidR="00F72102" w:rsidRPr="005C4E76">
        <w:rPr>
          <w:rFonts w:ascii="Calibri" w:eastAsia="Times New Roman" w:hAnsi="Calibri" w:cs="Calibri"/>
          <w:sz w:val="24"/>
          <w:szCs w:val="24"/>
          <w:lang w:val="ro-RO"/>
        </w:rPr>
        <w:t xml:space="preserve">Nationale de Reglementare din Core </w:t>
      </w:r>
      <w:r w:rsidR="00A452AE" w:rsidRPr="005C4E76">
        <w:rPr>
          <w:rFonts w:ascii="Calibri" w:eastAsia="Times New Roman" w:hAnsi="Calibri" w:cs="Calibri"/>
          <w:sz w:val="24"/>
          <w:szCs w:val="24"/>
          <w:lang w:val="ro-RO"/>
        </w:rPr>
        <w:t>RCC</w:t>
      </w:r>
      <w:r w:rsidR="00F72102" w:rsidRPr="005C4E76">
        <w:rPr>
          <w:rFonts w:ascii="Calibri" w:eastAsia="Times New Roman" w:hAnsi="Calibri" w:cs="Calibri"/>
          <w:sz w:val="24"/>
          <w:szCs w:val="24"/>
          <w:lang w:val="ro-RO"/>
        </w:rPr>
        <w:t xml:space="preserve"> (numite in continuare „ANRE-uri din CORE) pe 20 octombrie 2017 (prin hotararea CERRF din 3 octombrie 2017).</w:t>
      </w:r>
    </w:p>
    <w:p w14:paraId="1E5D6A82" w14:textId="57A118E3" w:rsidR="00652293" w:rsidRPr="005C4E76" w:rsidRDefault="00652293" w:rsidP="00652293">
      <w:pPr>
        <w:numPr>
          <w:ilvl w:val="0"/>
          <w:numId w:val="46"/>
        </w:numPr>
        <w:spacing w:after="120" w:line="259" w:lineRule="auto"/>
        <w:contextualSpacing/>
        <w:jc w:val="both"/>
        <w:rPr>
          <w:rFonts w:ascii="Calibri" w:eastAsia="Times New Roman" w:hAnsi="Calibri" w:cs="Calibri"/>
          <w:sz w:val="24"/>
          <w:szCs w:val="24"/>
          <w:lang w:val="ro-RO"/>
        </w:rPr>
      </w:pPr>
      <w:r w:rsidRPr="005C4E76">
        <w:rPr>
          <w:rFonts w:ascii="Calibri" w:eastAsia="Times New Roman" w:hAnsi="Calibri" w:cs="Calibri"/>
          <w:sz w:val="24"/>
          <w:szCs w:val="24"/>
          <w:lang w:val="ro-RO"/>
        </w:rPr>
        <w:t>Pe 8 mai 2018 OTS-urile din Core au propus un Amendament la Anexa Specifica a Core pentru introducerea un</w:t>
      </w:r>
      <w:r w:rsidR="00A452AE" w:rsidRPr="005C4E76">
        <w:rPr>
          <w:rFonts w:ascii="Calibri" w:eastAsia="Times New Roman" w:hAnsi="Calibri" w:cs="Calibri"/>
          <w:sz w:val="24"/>
          <w:szCs w:val="24"/>
          <w:lang w:val="ro-RO"/>
        </w:rPr>
        <w:t>ui</w:t>
      </w:r>
      <w:r w:rsidR="0066497B" w:rsidRPr="005C4E76">
        <w:rPr>
          <w:rFonts w:ascii="Calibri" w:eastAsia="Times New Roman" w:hAnsi="Calibri" w:cs="Calibri"/>
          <w:sz w:val="24"/>
          <w:szCs w:val="24"/>
          <w:lang w:val="ro-RO"/>
        </w:rPr>
        <w:t xml:space="preserve"> </w:t>
      </w:r>
      <w:r w:rsidR="00A452AE" w:rsidRPr="005C4E76">
        <w:rPr>
          <w:rFonts w:ascii="Calibri" w:eastAsia="Times New Roman" w:hAnsi="Calibri" w:cs="Calibri"/>
          <w:sz w:val="24"/>
          <w:szCs w:val="24"/>
          <w:lang w:val="ro-RO"/>
        </w:rPr>
        <w:t>plafon de compensare</w:t>
      </w:r>
      <w:r w:rsidR="0066497B" w:rsidRPr="005C4E76">
        <w:rPr>
          <w:rFonts w:ascii="Calibri" w:eastAsia="Times New Roman" w:hAnsi="Calibri" w:cs="Calibri"/>
          <w:sz w:val="24"/>
          <w:szCs w:val="24"/>
          <w:lang w:val="ro-RO"/>
        </w:rPr>
        <w:t xml:space="preserve"> pentru nou introdusele alocari pe termen lung  pentru 2019</w:t>
      </w:r>
      <w:r w:rsidR="00A452AE" w:rsidRPr="005C4E76">
        <w:rPr>
          <w:rFonts w:ascii="Calibri" w:eastAsia="Times New Roman" w:hAnsi="Calibri" w:cs="Calibri"/>
          <w:sz w:val="24"/>
          <w:szCs w:val="24"/>
          <w:lang w:val="ro-RO"/>
        </w:rPr>
        <w:t>,</w:t>
      </w:r>
      <w:r w:rsidR="0066497B" w:rsidRPr="005C4E76">
        <w:rPr>
          <w:rFonts w:ascii="Calibri" w:eastAsia="Times New Roman" w:hAnsi="Calibri" w:cs="Calibri"/>
          <w:sz w:val="24"/>
          <w:szCs w:val="24"/>
          <w:lang w:val="ro-RO"/>
        </w:rPr>
        <w:t xml:space="preserve"> pe granita CZ-SK. Pe 16 noiembrie 2018 OTS-urile din Core au primit o cerere de modifi</w:t>
      </w:r>
      <w:r w:rsidR="007E6AF7" w:rsidRPr="005C4E76">
        <w:rPr>
          <w:rFonts w:ascii="Calibri" w:eastAsia="Times New Roman" w:hAnsi="Calibri" w:cs="Calibri"/>
          <w:sz w:val="24"/>
          <w:szCs w:val="24"/>
          <w:lang w:val="ro-RO"/>
        </w:rPr>
        <w:t>care a acestei propuneri de la</w:t>
      </w:r>
      <w:r w:rsidR="0066497B" w:rsidRPr="005C4E76">
        <w:rPr>
          <w:rFonts w:ascii="Calibri" w:eastAsia="Times New Roman" w:hAnsi="Calibri" w:cs="Calibri"/>
          <w:sz w:val="24"/>
          <w:szCs w:val="24"/>
          <w:lang w:val="ro-RO"/>
        </w:rPr>
        <w:t xml:space="preserve"> ANRE-urile </w:t>
      </w:r>
      <w:r w:rsidR="007E6AF7" w:rsidRPr="005C4E76">
        <w:rPr>
          <w:rFonts w:ascii="Calibri" w:eastAsia="Times New Roman" w:hAnsi="Calibri" w:cs="Calibri"/>
          <w:sz w:val="24"/>
          <w:szCs w:val="24"/>
          <w:lang w:val="ro-RO"/>
        </w:rPr>
        <w:t>din Core (Hotararea CERRF din 5 septembrie 2018). Pe 16 ianuarie 2019, OTS-urile din Core au raspuns cererii si Anexa Specifica Core modificata a fost aprobata de catre ANRE-urile din Core  pe 8 aprilie 2019 (Hotararea CERRF din 18 martie 2019).</w:t>
      </w:r>
    </w:p>
    <w:p w14:paraId="09F1D9D6" w14:textId="229AB48C" w:rsidR="00FE0011" w:rsidRPr="005C4E76" w:rsidRDefault="00561DEE">
      <w:pPr>
        <w:numPr>
          <w:ilvl w:val="0"/>
          <w:numId w:val="46"/>
        </w:numPr>
        <w:spacing w:after="120" w:line="259" w:lineRule="auto"/>
        <w:contextualSpacing/>
        <w:jc w:val="both"/>
        <w:rPr>
          <w:rFonts w:ascii="Calibri" w:eastAsia="Times New Roman" w:hAnsi="Calibri" w:cs="Calibri"/>
          <w:sz w:val="24"/>
          <w:szCs w:val="24"/>
          <w:lang w:val="ro-RO"/>
        </w:rPr>
      </w:pPr>
      <w:r w:rsidRPr="005C4E76">
        <w:rPr>
          <w:rFonts w:ascii="Calibri" w:eastAsia="Times New Roman" w:hAnsi="Calibri" w:cs="Calibri"/>
          <w:sz w:val="24"/>
          <w:szCs w:val="24"/>
          <w:lang w:val="ro-RO"/>
        </w:rPr>
        <w:t>Prin a</w:t>
      </w:r>
      <w:r w:rsidR="00E268AD" w:rsidRPr="005C4E76">
        <w:rPr>
          <w:rFonts w:ascii="Calibri" w:eastAsia="Times New Roman" w:hAnsi="Calibri" w:cs="Calibri"/>
          <w:sz w:val="24"/>
          <w:szCs w:val="24"/>
          <w:lang w:val="ro-RO"/>
        </w:rPr>
        <w:t xml:space="preserve">ceast </w:t>
      </w:r>
      <w:r w:rsidRPr="005C4E76">
        <w:rPr>
          <w:rFonts w:ascii="Calibri" w:eastAsia="Times New Roman" w:hAnsi="Calibri" w:cs="Calibri"/>
          <w:sz w:val="24"/>
          <w:szCs w:val="24"/>
          <w:lang w:val="ro-RO"/>
        </w:rPr>
        <w:t>amendament al Anexei Specifice a Core , OTS-urile din Core:</w:t>
      </w:r>
    </w:p>
    <w:p w14:paraId="6C885757" w14:textId="2414C490" w:rsidR="00341096" w:rsidRPr="005C4E76" w:rsidRDefault="00561DEE">
      <w:pPr>
        <w:numPr>
          <w:ilvl w:val="1"/>
          <w:numId w:val="46"/>
        </w:numPr>
        <w:spacing w:after="120" w:line="259" w:lineRule="auto"/>
        <w:contextualSpacing/>
        <w:jc w:val="both"/>
        <w:rPr>
          <w:rFonts w:ascii="Calibri" w:eastAsia="Times New Roman" w:hAnsi="Calibri" w:cs="Calibri"/>
          <w:sz w:val="24"/>
          <w:szCs w:val="24"/>
          <w:lang w:val="ro-RO"/>
        </w:rPr>
      </w:pPr>
      <w:r w:rsidRPr="005C4E76">
        <w:rPr>
          <w:rFonts w:ascii="Calibri" w:eastAsia="Times New Roman" w:hAnsi="Calibri" w:cs="Calibri"/>
          <w:sz w:val="24"/>
          <w:szCs w:val="24"/>
          <w:lang w:val="ro-RO"/>
        </w:rPr>
        <w:t xml:space="preserve">Adauga </w:t>
      </w:r>
      <w:r w:rsidR="00A452AE" w:rsidRPr="005C4E76">
        <w:rPr>
          <w:rFonts w:ascii="Calibri" w:eastAsia="Times New Roman" w:hAnsi="Calibri" w:cs="Calibri"/>
          <w:sz w:val="24"/>
          <w:szCs w:val="24"/>
          <w:lang w:val="ro-RO"/>
        </w:rPr>
        <w:t>un plafon</w:t>
      </w:r>
      <w:r w:rsidRPr="005C4E76">
        <w:rPr>
          <w:rFonts w:ascii="Calibri" w:eastAsia="Times New Roman" w:hAnsi="Calibri" w:cs="Calibri"/>
          <w:sz w:val="24"/>
          <w:szCs w:val="24"/>
          <w:lang w:val="ro-RO"/>
        </w:rPr>
        <w:t xml:space="preserve"> privind compensarea, care se va aplica </w:t>
      </w:r>
      <w:r w:rsidR="009E71E9" w:rsidRPr="005C4E76">
        <w:rPr>
          <w:rFonts w:ascii="Calibri" w:eastAsia="Times New Roman" w:hAnsi="Calibri" w:cs="Calibri"/>
          <w:sz w:val="24"/>
          <w:szCs w:val="24"/>
          <w:lang w:val="ro-RO"/>
        </w:rPr>
        <w:t>la granita BE-DE/LU, conform art. 59(2) din HAR</w:t>
      </w:r>
      <w:r w:rsidR="00341096" w:rsidRPr="005C4E76">
        <w:rPr>
          <w:rFonts w:ascii="Calibri" w:eastAsia="Times New Roman" w:hAnsi="Calibri" w:cs="Calibri"/>
          <w:sz w:val="24"/>
          <w:szCs w:val="24"/>
          <w:lang w:val="ro-RO"/>
        </w:rPr>
        <w:t xml:space="preserve">; </w:t>
      </w:r>
    </w:p>
    <w:p w14:paraId="0FB4985A" w14:textId="3F922E7B" w:rsidR="00C12BB2" w:rsidRPr="005C4E76" w:rsidRDefault="009E71E9">
      <w:pPr>
        <w:numPr>
          <w:ilvl w:val="1"/>
          <w:numId w:val="46"/>
        </w:numPr>
        <w:spacing w:after="120" w:line="259" w:lineRule="auto"/>
        <w:contextualSpacing/>
        <w:jc w:val="both"/>
        <w:rPr>
          <w:rFonts w:ascii="Calibri" w:eastAsia="Times New Roman" w:hAnsi="Calibri" w:cs="Calibri"/>
          <w:sz w:val="24"/>
          <w:szCs w:val="24"/>
          <w:lang w:val="ro-RO"/>
        </w:rPr>
      </w:pPr>
      <w:r w:rsidRPr="005C4E76">
        <w:rPr>
          <w:rFonts w:ascii="Calibri" w:eastAsia="Times New Roman" w:hAnsi="Calibri" w:cs="Calibri"/>
          <w:sz w:val="24"/>
          <w:szCs w:val="24"/>
          <w:lang w:val="ro-RO"/>
        </w:rPr>
        <w:t>Anuleaza prevederile specifice granitei dintre Ungaria/Romania, conform art. 21</w:t>
      </w:r>
      <w:r w:rsidR="00C12BB2" w:rsidRPr="005C4E76">
        <w:rPr>
          <w:rFonts w:ascii="Calibri" w:eastAsia="Times New Roman" w:hAnsi="Calibri" w:cs="Calibri"/>
          <w:sz w:val="24"/>
          <w:szCs w:val="24"/>
          <w:lang w:val="ro-RO"/>
        </w:rPr>
        <w:t xml:space="preserve">; </w:t>
      </w:r>
    </w:p>
    <w:p w14:paraId="34F672C1" w14:textId="6443077D" w:rsidR="002309D3" w:rsidRPr="005C4E76" w:rsidRDefault="00A452AE">
      <w:pPr>
        <w:numPr>
          <w:ilvl w:val="0"/>
          <w:numId w:val="46"/>
        </w:numPr>
        <w:spacing w:after="120" w:line="259" w:lineRule="auto"/>
        <w:contextualSpacing/>
        <w:jc w:val="both"/>
        <w:rPr>
          <w:rFonts w:ascii="Calibri" w:eastAsia="Times New Roman" w:hAnsi="Calibri" w:cs="Calibri"/>
          <w:sz w:val="24"/>
          <w:szCs w:val="24"/>
          <w:lang w:val="ro-RO"/>
        </w:rPr>
      </w:pPr>
      <w:r w:rsidRPr="005C4E76">
        <w:rPr>
          <w:rFonts w:ascii="Calibri" w:eastAsia="Times New Roman" w:hAnsi="Calibri" w:cs="Calibri"/>
          <w:sz w:val="24"/>
          <w:szCs w:val="24"/>
          <w:lang w:val="ro-RO"/>
        </w:rPr>
        <w:t>P</w:t>
      </w:r>
      <w:r w:rsidR="00527449" w:rsidRPr="005C4E76">
        <w:rPr>
          <w:rFonts w:ascii="Calibri" w:eastAsia="Times New Roman" w:hAnsi="Calibri" w:cs="Calibri"/>
          <w:sz w:val="24"/>
          <w:szCs w:val="24"/>
          <w:lang w:val="ro-RO"/>
        </w:rPr>
        <w:t xml:space="preserve">rezentul amendament </w:t>
      </w:r>
      <w:r w:rsidR="00E268AD" w:rsidRPr="005C4E76">
        <w:rPr>
          <w:rFonts w:ascii="Calibri" w:eastAsia="Times New Roman" w:hAnsi="Calibri" w:cs="Calibri"/>
          <w:sz w:val="24"/>
          <w:szCs w:val="24"/>
          <w:lang w:val="ro-RO"/>
        </w:rPr>
        <w:t>a fost supus</w:t>
      </w:r>
      <w:r w:rsidR="000A3146" w:rsidRPr="005C4E76">
        <w:rPr>
          <w:rFonts w:ascii="Calibri" w:eastAsia="Times New Roman" w:hAnsi="Calibri" w:cs="Calibri"/>
          <w:sz w:val="24"/>
          <w:szCs w:val="24"/>
          <w:lang w:val="ro-RO"/>
        </w:rPr>
        <w:t xml:space="preserve"> </w:t>
      </w:r>
      <w:r w:rsidR="00B36519" w:rsidRPr="005C4E76">
        <w:rPr>
          <w:rFonts w:ascii="Calibri" w:eastAsia="Times New Roman" w:hAnsi="Calibri" w:cs="Calibri"/>
          <w:sz w:val="24"/>
          <w:szCs w:val="24"/>
          <w:lang w:val="ro-RO"/>
        </w:rPr>
        <w:t>consult</w:t>
      </w:r>
      <w:r w:rsidR="00E268AD" w:rsidRPr="005C4E76">
        <w:rPr>
          <w:rFonts w:ascii="Calibri" w:eastAsia="Times New Roman" w:hAnsi="Calibri" w:cs="Calibri"/>
          <w:sz w:val="24"/>
          <w:szCs w:val="24"/>
          <w:lang w:val="ro-RO"/>
        </w:rPr>
        <w:t>ării</w:t>
      </w:r>
      <w:r w:rsidRPr="005C4E76">
        <w:rPr>
          <w:rFonts w:ascii="Calibri" w:eastAsia="Times New Roman" w:hAnsi="Calibri" w:cs="Calibri"/>
          <w:sz w:val="24"/>
          <w:szCs w:val="24"/>
          <w:lang w:val="ro-RO"/>
        </w:rPr>
        <w:t>, i</w:t>
      </w:r>
      <w:r w:rsidRPr="005C4E76">
        <w:rPr>
          <w:rFonts w:ascii="Calibri" w:eastAsia="Times New Roman" w:hAnsi="Calibri" w:cs="Calibri"/>
          <w:sz w:val="24"/>
          <w:szCs w:val="24"/>
          <w:lang w:val="ro-RO"/>
        </w:rPr>
        <w:t>n conformitate cu articolul 6 din Regulamentul FCA din 20 mai 2019</w:t>
      </w:r>
      <w:r w:rsidR="00527449" w:rsidRPr="005C4E76">
        <w:rPr>
          <w:rFonts w:ascii="Calibri" w:eastAsia="Times New Roman" w:hAnsi="Calibri" w:cs="Calibri"/>
          <w:sz w:val="24"/>
          <w:szCs w:val="24"/>
          <w:lang w:val="ro-RO"/>
        </w:rPr>
        <w:t>.</w:t>
      </w:r>
      <w:r w:rsidR="00B36519" w:rsidRPr="005C4E76">
        <w:rPr>
          <w:rFonts w:ascii="Calibri" w:eastAsia="Times New Roman" w:hAnsi="Calibri" w:cs="Calibri"/>
          <w:sz w:val="24"/>
          <w:szCs w:val="24"/>
          <w:lang w:val="ro-RO"/>
        </w:rPr>
        <w:t xml:space="preserve"> </w:t>
      </w:r>
    </w:p>
    <w:p w14:paraId="074555A0" w14:textId="0475FDD9" w:rsidR="00E32E32" w:rsidRPr="005C4E76" w:rsidRDefault="00E32E32">
      <w:pPr>
        <w:numPr>
          <w:ilvl w:val="0"/>
          <w:numId w:val="46"/>
        </w:numPr>
        <w:spacing w:after="120" w:line="259" w:lineRule="auto"/>
        <w:contextualSpacing/>
        <w:jc w:val="both"/>
        <w:rPr>
          <w:rFonts w:ascii="Calibri" w:eastAsia="Times New Roman" w:hAnsi="Calibri" w:cs="Calibri"/>
          <w:sz w:val="24"/>
          <w:szCs w:val="24"/>
          <w:lang w:val="ro-RO"/>
        </w:rPr>
      </w:pPr>
      <w:r w:rsidRPr="005C4E76">
        <w:rPr>
          <w:rFonts w:ascii="Calibri" w:eastAsia="Times New Roman" w:hAnsi="Calibri" w:cs="Calibri"/>
          <w:sz w:val="24"/>
          <w:szCs w:val="24"/>
          <w:lang w:val="ro-RO"/>
        </w:rPr>
        <w:t>Prezentul document cuprinde urmatoarele titluri:</w:t>
      </w:r>
    </w:p>
    <w:p w14:paraId="13395ADB" w14:textId="77777777" w:rsidR="00E32E32" w:rsidRPr="005C4E76" w:rsidRDefault="00E32E32" w:rsidP="00AB60CA">
      <w:pPr>
        <w:spacing w:after="120" w:line="259" w:lineRule="auto"/>
        <w:ind w:left="720"/>
        <w:contextualSpacing/>
        <w:jc w:val="both"/>
        <w:rPr>
          <w:rFonts w:ascii="Calibri" w:eastAsia="Times New Roman" w:hAnsi="Calibri" w:cs="Calibri"/>
          <w:sz w:val="24"/>
          <w:szCs w:val="24"/>
          <w:lang w:val="ro-RO"/>
        </w:rPr>
      </w:pPr>
      <w:r w:rsidRPr="005C4E76">
        <w:rPr>
          <w:rFonts w:ascii="Calibri" w:eastAsia="Times New Roman" w:hAnsi="Calibri" w:cs="Calibri"/>
          <w:sz w:val="24"/>
          <w:szCs w:val="24"/>
          <w:lang w:val="ro-RO"/>
        </w:rPr>
        <w:t>a. Primul titlu cuprinde prevederile generale ale propunerii;</w:t>
      </w:r>
    </w:p>
    <w:p w14:paraId="5855A3EB" w14:textId="466E6971" w:rsidR="00E32E32" w:rsidRPr="005C4E76" w:rsidRDefault="00E32E32" w:rsidP="00AB60CA">
      <w:pPr>
        <w:spacing w:after="120" w:line="259" w:lineRule="auto"/>
        <w:ind w:left="720"/>
        <w:contextualSpacing/>
        <w:jc w:val="both"/>
        <w:rPr>
          <w:rFonts w:ascii="Calibri" w:eastAsia="Times New Roman" w:hAnsi="Calibri" w:cs="Calibri"/>
          <w:sz w:val="24"/>
          <w:szCs w:val="24"/>
          <w:lang w:val="ro-RO"/>
        </w:rPr>
      </w:pPr>
      <w:r w:rsidRPr="005C4E76">
        <w:rPr>
          <w:rFonts w:ascii="Calibri" w:eastAsia="Times New Roman" w:hAnsi="Calibri" w:cs="Calibri"/>
          <w:sz w:val="24"/>
          <w:szCs w:val="24"/>
          <w:lang w:val="ro-RO"/>
        </w:rPr>
        <w:t xml:space="preserve">b. Al doilea titlu prevede aplicabilitatea </w:t>
      </w:r>
      <w:r w:rsidR="00597967" w:rsidRPr="005C4E76">
        <w:rPr>
          <w:rFonts w:ascii="Calibri" w:eastAsia="Times New Roman" w:hAnsi="Calibri" w:cs="Calibri"/>
          <w:sz w:val="24"/>
          <w:szCs w:val="24"/>
          <w:lang w:val="ro-RO"/>
        </w:rPr>
        <w:t xml:space="preserve">unui plafon privind </w:t>
      </w:r>
      <w:r w:rsidR="00692235" w:rsidRPr="005C4E76">
        <w:rPr>
          <w:rFonts w:ascii="Calibri" w:eastAsia="Times New Roman" w:hAnsi="Calibri" w:cs="Calibri"/>
          <w:sz w:val="24"/>
          <w:szCs w:val="24"/>
          <w:lang w:val="ro-RO"/>
        </w:rPr>
        <w:t>compensarilor pentru reducerea drepturilor de capacitate conform art 59 din HAR</w:t>
      </w:r>
      <w:r w:rsidR="00597967" w:rsidRPr="005C4E76">
        <w:rPr>
          <w:rFonts w:ascii="Calibri" w:eastAsia="Times New Roman" w:hAnsi="Calibri" w:cs="Calibri"/>
          <w:sz w:val="24"/>
          <w:szCs w:val="24"/>
          <w:lang w:val="ro-RO"/>
        </w:rPr>
        <w:t>;</w:t>
      </w:r>
    </w:p>
    <w:p w14:paraId="2F202E67" w14:textId="20E081D6" w:rsidR="00692235" w:rsidRPr="005C4E76" w:rsidRDefault="00692235" w:rsidP="00AB60CA">
      <w:pPr>
        <w:spacing w:after="120" w:line="259" w:lineRule="auto"/>
        <w:ind w:left="720"/>
        <w:contextualSpacing/>
        <w:jc w:val="both"/>
        <w:rPr>
          <w:rFonts w:ascii="Calibri" w:eastAsia="Times New Roman" w:hAnsi="Calibri" w:cs="Calibri"/>
          <w:sz w:val="24"/>
          <w:szCs w:val="24"/>
          <w:lang w:val="ro-RO"/>
        </w:rPr>
      </w:pPr>
      <w:r w:rsidRPr="005C4E76">
        <w:rPr>
          <w:rFonts w:ascii="Calibri" w:eastAsia="Times New Roman" w:hAnsi="Calibri" w:cs="Calibri"/>
          <w:sz w:val="24"/>
          <w:szCs w:val="24"/>
          <w:lang w:val="ro-RO"/>
        </w:rPr>
        <w:t xml:space="preserve">c. Al treilea titlu detaliaza </w:t>
      </w:r>
      <w:r w:rsidR="00F56951" w:rsidRPr="005C4E76">
        <w:rPr>
          <w:rFonts w:ascii="Calibri" w:eastAsia="Times New Roman" w:hAnsi="Calibri" w:cs="Calibri"/>
          <w:sz w:val="24"/>
          <w:szCs w:val="24"/>
          <w:lang w:val="ro-RO"/>
        </w:rPr>
        <w:t xml:space="preserve">particularitatile </w:t>
      </w:r>
      <w:r w:rsidRPr="005C4E76">
        <w:rPr>
          <w:rFonts w:ascii="Calibri" w:eastAsia="Times New Roman" w:hAnsi="Calibri" w:cs="Calibri"/>
          <w:sz w:val="24"/>
          <w:szCs w:val="24"/>
          <w:lang w:val="ro-RO"/>
        </w:rPr>
        <w:t xml:space="preserve">specifice zonelor de ofertare regionale aplicabile </w:t>
      </w:r>
      <w:r w:rsidR="00C55CE6" w:rsidRPr="005C4E76">
        <w:rPr>
          <w:rFonts w:ascii="Calibri" w:eastAsia="Times New Roman" w:hAnsi="Calibri" w:cs="Calibri"/>
          <w:sz w:val="24"/>
          <w:szCs w:val="24"/>
          <w:lang w:val="ro-RO"/>
        </w:rPr>
        <w:t>RCC</w:t>
      </w:r>
      <w:r w:rsidRPr="005C4E76">
        <w:rPr>
          <w:rFonts w:ascii="Calibri" w:eastAsia="Times New Roman" w:hAnsi="Calibri" w:cs="Calibri"/>
          <w:sz w:val="24"/>
          <w:szCs w:val="24"/>
          <w:lang w:val="ro-RO"/>
        </w:rPr>
        <w:t xml:space="preserve"> Core conform art. 52(3) al Regulamentului FCA.</w:t>
      </w:r>
    </w:p>
    <w:p w14:paraId="675A0866" w14:textId="57112341" w:rsidR="006A4DF4" w:rsidRPr="005C4E76" w:rsidRDefault="006A4DF4">
      <w:pPr>
        <w:spacing w:after="120" w:line="259" w:lineRule="auto"/>
        <w:ind w:left="720"/>
        <w:contextualSpacing/>
        <w:jc w:val="both"/>
        <w:rPr>
          <w:rFonts w:ascii="Calibri" w:hAnsi="Calibri" w:cs="Calibri"/>
          <w:sz w:val="24"/>
          <w:szCs w:val="24"/>
          <w:lang w:val="ro-RO"/>
        </w:rPr>
      </w:pPr>
    </w:p>
    <w:p w14:paraId="7D93DB05" w14:textId="4A74A7F8" w:rsidR="009F45E0" w:rsidRPr="005C4E76" w:rsidRDefault="009F45E0">
      <w:pPr>
        <w:spacing w:after="120" w:line="259" w:lineRule="auto"/>
        <w:ind w:left="720"/>
        <w:contextualSpacing/>
        <w:jc w:val="both"/>
        <w:rPr>
          <w:rFonts w:ascii="Calibri" w:hAnsi="Calibri" w:cs="Calibri"/>
          <w:sz w:val="24"/>
          <w:szCs w:val="24"/>
          <w:lang w:val="ro-RO"/>
        </w:rPr>
      </w:pPr>
      <w:r w:rsidRPr="005C4E76">
        <w:rPr>
          <w:rFonts w:ascii="Calibri" w:hAnsi="Calibri" w:cs="Calibri"/>
          <w:sz w:val="24"/>
          <w:szCs w:val="24"/>
          <w:lang w:val="ro-RO"/>
        </w:rPr>
        <w:t xml:space="preserve">au convenit asupra urmatoarei anexe </w:t>
      </w:r>
      <w:r w:rsidR="00F56951" w:rsidRPr="005C4E76">
        <w:rPr>
          <w:rFonts w:ascii="Calibri" w:hAnsi="Calibri" w:cs="Calibri"/>
          <w:sz w:val="24"/>
          <w:szCs w:val="24"/>
          <w:lang w:val="ro-RO"/>
        </w:rPr>
        <w:t xml:space="preserve">specifice </w:t>
      </w:r>
      <w:r w:rsidRPr="005C4E76">
        <w:rPr>
          <w:rFonts w:ascii="Calibri" w:hAnsi="Calibri" w:cs="Calibri"/>
          <w:sz w:val="24"/>
          <w:szCs w:val="24"/>
          <w:lang w:val="ro-RO"/>
        </w:rPr>
        <w:t>la regionale la Regulile de Alocare Armonizate pentru Core RCC</w:t>
      </w:r>
      <w:r w:rsidR="00EB5666">
        <w:rPr>
          <w:rFonts w:ascii="Calibri" w:hAnsi="Calibri" w:cs="Calibri"/>
          <w:sz w:val="24"/>
          <w:szCs w:val="24"/>
          <w:lang w:val="ro-RO"/>
        </w:rPr>
        <w:t>.</w:t>
      </w:r>
    </w:p>
    <w:p w14:paraId="18CEE184" w14:textId="53AE49D0" w:rsidR="0064345A" w:rsidRPr="005C4E76" w:rsidRDefault="0064345A" w:rsidP="00EF35F4">
      <w:pPr>
        <w:jc w:val="both"/>
        <w:rPr>
          <w:rFonts w:ascii="Calibri" w:hAnsi="Calibri" w:cs="Calibri"/>
          <w:sz w:val="24"/>
          <w:szCs w:val="24"/>
          <w:lang w:val="ro-RO"/>
        </w:rPr>
      </w:pPr>
      <w:r w:rsidRPr="005C4E76">
        <w:rPr>
          <w:rFonts w:ascii="Calibri" w:hAnsi="Calibri" w:cs="Calibri"/>
          <w:sz w:val="24"/>
          <w:szCs w:val="24"/>
          <w:lang w:val="ro-RO"/>
        </w:rPr>
        <w:br w:type="page"/>
      </w:r>
    </w:p>
    <w:p w14:paraId="4B12C30B" w14:textId="1AC51C1C" w:rsidR="0064345A" w:rsidRPr="005C4E76" w:rsidRDefault="0064345A">
      <w:pPr>
        <w:spacing w:before="400" w:after="120" w:line="340" w:lineRule="exact"/>
        <w:jc w:val="center"/>
        <w:outlineLvl w:val="0"/>
        <w:rPr>
          <w:rFonts w:ascii="Calibri" w:hAnsi="Calibri" w:cs="Calibri"/>
          <w:b/>
          <w:color w:val="23236E" w:themeColor="text2"/>
          <w:sz w:val="24"/>
          <w:szCs w:val="24"/>
          <w:lang w:val="ro-RO"/>
        </w:rPr>
      </w:pPr>
      <w:r w:rsidRPr="005C4E76">
        <w:rPr>
          <w:rFonts w:ascii="Calibri" w:hAnsi="Calibri" w:cs="Calibri"/>
          <w:b/>
          <w:color w:val="23236E" w:themeColor="text2"/>
          <w:sz w:val="24"/>
          <w:szCs w:val="24"/>
          <w:lang w:val="ro-RO"/>
        </w:rPr>
        <w:lastRenderedPageBreak/>
        <w:t>TITL</w:t>
      </w:r>
      <w:r w:rsidR="005C63A6" w:rsidRPr="005C4E76">
        <w:rPr>
          <w:rFonts w:ascii="Calibri" w:hAnsi="Calibri" w:cs="Calibri"/>
          <w:b/>
          <w:color w:val="23236E" w:themeColor="text2"/>
          <w:sz w:val="24"/>
          <w:szCs w:val="24"/>
          <w:lang w:val="ro-RO"/>
        </w:rPr>
        <w:t>UL</w:t>
      </w:r>
      <w:r w:rsidRPr="005C4E76">
        <w:rPr>
          <w:rFonts w:ascii="Calibri" w:hAnsi="Calibri" w:cs="Calibri"/>
          <w:b/>
          <w:color w:val="23236E" w:themeColor="text2"/>
          <w:sz w:val="24"/>
          <w:szCs w:val="24"/>
          <w:lang w:val="ro-RO"/>
        </w:rPr>
        <w:t xml:space="preserve"> 1 </w:t>
      </w:r>
      <w:r w:rsidRPr="005C4E76">
        <w:rPr>
          <w:rFonts w:ascii="Calibri" w:hAnsi="Calibri" w:cs="Calibri"/>
          <w:b/>
          <w:color w:val="23236E" w:themeColor="text2"/>
          <w:sz w:val="24"/>
          <w:szCs w:val="24"/>
          <w:lang w:val="ro-RO"/>
        </w:rPr>
        <w:br/>
      </w:r>
      <w:r w:rsidR="005C63A6" w:rsidRPr="005C4E76">
        <w:rPr>
          <w:rFonts w:ascii="Calibri" w:hAnsi="Calibri" w:cs="Calibri"/>
          <w:b/>
          <w:color w:val="23236E" w:themeColor="text2"/>
          <w:sz w:val="24"/>
          <w:szCs w:val="24"/>
          <w:lang w:val="ro-RO"/>
        </w:rPr>
        <w:t>Prevederi g</w:t>
      </w:r>
      <w:r w:rsidR="00B5799F" w:rsidRPr="005C4E76">
        <w:rPr>
          <w:rFonts w:ascii="Calibri" w:hAnsi="Calibri" w:cs="Calibri"/>
          <w:b/>
          <w:color w:val="23236E" w:themeColor="text2"/>
          <w:sz w:val="24"/>
          <w:szCs w:val="24"/>
          <w:lang w:val="ro-RO"/>
        </w:rPr>
        <w:t>eneral</w:t>
      </w:r>
      <w:r w:rsidR="005C63A6" w:rsidRPr="005C4E76">
        <w:rPr>
          <w:rFonts w:ascii="Calibri" w:hAnsi="Calibri" w:cs="Calibri"/>
          <w:b/>
          <w:color w:val="23236E" w:themeColor="text2"/>
          <w:sz w:val="24"/>
          <w:szCs w:val="24"/>
          <w:lang w:val="ro-RO"/>
        </w:rPr>
        <w:t>e</w:t>
      </w:r>
      <w:r w:rsidR="00B5799F" w:rsidRPr="005C4E76">
        <w:rPr>
          <w:rFonts w:ascii="Calibri" w:hAnsi="Calibri" w:cs="Calibri"/>
          <w:b/>
          <w:color w:val="23236E" w:themeColor="text2"/>
          <w:sz w:val="24"/>
          <w:szCs w:val="24"/>
          <w:lang w:val="ro-RO"/>
        </w:rPr>
        <w:t xml:space="preserve"> </w:t>
      </w:r>
    </w:p>
    <w:p w14:paraId="29D16346" w14:textId="07CD940A" w:rsidR="0064345A" w:rsidRPr="005C4E76" w:rsidRDefault="007A5DCE">
      <w:pPr>
        <w:spacing w:after="120" w:line="260" w:lineRule="exact"/>
        <w:jc w:val="center"/>
        <w:outlineLvl w:val="1"/>
        <w:rPr>
          <w:rFonts w:ascii="Calibri" w:hAnsi="Calibri" w:cs="Calibri"/>
          <w:b/>
          <w:color w:val="23236E" w:themeColor="text2"/>
          <w:sz w:val="24"/>
          <w:szCs w:val="24"/>
          <w:lang w:val="ro-RO"/>
        </w:rPr>
      </w:pPr>
      <w:bookmarkStart w:id="0" w:name="_Toc432586769"/>
      <w:bookmarkStart w:id="1" w:name="_Toc432586789"/>
      <w:bookmarkStart w:id="2" w:name="_Toc434227405"/>
      <w:bookmarkStart w:id="3" w:name="_Toc434343196"/>
      <w:r w:rsidRPr="005C4E76">
        <w:rPr>
          <w:rFonts w:ascii="Calibri" w:hAnsi="Calibri" w:cs="Calibri"/>
          <w:b/>
          <w:color w:val="23236E" w:themeColor="text2"/>
          <w:sz w:val="24"/>
          <w:szCs w:val="24"/>
          <w:lang w:val="ro-RO"/>
        </w:rPr>
        <w:t>Articolul</w:t>
      </w:r>
      <w:r w:rsidR="0064345A" w:rsidRPr="005C4E76">
        <w:rPr>
          <w:rFonts w:ascii="Calibri" w:hAnsi="Calibri" w:cs="Calibri"/>
          <w:b/>
          <w:color w:val="23236E" w:themeColor="text2"/>
          <w:sz w:val="24"/>
          <w:szCs w:val="24"/>
          <w:lang w:val="ro-RO"/>
        </w:rPr>
        <w:t xml:space="preserve"> 1</w:t>
      </w:r>
      <w:r w:rsidR="0064345A" w:rsidRPr="005C4E76">
        <w:rPr>
          <w:rFonts w:ascii="Calibri" w:hAnsi="Calibri" w:cs="Calibri"/>
          <w:b/>
          <w:color w:val="23236E" w:themeColor="text2"/>
          <w:sz w:val="24"/>
          <w:szCs w:val="24"/>
          <w:lang w:val="ro-RO"/>
        </w:rPr>
        <w:br/>
      </w:r>
      <w:bookmarkEnd w:id="0"/>
      <w:bookmarkEnd w:id="1"/>
      <w:bookmarkEnd w:id="2"/>
      <w:bookmarkEnd w:id="3"/>
      <w:r w:rsidR="00B5799F" w:rsidRPr="005C4E76">
        <w:rPr>
          <w:rFonts w:ascii="Calibri" w:hAnsi="Calibri" w:cs="Calibri"/>
          <w:b/>
          <w:color w:val="23236E" w:themeColor="text2"/>
          <w:sz w:val="24"/>
          <w:szCs w:val="24"/>
          <w:lang w:val="ro-RO"/>
        </w:rPr>
        <w:t>Sub</w:t>
      </w:r>
      <w:r w:rsidR="005C63A6" w:rsidRPr="005C4E76">
        <w:rPr>
          <w:rFonts w:ascii="Calibri" w:hAnsi="Calibri" w:cs="Calibri"/>
          <w:b/>
          <w:color w:val="23236E" w:themeColor="text2"/>
          <w:sz w:val="24"/>
          <w:szCs w:val="24"/>
          <w:lang w:val="ro-RO"/>
        </w:rPr>
        <w:t>i</w:t>
      </w:r>
      <w:r w:rsidR="00B5799F" w:rsidRPr="005C4E76">
        <w:rPr>
          <w:rFonts w:ascii="Calibri" w:hAnsi="Calibri" w:cs="Calibri"/>
          <w:b/>
          <w:color w:val="23236E" w:themeColor="text2"/>
          <w:sz w:val="24"/>
          <w:szCs w:val="24"/>
          <w:lang w:val="ro-RO"/>
        </w:rPr>
        <w:t xml:space="preserve">ect </w:t>
      </w:r>
      <w:r w:rsidR="005C63A6" w:rsidRPr="005C4E76">
        <w:rPr>
          <w:rFonts w:ascii="Calibri" w:hAnsi="Calibri" w:cs="Calibri"/>
          <w:b/>
          <w:color w:val="23236E" w:themeColor="text2"/>
          <w:sz w:val="24"/>
          <w:szCs w:val="24"/>
          <w:lang w:val="ro-RO"/>
        </w:rPr>
        <w:t>și domeniu</w:t>
      </w:r>
    </w:p>
    <w:p w14:paraId="7406CB1F" w14:textId="77777777" w:rsidR="00C97484" w:rsidRPr="005C4E76" w:rsidRDefault="00C97484" w:rsidP="00EF35F4">
      <w:pPr>
        <w:spacing w:line="260" w:lineRule="exact"/>
        <w:jc w:val="both"/>
        <w:outlineLvl w:val="1"/>
        <w:rPr>
          <w:rFonts w:ascii="Calibri" w:hAnsi="Calibri" w:cs="Calibri"/>
          <w:b/>
          <w:color w:val="23236E" w:themeColor="text2"/>
          <w:sz w:val="24"/>
          <w:szCs w:val="24"/>
          <w:lang w:val="ro-RO"/>
        </w:rPr>
      </w:pPr>
    </w:p>
    <w:p w14:paraId="7E0A635D" w14:textId="7E00C952" w:rsidR="009B4E8D" w:rsidRPr="005C4E76" w:rsidRDefault="005C63A6">
      <w:pPr>
        <w:pStyle w:val="ListParagraph"/>
        <w:numPr>
          <w:ilvl w:val="0"/>
          <w:numId w:val="51"/>
        </w:numPr>
        <w:ind w:left="567" w:hanging="567"/>
        <w:rPr>
          <w:rFonts w:cs="Calibri"/>
          <w:sz w:val="24"/>
          <w:szCs w:val="24"/>
          <w:lang w:val="ro-RO"/>
        </w:rPr>
      </w:pPr>
      <w:r w:rsidRPr="005C4E76">
        <w:rPr>
          <w:rFonts w:cs="Calibri"/>
          <w:sz w:val="24"/>
          <w:szCs w:val="24"/>
          <w:lang w:val="ro-RO"/>
        </w:rPr>
        <w:t>Î</w:t>
      </w:r>
      <w:r w:rsidR="009B4E8D" w:rsidRPr="005C4E76">
        <w:rPr>
          <w:rFonts w:cs="Calibri"/>
          <w:sz w:val="24"/>
          <w:szCs w:val="24"/>
          <w:lang w:val="ro-RO"/>
        </w:rPr>
        <w:t xml:space="preserve">n </w:t>
      </w:r>
      <w:r w:rsidR="007A5DCE" w:rsidRPr="005C4E76">
        <w:rPr>
          <w:rFonts w:cs="Calibri"/>
          <w:sz w:val="24"/>
          <w:szCs w:val="24"/>
          <w:lang w:val="ro-RO"/>
        </w:rPr>
        <w:t>conformitate cu</w:t>
      </w:r>
      <w:r w:rsidR="009B4E8D" w:rsidRPr="005C4E76">
        <w:rPr>
          <w:rFonts w:cs="Calibri"/>
          <w:sz w:val="24"/>
          <w:szCs w:val="24"/>
          <w:lang w:val="ro-RO"/>
        </w:rPr>
        <w:t xml:space="preserve"> </w:t>
      </w:r>
      <w:r w:rsidRPr="005C4E76">
        <w:rPr>
          <w:rFonts w:cs="Calibri"/>
          <w:sz w:val="24"/>
          <w:szCs w:val="24"/>
          <w:lang w:val="ro-RO"/>
        </w:rPr>
        <w:t>a</w:t>
      </w:r>
      <w:r w:rsidR="007A5DCE" w:rsidRPr="005C4E76">
        <w:rPr>
          <w:rFonts w:cs="Calibri"/>
          <w:sz w:val="24"/>
          <w:szCs w:val="24"/>
          <w:lang w:val="ro-RO"/>
        </w:rPr>
        <w:t>rticolul</w:t>
      </w:r>
      <w:r w:rsidR="00E246A8" w:rsidRPr="005C4E76">
        <w:rPr>
          <w:rFonts w:cs="Calibri"/>
          <w:sz w:val="24"/>
          <w:szCs w:val="24"/>
          <w:lang w:val="ro-RO"/>
        </w:rPr>
        <w:t xml:space="preserve"> </w:t>
      </w:r>
      <w:r w:rsidR="001804CE" w:rsidRPr="005C4E76">
        <w:rPr>
          <w:rFonts w:cs="Calibri"/>
          <w:sz w:val="24"/>
          <w:szCs w:val="24"/>
          <w:lang w:val="ro-RO"/>
        </w:rPr>
        <w:t xml:space="preserve">4 </w:t>
      </w:r>
      <w:r w:rsidR="00E246A8" w:rsidRPr="005C4E76">
        <w:rPr>
          <w:rFonts w:cs="Calibri"/>
          <w:sz w:val="24"/>
          <w:szCs w:val="24"/>
          <w:lang w:val="ro-RO"/>
        </w:rPr>
        <w:t xml:space="preserve"> </w:t>
      </w:r>
      <w:r w:rsidRPr="005C4E76">
        <w:rPr>
          <w:rFonts w:cs="Calibri"/>
          <w:sz w:val="24"/>
          <w:szCs w:val="24"/>
          <w:lang w:val="ro-RO"/>
        </w:rPr>
        <w:t>din</w:t>
      </w:r>
      <w:r w:rsidR="00E246A8" w:rsidRPr="005C4E76">
        <w:rPr>
          <w:rFonts w:cs="Calibri"/>
          <w:sz w:val="24"/>
          <w:szCs w:val="24"/>
          <w:lang w:val="ro-RO"/>
        </w:rPr>
        <w:t xml:space="preserve"> </w:t>
      </w:r>
      <w:r w:rsidR="001804CE" w:rsidRPr="005C4E76">
        <w:rPr>
          <w:rFonts w:cs="Calibri"/>
          <w:sz w:val="24"/>
          <w:szCs w:val="24"/>
          <w:lang w:val="ro-RO"/>
        </w:rPr>
        <w:t>HAR</w:t>
      </w:r>
      <w:r w:rsidR="009B4E8D" w:rsidRPr="005C4E76">
        <w:rPr>
          <w:rFonts w:cs="Calibri"/>
          <w:sz w:val="24"/>
          <w:szCs w:val="24"/>
          <w:lang w:val="ro-RO"/>
        </w:rPr>
        <w:t xml:space="preserve">, </w:t>
      </w:r>
      <w:r w:rsidRPr="005C4E76">
        <w:rPr>
          <w:rFonts w:cs="Calibri"/>
          <w:sz w:val="24"/>
          <w:szCs w:val="24"/>
          <w:lang w:val="ro-RO"/>
        </w:rPr>
        <w:t xml:space="preserve">se pot introduce trăsături specifice </w:t>
      </w:r>
      <w:r w:rsidR="009B4E8D" w:rsidRPr="005C4E76">
        <w:rPr>
          <w:rFonts w:cs="Calibri"/>
          <w:sz w:val="24"/>
          <w:szCs w:val="24"/>
          <w:lang w:val="ro-RO"/>
        </w:rPr>
        <w:t>regi</w:t>
      </w:r>
      <w:r w:rsidRPr="005C4E76">
        <w:rPr>
          <w:rFonts w:cs="Calibri"/>
          <w:sz w:val="24"/>
          <w:szCs w:val="24"/>
          <w:lang w:val="ro-RO"/>
        </w:rPr>
        <w:t>u</w:t>
      </w:r>
      <w:r w:rsidR="009B4E8D" w:rsidRPr="005C4E76">
        <w:rPr>
          <w:rFonts w:cs="Calibri"/>
          <w:sz w:val="24"/>
          <w:szCs w:val="24"/>
          <w:lang w:val="ro-RO"/>
        </w:rPr>
        <w:t>n</w:t>
      </w:r>
      <w:r w:rsidRPr="005C4E76">
        <w:rPr>
          <w:rFonts w:cs="Calibri"/>
          <w:sz w:val="24"/>
          <w:szCs w:val="24"/>
          <w:lang w:val="ro-RO"/>
        </w:rPr>
        <w:t>ii sau g</w:t>
      </w:r>
      <w:r w:rsidR="009B4E8D" w:rsidRPr="005C4E76">
        <w:rPr>
          <w:rFonts w:cs="Calibri"/>
          <w:sz w:val="24"/>
          <w:szCs w:val="24"/>
          <w:lang w:val="ro-RO"/>
        </w:rPr>
        <w:t>r</w:t>
      </w:r>
      <w:r w:rsidRPr="005C4E76">
        <w:rPr>
          <w:rFonts w:cs="Calibri"/>
          <w:sz w:val="24"/>
          <w:szCs w:val="24"/>
          <w:lang w:val="ro-RO"/>
        </w:rPr>
        <w:t>aniței pentru una sau mai multe granițe ale zonei de ofertare</w:t>
      </w:r>
      <w:r w:rsidR="009B4E8D" w:rsidRPr="005C4E76">
        <w:rPr>
          <w:rFonts w:cs="Calibri"/>
          <w:sz w:val="24"/>
          <w:szCs w:val="24"/>
          <w:lang w:val="ro-RO"/>
        </w:rPr>
        <w:t>.</w:t>
      </w:r>
      <w:r w:rsidRPr="005C4E76">
        <w:rPr>
          <w:rFonts w:cs="Calibri"/>
          <w:sz w:val="24"/>
          <w:szCs w:val="24"/>
          <w:lang w:val="ro-RO"/>
        </w:rPr>
        <w:t xml:space="preserve"> Regulile de</w:t>
      </w:r>
      <w:r w:rsidR="009B4E8D" w:rsidRPr="005C4E76">
        <w:rPr>
          <w:rFonts w:cs="Calibri"/>
          <w:sz w:val="24"/>
          <w:szCs w:val="24"/>
          <w:lang w:val="ro-RO"/>
        </w:rPr>
        <w:t xml:space="preserve"> </w:t>
      </w:r>
      <w:r w:rsidRPr="005C4E76">
        <w:rPr>
          <w:rFonts w:cs="Calibri"/>
          <w:sz w:val="24"/>
          <w:szCs w:val="24"/>
          <w:lang w:val="ro-RO"/>
        </w:rPr>
        <w:t>alocare</w:t>
      </w:r>
      <w:r w:rsidR="00E246A8" w:rsidRPr="005C4E76">
        <w:rPr>
          <w:rFonts w:cs="Calibri"/>
          <w:sz w:val="24"/>
          <w:szCs w:val="24"/>
          <w:lang w:val="ro-RO"/>
        </w:rPr>
        <w:t xml:space="preserve"> </w:t>
      </w:r>
      <w:r w:rsidR="009B4E8D" w:rsidRPr="005C4E76">
        <w:rPr>
          <w:rFonts w:cs="Calibri"/>
          <w:sz w:val="24"/>
          <w:szCs w:val="24"/>
          <w:lang w:val="ro-RO"/>
        </w:rPr>
        <w:t>descri</w:t>
      </w:r>
      <w:r w:rsidRPr="005C4E76">
        <w:rPr>
          <w:rFonts w:cs="Calibri"/>
          <w:sz w:val="24"/>
          <w:szCs w:val="24"/>
          <w:lang w:val="ro-RO"/>
        </w:rPr>
        <w:t>s</w:t>
      </w:r>
      <w:r w:rsidR="009B4E8D" w:rsidRPr="005C4E76">
        <w:rPr>
          <w:rFonts w:cs="Calibri"/>
          <w:sz w:val="24"/>
          <w:szCs w:val="24"/>
          <w:lang w:val="ro-RO"/>
        </w:rPr>
        <w:t xml:space="preserve">e </w:t>
      </w:r>
      <w:r w:rsidRPr="005C4E76">
        <w:rPr>
          <w:rFonts w:cs="Calibri"/>
          <w:sz w:val="24"/>
          <w:szCs w:val="24"/>
          <w:lang w:val="ro-RO"/>
        </w:rPr>
        <w:t>î</w:t>
      </w:r>
      <w:r w:rsidR="009B4E8D" w:rsidRPr="005C4E76">
        <w:rPr>
          <w:rFonts w:cs="Calibri"/>
          <w:sz w:val="24"/>
          <w:szCs w:val="24"/>
          <w:lang w:val="ro-RO"/>
        </w:rPr>
        <w:t xml:space="preserve">n </w:t>
      </w:r>
      <w:r w:rsidRPr="005C4E76">
        <w:rPr>
          <w:rFonts w:cs="Calibri"/>
          <w:sz w:val="24"/>
          <w:szCs w:val="24"/>
          <w:lang w:val="ro-RO"/>
        </w:rPr>
        <w:t>această</w:t>
      </w:r>
      <w:r w:rsidR="009B4E8D" w:rsidRPr="005C4E76">
        <w:rPr>
          <w:rFonts w:cs="Calibri"/>
          <w:sz w:val="24"/>
          <w:szCs w:val="24"/>
          <w:lang w:val="ro-RO"/>
        </w:rPr>
        <w:t xml:space="preserve"> </w:t>
      </w:r>
      <w:r w:rsidR="00E246A8" w:rsidRPr="005C4E76">
        <w:rPr>
          <w:rFonts w:cs="Calibri"/>
          <w:sz w:val="24"/>
          <w:szCs w:val="24"/>
          <w:lang w:val="ro-RO"/>
        </w:rPr>
        <w:t>Anex</w:t>
      </w:r>
      <w:r w:rsidRPr="005C4E76">
        <w:rPr>
          <w:rFonts w:cs="Calibri"/>
          <w:sz w:val="24"/>
          <w:szCs w:val="24"/>
          <w:lang w:val="ro-RO"/>
        </w:rPr>
        <w:t>ă</w:t>
      </w:r>
      <w:r w:rsidR="009B4E8D" w:rsidRPr="005C4E76">
        <w:rPr>
          <w:rFonts w:cs="Calibri"/>
          <w:sz w:val="24"/>
          <w:szCs w:val="24"/>
          <w:lang w:val="ro-RO"/>
        </w:rPr>
        <w:t xml:space="preserve"> </w:t>
      </w:r>
      <w:r w:rsidRPr="005C4E76">
        <w:rPr>
          <w:rFonts w:cs="Calibri"/>
          <w:sz w:val="24"/>
          <w:szCs w:val="24"/>
          <w:lang w:val="ro-RO"/>
        </w:rPr>
        <w:t xml:space="preserve">regională specifică se </w:t>
      </w:r>
      <w:r w:rsidR="009B4E8D" w:rsidRPr="005C4E76">
        <w:rPr>
          <w:rFonts w:cs="Calibri"/>
          <w:sz w:val="24"/>
          <w:szCs w:val="24"/>
          <w:lang w:val="ro-RO"/>
        </w:rPr>
        <w:t>ap</w:t>
      </w:r>
      <w:r w:rsidRPr="005C4E76">
        <w:rPr>
          <w:rFonts w:cs="Calibri"/>
          <w:sz w:val="24"/>
          <w:szCs w:val="24"/>
          <w:lang w:val="ro-RO"/>
        </w:rPr>
        <w:t>lică</w:t>
      </w:r>
      <w:r w:rsidR="009B4E8D" w:rsidRPr="005C4E76">
        <w:rPr>
          <w:rFonts w:cs="Calibri"/>
          <w:sz w:val="24"/>
          <w:szCs w:val="24"/>
          <w:lang w:val="ro-RO"/>
        </w:rPr>
        <w:t xml:space="preserve"> </w:t>
      </w:r>
      <w:r w:rsidRPr="005C4E76">
        <w:rPr>
          <w:rFonts w:cs="Calibri"/>
          <w:sz w:val="24"/>
          <w:szCs w:val="24"/>
          <w:lang w:val="ro-RO"/>
        </w:rPr>
        <w:t>granițelor din</w:t>
      </w:r>
      <w:r w:rsidR="001804CE" w:rsidRPr="005C4E76">
        <w:rPr>
          <w:rFonts w:cs="Calibri"/>
          <w:sz w:val="24"/>
          <w:szCs w:val="24"/>
          <w:lang w:val="ro-RO"/>
        </w:rPr>
        <w:t xml:space="preserve"> Core RCC</w:t>
      </w:r>
      <w:r w:rsidR="00596105" w:rsidRPr="005C4E76">
        <w:rPr>
          <w:rFonts w:cs="Calibri"/>
          <w:sz w:val="24"/>
          <w:szCs w:val="24"/>
          <w:lang w:val="ro-RO"/>
        </w:rPr>
        <w:t>.</w:t>
      </w:r>
      <w:r w:rsidR="00E246A8" w:rsidRPr="005C4E76">
        <w:rPr>
          <w:rFonts w:cs="Calibri"/>
          <w:sz w:val="24"/>
          <w:szCs w:val="24"/>
          <w:lang w:val="ro-RO"/>
        </w:rPr>
        <w:t xml:space="preserve"> </w:t>
      </w:r>
    </w:p>
    <w:p w14:paraId="71BEDE93" w14:textId="77777777" w:rsidR="00C55CE6" w:rsidRPr="005C4E76" w:rsidRDefault="005C63A6" w:rsidP="00C55CE6">
      <w:pPr>
        <w:pStyle w:val="ListParagraph"/>
        <w:numPr>
          <w:ilvl w:val="0"/>
          <w:numId w:val="51"/>
        </w:numPr>
        <w:ind w:left="567" w:hanging="567"/>
        <w:rPr>
          <w:rFonts w:cs="Calibri"/>
          <w:sz w:val="24"/>
          <w:szCs w:val="24"/>
          <w:lang w:val="ro-RO"/>
        </w:rPr>
      </w:pPr>
      <w:r w:rsidRPr="005C4E76">
        <w:rPr>
          <w:rFonts w:cs="Calibri"/>
          <w:sz w:val="24"/>
          <w:szCs w:val="24"/>
          <w:lang w:val="ro-RO"/>
        </w:rPr>
        <w:t>Această</w:t>
      </w:r>
      <w:r w:rsidR="004271F5" w:rsidRPr="005C4E76">
        <w:rPr>
          <w:rFonts w:cs="Calibri"/>
          <w:sz w:val="24"/>
          <w:szCs w:val="24"/>
          <w:lang w:val="ro-RO"/>
        </w:rPr>
        <w:t xml:space="preserve"> Anex</w:t>
      </w:r>
      <w:r w:rsidRPr="005C4E76">
        <w:rPr>
          <w:rFonts w:cs="Calibri"/>
          <w:sz w:val="24"/>
          <w:szCs w:val="24"/>
          <w:lang w:val="ro-RO"/>
        </w:rPr>
        <w:t>ă</w:t>
      </w:r>
      <w:r w:rsidR="001804CE" w:rsidRPr="005C4E76">
        <w:rPr>
          <w:rFonts w:cs="Calibri"/>
          <w:sz w:val="24"/>
          <w:szCs w:val="24"/>
          <w:lang w:val="ro-RO"/>
        </w:rPr>
        <w:t xml:space="preserve"> poate fi  modificata ca urmare a solicitarii ANRE-urilor relevante</w:t>
      </w:r>
      <w:r w:rsidR="004271F5" w:rsidRPr="005C4E76">
        <w:rPr>
          <w:rFonts w:cs="Calibri"/>
          <w:sz w:val="24"/>
          <w:szCs w:val="24"/>
          <w:lang w:val="ro-RO"/>
        </w:rPr>
        <w:t>.</w:t>
      </w:r>
      <w:r w:rsidR="001804CE" w:rsidRPr="005C4E76">
        <w:rPr>
          <w:rFonts w:cs="Calibri"/>
          <w:sz w:val="24"/>
          <w:szCs w:val="24"/>
          <w:lang w:val="ro-RO"/>
        </w:rPr>
        <w:t xml:space="preserve"> In cazul in care prezenta anexa trebuie modificata in baza unei decizii a Autoritatilor de Reglementare Nationale, se va aplica art. 68 din HAR.</w:t>
      </w:r>
    </w:p>
    <w:p w14:paraId="123361D6" w14:textId="04FA6170" w:rsidR="004271F5" w:rsidRPr="005C4E76" w:rsidRDefault="00FF184A" w:rsidP="00C55CE6">
      <w:pPr>
        <w:pStyle w:val="ListParagraph"/>
        <w:numPr>
          <w:ilvl w:val="0"/>
          <w:numId w:val="51"/>
        </w:numPr>
        <w:ind w:left="567" w:hanging="567"/>
        <w:rPr>
          <w:rFonts w:cs="Calibri"/>
          <w:sz w:val="24"/>
          <w:szCs w:val="24"/>
          <w:lang w:val="ro-RO"/>
        </w:rPr>
      </w:pPr>
      <w:r w:rsidRPr="005C4E76">
        <w:rPr>
          <w:rFonts w:cs="Calibri"/>
          <w:sz w:val="24"/>
          <w:szCs w:val="24"/>
          <w:lang w:val="ro-RO"/>
        </w:rPr>
        <w:t>Daca exista vreo diferenta intre oricare dintre prevederile din HAR si anexa, vor prevala prevederile din anexa. Termenii folositi in prezenta anexa sunt definiti in HAR, pe care il completeaza</w:t>
      </w:r>
      <w:r w:rsidR="00C55CE6" w:rsidRPr="005C4E76">
        <w:rPr>
          <w:rFonts w:cs="Calibri"/>
          <w:sz w:val="24"/>
          <w:szCs w:val="24"/>
          <w:lang w:val="ro-RO"/>
        </w:rPr>
        <w:t>.</w:t>
      </w:r>
    </w:p>
    <w:p w14:paraId="158A147A" w14:textId="03673FCE" w:rsidR="00407BEA" w:rsidRPr="005C4E76" w:rsidRDefault="00407BEA" w:rsidP="00407BEA">
      <w:pPr>
        <w:spacing w:before="400" w:after="120" w:line="340" w:lineRule="exact"/>
        <w:jc w:val="center"/>
        <w:outlineLvl w:val="0"/>
        <w:rPr>
          <w:rFonts w:ascii="Calibri" w:hAnsi="Calibri" w:cs="Calibri"/>
          <w:b/>
          <w:color w:val="23236E" w:themeColor="text2"/>
          <w:sz w:val="24"/>
          <w:szCs w:val="24"/>
          <w:lang w:val="ro-RO"/>
        </w:rPr>
      </w:pPr>
      <w:r w:rsidRPr="005C4E76">
        <w:rPr>
          <w:rFonts w:ascii="Calibri" w:hAnsi="Calibri" w:cs="Calibri"/>
          <w:b/>
          <w:color w:val="23236E" w:themeColor="text2"/>
          <w:sz w:val="24"/>
          <w:szCs w:val="24"/>
          <w:lang w:val="ro-RO"/>
        </w:rPr>
        <w:t xml:space="preserve">TITLUL al 2-lea </w:t>
      </w:r>
      <w:r w:rsidRPr="005C4E76">
        <w:rPr>
          <w:rFonts w:ascii="Calibri" w:hAnsi="Calibri" w:cs="Calibri"/>
          <w:b/>
          <w:color w:val="23236E" w:themeColor="text2"/>
          <w:sz w:val="24"/>
          <w:szCs w:val="24"/>
          <w:lang w:val="ro-RO"/>
        </w:rPr>
        <w:br/>
      </w:r>
      <w:r w:rsidR="00DA1D5B" w:rsidRPr="005C4E76">
        <w:rPr>
          <w:rFonts w:ascii="Calibri" w:hAnsi="Calibri" w:cs="Calibri"/>
          <w:b/>
          <w:color w:val="23236E" w:themeColor="text2"/>
          <w:sz w:val="24"/>
          <w:szCs w:val="24"/>
          <w:lang w:val="ro-RO"/>
        </w:rPr>
        <w:t>Plafonul de</w:t>
      </w:r>
      <w:r w:rsidRPr="005C4E76">
        <w:rPr>
          <w:rFonts w:ascii="Calibri" w:hAnsi="Calibri" w:cs="Calibri"/>
          <w:b/>
          <w:color w:val="23236E" w:themeColor="text2"/>
          <w:sz w:val="24"/>
          <w:szCs w:val="24"/>
          <w:lang w:val="ro-RO"/>
        </w:rPr>
        <w:t xml:space="preserve"> compensare</w:t>
      </w:r>
    </w:p>
    <w:p w14:paraId="3B4AFC36" w14:textId="77777777" w:rsidR="00473331" w:rsidRPr="005C4E76" w:rsidRDefault="00473331" w:rsidP="00EF35F4">
      <w:pPr>
        <w:pStyle w:val="ListParagraph"/>
        <w:spacing w:after="0"/>
        <w:ind w:left="567"/>
        <w:jc w:val="center"/>
        <w:rPr>
          <w:rFonts w:cs="Calibri"/>
          <w:b/>
          <w:color w:val="002060"/>
          <w:sz w:val="24"/>
          <w:szCs w:val="24"/>
          <w:lang w:val="ro-RO"/>
        </w:rPr>
      </w:pPr>
    </w:p>
    <w:p w14:paraId="04C351AA" w14:textId="77777777" w:rsidR="0036219A" w:rsidRPr="005C4E76" w:rsidRDefault="007A5DCE">
      <w:pPr>
        <w:spacing w:after="120" w:line="260" w:lineRule="exact"/>
        <w:jc w:val="center"/>
        <w:outlineLvl w:val="1"/>
        <w:rPr>
          <w:rFonts w:ascii="Calibri" w:hAnsi="Calibri" w:cs="Calibri"/>
          <w:b/>
          <w:color w:val="23236E" w:themeColor="text2"/>
          <w:sz w:val="24"/>
          <w:szCs w:val="24"/>
          <w:lang w:val="ro-RO"/>
        </w:rPr>
      </w:pPr>
      <w:r w:rsidRPr="005C4E76">
        <w:rPr>
          <w:rFonts w:ascii="Calibri" w:hAnsi="Calibri" w:cs="Calibri"/>
          <w:b/>
          <w:color w:val="23236E" w:themeColor="text2"/>
          <w:sz w:val="24"/>
          <w:szCs w:val="24"/>
          <w:lang w:val="ro-RO"/>
        </w:rPr>
        <w:t>Articolul</w:t>
      </w:r>
      <w:r w:rsidR="00B5799F" w:rsidRPr="005C4E76">
        <w:rPr>
          <w:rFonts w:ascii="Calibri" w:hAnsi="Calibri" w:cs="Calibri"/>
          <w:b/>
          <w:color w:val="23236E" w:themeColor="text2"/>
          <w:sz w:val="24"/>
          <w:szCs w:val="24"/>
          <w:lang w:val="ro-RO"/>
        </w:rPr>
        <w:t xml:space="preserve"> </w:t>
      </w:r>
      <w:r w:rsidR="0036219A" w:rsidRPr="005C4E76">
        <w:rPr>
          <w:rFonts w:ascii="Calibri" w:hAnsi="Calibri" w:cs="Calibri"/>
          <w:b/>
          <w:color w:val="23236E" w:themeColor="text2"/>
          <w:sz w:val="24"/>
          <w:szCs w:val="24"/>
          <w:lang w:val="ro-RO"/>
        </w:rPr>
        <w:t xml:space="preserve">2 </w:t>
      </w:r>
    </w:p>
    <w:p w14:paraId="560DCAE6" w14:textId="118E4106" w:rsidR="00B5799F" w:rsidRPr="005C4E76" w:rsidRDefault="00097E94">
      <w:pPr>
        <w:spacing w:after="120" w:line="260" w:lineRule="exact"/>
        <w:jc w:val="center"/>
        <w:outlineLvl w:val="1"/>
        <w:rPr>
          <w:rFonts w:ascii="Calibri" w:hAnsi="Calibri" w:cs="Calibri"/>
          <w:b/>
          <w:color w:val="23236E" w:themeColor="text2"/>
          <w:sz w:val="24"/>
          <w:szCs w:val="24"/>
          <w:lang w:val="ro-RO"/>
        </w:rPr>
      </w:pPr>
      <w:r w:rsidRPr="005C4E76">
        <w:rPr>
          <w:rFonts w:ascii="Calibri" w:hAnsi="Calibri" w:cs="Calibri"/>
          <w:b/>
          <w:color w:val="23236E" w:themeColor="text2"/>
          <w:sz w:val="24"/>
          <w:szCs w:val="24"/>
          <w:lang w:val="ro-RO"/>
        </w:rPr>
        <w:t>Granițele zonelor de ofertare unde este</w:t>
      </w:r>
      <w:r w:rsidR="002D2455" w:rsidRPr="005C4E76">
        <w:rPr>
          <w:rFonts w:ascii="Calibri" w:hAnsi="Calibri" w:cs="Calibri"/>
          <w:b/>
          <w:color w:val="23236E" w:themeColor="text2"/>
          <w:sz w:val="24"/>
          <w:szCs w:val="24"/>
          <w:lang w:val="ro-RO"/>
        </w:rPr>
        <w:t xml:space="preserve"> a</w:t>
      </w:r>
      <w:r w:rsidR="00FD7BEA" w:rsidRPr="005C4E76">
        <w:rPr>
          <w:rFonts w:ascii="Calibri" w:hAnsi="Calibri" w:cs="Calibri"/>
          <w:b/>
          <w:color w:val="23236E" w:themeColor="text2"/>
          <w:sz w:val="24"/>
          <w:szCs w:val="24"/>
          <w:lang w:val="ro-RO"/>
        </w:rPr>
        <w:t>plicab</w:t>
      </w:r>
      <w:r w:rsidRPr="005C4E76">
        <w:rPr>
          <w:rFonts w:ascii="Calibri" w:hAnsi="Calibri" w:cs="Calibri"/>
          <w:b/>
          <w:color w:val="23236E" w:themeColor="text2"/>
          <w:sz w:val="24"/>
          <w:szCs w:val="24"/>
          <w:lang w:val="ro-RO"/>
        </w:rPr>
        <w:t>i</w:t>
      </w:r>
      <w:r w:rsidR="00FD7BEA" w:rsidRPr="005C4E76">
        <w:rPr>
          <w:rFonts w:ascii="Calibri" w:hAnsi="Calibri" w:cs="Calibri"/>
          <w:b/>
          <w:color w:val="23236E" w:themeColor="text2"/>
          <w:sz w:val="24"/>
          <w:szCs w:val="24"/>
          <w:lang w:val="ro-RO"/>
        </w:rPr>
        <w:t>l</w:t>
      </w:r>
      <w:r w:rsidR="00DA1D5B" w:rsidRPr="005C4E76">
        <w:rPr>
          <w:rFonts w:ascii="Calibri" w:hAnsi="Calibri" w:cs="Calibri"/>
          <w:b/>
          <w:color w:val="23236E" w:themeColor="text2"/>
          <w:sz w:val="24"/>
          <w:szCs w:val="24"/>
          <w:lang w:val="ro-RO"/>
        </w:rPr>
        <w:t xml:space="preserve"> un plafon</w:t>
      </w:r>
    </w:p>
    <w:p w14:paraId="448573DC" w14:textId="1E2A49C6" w:rsidR="002D2455" w:rsidRPr="005C4E76" w:rsidRDefault="00097E94">
      <w:pPr>
        <w:spacing w:after="120" w:line="259" w:lineRule="auto"/>
        <w:contextualSpacing/>
        <w:jc w:val="both"/>
        <w:rPr>
          <w:rFonts w:ascii="Calibri" w:hAnsi="Calibri" w:cs="Calibri"/>
          <w:sz w:val="24"/>
          <w:szCs w:val="24"/>
          <w:lang w:val="ro-RO"/>
        </w:rPr>
      </w:pPr>
      <w:r w:rsidRPr="005C4E76">
        <w:rPr>
          <w:rFonts w:ascii="Calibri" w:hAnsi="Calibri" w:cs="Calibri"/>
          <w:sz w:val="24"/>
          <w:szCs w:val="24"/>
          <w:lang w:val="ro-RO"/>
        </w:rPr>
        <w:t xml:space="preserve">Pentru </w:t>
      </w:r>
      <w:r w:rsidR="005473BB" w:rsidRPr="005C4E76">
        <w:rPr>
          <w:rFonts w:ascii="Calibri" w:hAnsi="Calibri" w:cs="Calibri"/>
          <w:sz w:val="24"/>
          <w:szCs w:val="24"/>
          <w:lang w:val="ro-RO"/>
        </w:rPr>
        <w:t xml:space="preserve">scopul </w:t>
      </w:r>
      <w:r w:rsidRPr="005C4E76">
        <w:rPr>
          <w:rFonts w:ascii="Calibri" w:hAnsi="Calibri" w:cs="Calibri"/>
          <w:sz w:val="24"/>
          <w:szCs w:val="24"/>
          <w:lang w:val="ro-RO"/>
        </w:rPr>
        <w:t>acestei propuneri și a</w:t>
      </w:r>
      <w:r w:rsidR="008D4ED6" w:rsidRPr="005C4E76">
        <w:rPr>
          <w:rFonts w:ascii="Calibri" w:hAnsi="Calibri" w:cs="Calibri"/>
          <w:sz w:val="24"/>
          <w:szCs w:val="24"/>
          <w:lang w:val="ro-RO"/>
        </w:rPr>
        <w:t xml:space="preserve"> HAR</w:t>
      </w:r>
      <w:r w:rsidR="003E4A51" w:rsidRPr="005C4E76">
        <w:rPr>
          <w:rFonts w:ascii="Calibri" w:hAnsi="Calibri" w:cs="Calibri"/>
          <w:sz w:val="24"/>
          <w:szCs w:val="24"/>
          <w:lang w:val="ro-RO"/>
        </w:rPr>
        <w:t xml:space="preserve">, </w:t>
      </w:r>
      <w:r w:rsidR="00DA1D5B" w:rsidRPr="005C4E76">
        <w:rPr>
          <w:rFonts w:ascii="Calibri" w:hAnsi="Calibri" w:cs="Calibri"/>
          <w:sz w:val="24"/>
          <w:szCs w:val="24"/>
          <w:lang w:val="ro-RO"/>
        </w:rPr>
        <w:t xml:space="preserve">un </w:t>
      </w:r>
      <w:r w:rsidR="005473BB" w:rsidRPr="005C4E76">
        <w:rPr>
          <w:rFonts w:ascii="Calibri" w:hAnsi="Calibri" w:cs="Calibri"/>
          <w:sz w:val="24"/>
          <w:szCs w:val="24"/>
          <w:lang w:val="ro-RO"/>
        </w:rPr>
        <w:t xml:space="preserve">plafon </w:t>
      </w:r>
      <w:r w:rsidR="00DA1D5B" w:rsidRPr="005C4E76">
        <w:rPr>
          <w:rFonts w:ascii="Calibri" w:hAnsi="Calibri" w:cs="Calibri"/>
          <w:sz w:val="24"/>
          <w:szCs w:val="24"/>
          <w:lang w:val="ro-RO"/>
        </w:rPr>
        <w:t>de</w:t>
      </w:r>
      <w:r w:rsidR="003E4A51" w:rsidRPr="005C4E76">
        <w:rPr>
          <w:rFonts w:ascii="Calibri" w:hAnsi="Calibri" w:cs="Calibri"/>
          <w:sz w:val="24"/>
          <w:szCs w:val="24"/>
          <w:lang w:val="ro-RO"/>
        </w:rPr>
        <w:t xml:space="preserve"> compensa</w:t>
      </w:r>
      <w:r w:rsidRPr="005C4E76">
        <w:rPr>
          <w:rFonts w:ascii="Calibri" w:hAnsi="Calibri" w:cs="Calibri"/>
          <w:sz w:val="24"/>
          <w:szCs w:val="24"/>
          <w:lang w:val="ro-RO"/>
        </w:rPr>
        <w:t>re se va</w:t>
      </w:r>
      <w:r w:rsidR="003E4A51" w:rsidRPr="005C4E76">
        <w:rPr>
          <w:rFonts w:ascii="Calibri" w:hAnsi="Calibri" w:cs="Calibri"/>
          <w:sz w:val="24"/>
          <w:szCs w:val="24"/>
          <w:lang w:val="ro-RO"/>
        </w:rPr>
        <w:t xml:space="preserve"> ap</w:t>
      </w:r>
      <w:r w:rsidRPr="005C4E76">
        <w:rPr>
          <w:rFonts w:ascii="Calibri" w:hAnsi="Calibri" w:cs="Calibri"/>
          <w:sz w:val="24"/>
          <w:szCs w:val="24"/>
          <w:lang w:val="ro-RO"/>
        </w:rPr>
        <w:t>lica doar pe granițele zonelor de ofertare</w:t>
      </w:r>
      <w:r w:rsidR="003E4A51" w:rsidRPr="005C4E76">
        <w:rPr>
          <w:rFonts w:ascii="Calibri" w:hAnsi="Calibri" w:cs="Calibri"/>
          <w:sz w:val="24"/>
          <w:szCs w:val="24"/>
          <w:lang w:val="ro-RO"/>
        </w:rPr>
        <w:t xml:space="preserve"> </w:t>
      </w:r>
      <w:r w:rsidRPr="005C4E76">
        <w:rPr>
          <w:rFonts w:ascii="Calibri" w:hAnsi="Calibri" w:cs="Calibri"/>
          <w:sz w:val="24"/>
          <w:szCs w:val="24"/>
          <w:lang w:val="ro-RO"/>
        </w:rPr>
        <w:t>menționate în acest</w:t>
      </w:r>
      <w:r w:rsidR="003E4A51" w:rsidRPr="005C4E76">
        <w:rPr>
          <w:rFonts w:ascii="Calibri" w:hAnsi="Calibri" w:cs="Calibri"/>
          <w:sz w:val="24"/>
          <w:szCs w:val="24"/>
          <w:lang w:val="ro-RO"/>
        </w:rPr>
        <w:t xml:space="preserve"> Titl</w:t>
      </w:r>
      <w:r w:rsidRPr="005C4E76">
        <w:rPr>
          <w:rFonts w:ascii="Calibri" w:hAnsi="Calibri" w:cs="Calibri"/>
          <w:sz w:val="24"/>
          <w:szCs w:val="24"/>
          <w:lang w:val="ro-RO"/>
        </w:rPr>
        <w:t>u</w:t>
      </w:r>
      <w:r w:rsidR="003E4A51" w:rsidRPr="005C4E76">
        <w:rPr>
          <w:rFonts w:ascii="Calibri" w:hAnsi="Calibri" w:cs="Calibri"/>
          <w:sz w:val="24"/>
          <w:szCs w:val="24"/>
          <w:lang w:val="ro-RO"/>
        </w:rPr>
        <w:t>.</w:t>
      </w:r>
    </w:p>
    <w:p w14:paraId="7CDEA0F4" w14:textId="77777777" w:rsidR="0036219A" w:rsidRPr="005C4E76" w:rsidRDefault="0036219A">
      <w:pPr>
        <w:spacing w:after="120" w:line="259" w:lineRule="auto"/>
        <w:contextualSpacing/>
        <w:jc w:val="both"/>
        <w:rPr>
          <w:rFonts w:ascii="Calibri" w:hAnsi="Calibri" w:cs="Calibri"/>
          <w:sz w:val="24"/>
          <w:szCs w:val="24"/>
          <w:lang w:val="ro-RO"/>
        </w:rPr>
      </w:pPr>
    </w:p>
    <w:p w14:paraId="326D5696" w14:textId="420298D7" w:rsidR="0036219A" w:rsidRPr="005C4E76" w:rsidRDefault="0036219A" w:rsidP="0036219A">
      <w:pPr>
        <w:spacing w:after="120" w:line="260" w:lineRule="exact"/>
        <w:jc w:val="center"/>
        <w:outlineLvl w:val="1"/>
        <w:rPr>
          <w:rFonts w:ascii="Calibri" w:hAnsi="Calibri" w:cs="Calibri"/>
          <w:b/>
          <w:color w:val="23236E" w:themeColor="text2"/>
          <w:sz w:val="24"/>
          <w:szCs w:val="24"/>
          <w:lang w:val="ro-RO"/>
        </w:rPr>
      </w:pPr>
      <w:r w:rsidRPr="005C4E76">
        <w:rPr>
          <w:rFonts w:ascii="Calibri" w:hAnsi="Calibri" w:cs="Calibri"/>
          <w:b/>
          <w:color w:val="23236E" w:themeColor="text2"/>
          <w:sz w:val="24"/>
          <w:szCs w:val="24"/>
          <w:lang w:val="ro-RO"/>
        </w:rPr>
        <w:t xml:space="preserve">Articolul 3 </w:t>
      </w:r>
    </w:p>
    <w:p w14:paraId="13E9F34B" w14:textId="77777777" w:rsidR="0036219A" w:rsidRPr="005C4E76" w:rsidRDefault="0036219A" w:rsidP="0036219A">
      <w:pPr>
        <w:pStyle w:val="ListParagraph"/>
        <w:ind w:left="720"/>
        <w:jc w:val="center"/>
        <w:rPr>
          <w:rFonts w:eastAsiaTheme="minorHAnsi" w:cs="Calibri"/>
          <w:b/>
          <w:color w:val="23236E" w:themeColor="text2"/>
          <w:sz w:val="24"/>
          <w:szCs w:val="24"/>
          <w:lang w:val="ro-RO"/>
        </w:rPr>
      </w:pPr>
      <w:r w:rsidRPr="005C4E76">
        <w:rPr>
          <w:rFonts w:eastAsiaTheme="minorHAnsi" w:cs="Calibri"/>
          <w:b/>
          <w:color w:val="23236E" w:themeColor="text2"/>
          <w:sz w:val="24"/>
          <w:szCs w:val="24"/>
          <w:lang w:val="ro-RO"/>
        </w:rPr>
        <w:t>Austria – Cehia (AT – CZ)</w:t>
      </w:r>
    </w:p>
    <w:p w14:paraId="112737BA" w14:textId="48C9A5E1" w:rsidR="0036219A" w:rsidRPr="005C4E76" w:rsidRDefault="0036219A" w:rsidP="005C4E76">
      <w:pPr>
        <w:pStyle w:val="ListParagraph"/>
        <w:jc w:val="left"/>
        <w:rPr>
          <w:rFonts w:eastAsiaTheme="minorHAnsi" w:cs="Calibri"/>
          <w:sz w:val="24"/>
          <w:szCs w:val="24"/>
          <w:lang w:val="ro-RO"/>
        </w:rPr>
      </w:pPr>
      <w:r w:rsidRPr="005C4E76">
        <w:rPr>
          <w:rFonts w:eastAsiaTheme="minorHAnsi" w:cs="Calibri"/>
          <w:sz w:val="24"/>
          <w:szCs w:val="24"/>
          <w:lang w:val="ro-RO"/>
        </w:rPr>
        <w:t>Un plafon  de compensare se va aplica la granita AT – CZ, conform art. 59(2) din HAR.</w:t>
      </w:r>
    </w:p>
    <w:p w14:paraId="123867BF" w14:textId="6700467E" w:rsidR="00BB6E44" w:rsidRPr="005C4E76" w:rsidRDefault="007A5DCE" w:rsidP="00BB6E44">
      <w:pPr>
        <w:pStyle w:val="Heading3"/>
        <w:spacing w:before="360" w:after="120"/>
        <w:contextualSpacing/>
        <w:jc w:val="center"/>
        <w:rPr>
          <w:rFonts w:ascii="Calibri" w:eastAsia="Arial" w:hAnsi="Calibri" w:cs="Calibri"/>
          <w:color w:val="22226D"/>
          <w:sz w:val="24"/>
          <w:szCs w:val="24"/>
          <w:lang w:val="fr-BE"/>
        </w:rPr>
      </w:pPr>
      <w:r w:rsidRPr="005C4E76">
        <w:rPr>
          <w:rFonts w:ascii="Calibri" w:hAnsi="Calibri" w:cs="Calibri"/>
          <w:color w:val="23236E" w:themeColor="text2"/>
          <w:sz w:val="24"/>
          <w:szCs w:val="24"/>
          <w:lang w:val="ro-RO"/>
        </w:rPr>
        <w:t>Articolul</w:t>
      </w:r>
      <w:r w:rsidR="003E4A51" w:rsidRPr="005C4E76">
        <w:rPr>
          <w:rFonts w:ascii="Calibri" w:hAnsi="Calibri" w:cs="Calibri"/>
          <w:color w:val="23236E" w:themeColor="text2"/>
          <w:sz w:val="24"/>
          <w:szCs w:val="24"/>
          <w:lang w:val="ro-RO"/>
        </w:rPr>
        <w:t xml:space="preserve"> </w:t>
      </w:r>
      <w:r w:rsidR="00BB6E44" w:rsidRPr="005C4E76">
        <w:rPr>
          <w:rFonts w:ascii="Calibri" w:hAnsi="Calibri" w:cs="Calibri"/>
          <w:color w:val="23236E" w:themeColor="text2"/>
          <w:sz w:val="24"/>
          <w:szCs w:val="24"/>
          <w:lang w:val="ro-RO"/>
        </w:rPr>
        <w:t>4</w:t>
      </w:r>
      <w:r w:rsidR="003E4A51" w:rsidRPr="005C4E76">
        <w:rPr>
          <w:rFonts w:ascii="Calibri" w:hAnsi="Calibri" w:cs="Calibri"/>
          <w:color w:val="23236E" w:themeColor="text2"/>
          <w:sz w:val="24"/>
          <w:szCs w:val="24"/>
          <w:lang w:val="ro-RO"/>
        </w:rPr>
        <w:br/>
      </w:r>
      <w:r w:rsidR="00BB6E44" w:rsidRPr="005C4E76">
        <w:rPr>
          <w:rFonts w:ascii="Calibri" w:eastAsia="Arial" w:hAnsi="Calibri" w:cs="Calibri"/>
          <w:color w:val="22226D"/>
          <w:sz w:val="24"/>
          <w:szCs w:val="24"/>
          <w:lang w:val="fr-BE"/>
        </w:rPr>
        <w:t>Austria - Germany/Luxembourg (AT-DE/LU)</w:t>
      </w:r>
    </w:p>
    <w:p w14:paraId="6DEAE318" w14:textId="7C13F6B0" w:rsidR="00BB6E44" w:rsidRPr="005C4E76" w:rsidRDefault="00BB6E44" w:rsidP="005C4E76">
      <w:pPr>
        <w:pStyle w:val="ListParagraph"/>
        <w:jc w:val="left"/>
        <w:rPr>
          <w:rFonts w:eastAsiaTheme="minorHAnsi" w:cs="Calibri"/>
          <w:sz w:val="24"/>
          <w:szCs w:val="24"/>
          <w:lang w:val="ro-RO"/>
        </w:rPr>
      </w:pPr>
      <w:r w:rsidRPr="005C4E76">
        <w:rPr>
          <w:rFonts w:eastAsiaTheme="minorHAnsi" w:cs="Calibri"/>
          <w:sz w:val="24"/>
          <w:szCs w:val="24"/>
          <w:lang w:val="ro-RO"/>
        </w:rPr>
        <w:t xml:space="preserve">Un plafon  de compensare se va aplica la granita </w:t>
      </w:r>
      <w:r w:rsidRPr="005C4E76">
        <w:rPr>
          <w:rFonts w:eastAsia="Arial" w:cs="Calibri"/>
          <w:sz w:val="24"/>
          <w:szCs w:val="24"/>
          <w:lang w:val="fr-BE"/>
        </w:rPr>
        <w:t>AT-DE/LU</w:t>
      </w:r>
      <w:r w:rsidRPr="005C4E76">
        <w:rPr>
          <w:rFonts w:eastAsiaTheme="minorHAnsi" w:cs="Calibri"/>
          <w:sz w:val="24"/>
          <w:szCs w:val="24"/>
          <w:lang w:val="ro-RO"/>
        </w:rPr>
        <w:t>, conform art. 59(2) din HAR.</w:t>
      </w:r>
    </w:p>
    <w:p w14:paraId="44804C07" w14:textId="77777777" w:rsidR="001B04B4" w:rsidRPr="005C4E76" w:rsidRDefault="001B04B4" w:rsidP="001B04B4">
      <w:pPr>
        <w:spacing w:after="120" w:line="260" w:lineRule="exact"/>
        <w:outlineLvl w:val="1"/>
        <w:rPr>
          <w:rFonts w:ascii="Calibri" w:hAnsi="Calibri" w:cs="Calibri"/>
          <w:b/>
          <w:color w:val="23236E" w:themeColor="text2"/>
          <w:sz w:val="24"/>
          <w:szCs w:val="24"/>
          <w:lang w:val="ro-RO"/>
        </w:rPr>
      </w:pPr>
    </w:p>
    <w:p w14:paraId="28E42B07" w14:textId="77777777" w:rsidR="001B04B4" w:rsidRPr="005C4E76" w:rsidRDefault="00BB6E44" w:rsidP="00AB60CA">
      <w:pPr>
        <w:spacing w:after="120" w:line="260" w:lineRule="exact"/>
        <w:jc w:val="center"/>
        <w:outlineLvl w:val="1"/>
        <w:rPr>
          <w:rFonts w:ascii="Calibri" w:hAnsi="Calibri" w:cs="Calibri"/>
          <w:b/>
          <w:color w:val="23236E" w:themeColor="text2"/>
          <w:sz w:val="24"/>
          <w:szCs w:val="24"/>
          <w:lang w:val="ro-RO"/>
        </w:rPr>
      </w:pPr>
      <w:r w:rsidRPr="005C4E76">
        <w:rPr>
          <w:rFonts w:ascii="Calibri" w:hAnsi="Calibri" w:cs="Calibri"/>
          <w:b/>
          <w:color w:val="23236E" w:themeColor="text2"/>
          <w:sz w:val="24"/>
          <w:szCs w:val="24"/>
          <w:lang w:val="ro-RO"/>
        </w:rPr>
        <w:t>Articolul 5</w:t>
      </w:r>
    </w:p>
    <w:p w14:paraId="4D7135AA" w14:textId="5453696F" w:rsidR="00AB60CA" w:rsidRPr="005C4E76" w:rsidRDefault="00AB60CA" w:rsidP="00AB60CA">
      <w:pPr>
        <w:spacing w:after="120" w:line="260" w:lineRule="exact"/>
        <w:jc w:val="center"/>
        <w:outlineLvl w:val="1"/>
        <w:rPr>
          <w:rFonts w:ascii="Calibri" w:eastAsia="Arial" w:hAnsi="Calibri" w:cs="Calibri"/>
          <w:b/>
          <w:color w:val="22226D"/>
          <w:sz w:val="24"/>
          <w:szCs w:val="24"/>
        </w:rPr>
      </w:pPr>
      <w:r w:rsidRPr="005C4E76">
        <w:rPr>
          <w:rFonts w:ascii="Calibri" w:eastAsia="Arial" w:hAnsi="Calibri" w:cs="Calibri"/>
          <w:b/>
          <w:color w:val="22226D"/>
          <w:sz w:val="24"/>
          <w:szCs w:val="24"/>
        </w:rPr>
        <w:t>Austria - Ungaria (AT-HU)</w:t>
      </w:r>
    </w:p>
    <w:p w14:paraId="30B61A58" w14:textId="29D5C0B2" w:rsidR="003E4A51" w:rsidRPr="005C4E76" w:rsidRDefault="00A85BE1" w:rsidP="001B04B4">
      <w:pPr>
        <w:spacing w:after="120" w:line="259" w:lineRule="auto"/>
        <w:contextualSpacing/>
        <w:rPr>
          <w:rFonts w:ascii="Calibri" w:hAnsi="Calibri" w:cs="Calibri"/>
          <w:sz w:val="24"/>
          <w:szCs w:val="24"/>
          <w:lang w:val="ro-RO"/>
        </w:rPr>
      </w:pPr>
      <w:r w:rsidRPr="005C4E76">
        <w:rPr>
          <w:rFonts w:ascii="Calibri" w:hAnsi="Calibri" w:cs="Calibri"/>
          <w:sz w:val="24"/>
          <w:szCs w:val="24"/>
          <w:lang w:val="ro-RO"/>
        </w:rPr>
        <w:t xml:space="preserve">Un plafon  de compensare se va aplica la granita </w:t>
      </w:r>
      <w:r w:rsidR="00AB60CA" w:rsidRPr="005C4E76">
        <w:rPr>
          <w:rFonts w:ascii="Calibri" w:eastAsia="Arial" w:hAnsi="Calibri" w:cs="Calibri"/>
          <w:w w:val="102"/>
          <w:sz w:val="21"/>
          <w:szCs w:val="21"/>
        </w:rPr>
        <w:t>AT-HU,</w:t>
      </w:r>
      <w:r w:rsidR="00AB60CA" w:rsidRPr="005C4E76">
        <w:rPr>
          <w:rFonts w:ascii="Calibri" w:hAnsi="Calibri" w:cs="Calibri"/>
          <w:sz w:val="24"/>
          <w:szCs w:val="24"/>
          <w:lang w:val="ro-RO"/>
        </w:rPr>
        <w:t xml:space="preserve"> conform art. 59(2) din HAR.</w:t>
      </w:r>
    </w:p>
    <w:p w14:paraId="71BEF1DD" w14:textId="77777777" w:rsidR="001B04B4" w:rsidRPr="005C4E76" w:rsidRDefault="001B04B4" w:rsidP="00AB60CA">
      <w:pPr>
        <w:spacing w:after="120" w:line="260" w:lineRule="exact"/>
        <w:jc w:val="center"/>
        <w:outlineLvl w:val="1"/>
        <w:rPr>
          <w:rFonts w:ascii="Calibri" w:hAnsi="Calibri" w:cs="Calibri"/>
          <w:b/>
          <w:color w:val="23236E" w:themeColor="text2"/>
          <w:sz w:val="24"/>
          <w:szCs w:val="24"/>
          <w:lang w:val="ro-RO"/>
        </w:rPr>
      </w:pPr>
    </w:p>
    <w:p w14:paraId="6174BD25" w14:textId="77777777" w:rsidR="00E968AE" w:rsidRPr="005C4E76" w:rsidRDefault="00AB60CA" w:rsidP="00E968AE">
      <w:pPr>
        <w:spacing w:after="120" w:line="260" w:lineRule="exact"/>
        <w:jc w:val="center"/>
        <w:outlineLvl w:val="1"/>
        <w:rPr>
          <w:rFonts w:ascii="Calibri" w:hAnsi="Calibri" w:cs="Calibri"/>
          <w:b/>
          <w:color w:val="23236E" w:themeColor="text2"/>
          <w:sz w:val="24"/>
          <w:szCs w:val="24"/>
          <w:lang w:val="ro-RO"/>
        </w:rPr>
      </w:pPr>
      <w:r w:rsidRPr="005C4E76">
        <w:rPr>
          <w:rFonts w:ascii="Calibri" w:hAnsi="Calibri" w:cs="Calibri"/>
          <w:b/>
          <w:color w:val="23236E" w:themeColor="text2"/>
          <w:sz w:val="24"/>
          <w:szCs w:val="24"/>
          <w:lang w:val="ro-RO"/>
        </w:rPr>
        <w:t>Articolul 6</w:t>
      </w:r>
    </w:p>
    <w:p w14:paraId="11357FD9" w14:textId="1FE7DA3C" w:rsidR="00AB60CA" w:rsidRPr="005C4E76" w:rsidRDefault="00AB60CA" w:rsidP="00E968AE">
      <w:pPr>
        <w:spacing w:after="120" w:line="260" w:lineRule="exact"/>
        <w:jc w:val="center"/>
        <w:outlineLvl w:val="1"/>
        <w:rPr>
          <w:rFonts w:ascii="Calibri" w:eastAsia="Arial" w:hAnsi="Calibri" w:cs="Calibri"/>
          <w:b/>
          <w:color w:val="22226D"/>
          <w:sz w:val="24"/>
          <w:szCs w:val="24"/>
        </w:rPr>
      </w:pPr>
      <w:r w:rsidRPr="005C4E76">
        <w:rPr>
          <w:rFonts w:ascii="Calibri" w:eastAsia="Arial" w:hAnsi="Calibri" w:cs="Calibri"/>
          <w:b/>
          <w:color w:val="22226D"/>
          <w:sz w:val="24"/>
          <w:szCs w:val="24"/>
        </w:rPr>
        <w:t xml:space="preserve">Austria - </w:t>
      </w:r>
      <w:r w:rsidR="00DA1D5B" w:rsidRPr="005C4E76">
        <w:rPr>
          <w:rFonts w:ascii="Calibri" w:eastAsia="Arial" w:hAnsi="Calibri" w:cs="Calibri"/>
          <w:b/>
          <w:color w:val="22226D"/>
          <w:sz w:val="24"/>
          <w:szCs w:val="24"/>
        </w:rPr>
        <w:t>Slovenia</w:t>
      </w:r>
      <w:r w:rsidRPr="005C4E76">
        <w:rPr>
          <w:rFonts w:ascii="Calibri" w:eastAsia="Arial" w:hAnsi="Calibri" w:cs="Calibri"/>
          <w:b/>
          <w:color w:val="22226D"/>
          <w:sz w:val="24"/>
          <w:szCs w:val="24"/>
        </w:rPr>
        <w:t xml:space="preserve"> (</w:t>
      </w:r>
      <w:r w:rsidR="00DA1D5B" w:rsidRPr="005C4E76">
        <w:rPr>
          <w:rFonts w:ascii="Calibri" w:eastAsia="Arial" w:hAnsi="Calibri" w:cs="Calibri"/>
          <w:b/>
          <w:color w:val="22226D"/>
          <w:sz w:val="20"/>
          <w:szCs w:val="20"/>
          <w:lang w:val="fr-BE"/>
        </w:rPr>
        <w:t>AT-SL</w:t>
      </w:r>
      <w:r w:rsidRPr="005C4E76">
        <w:rPr>
          <w:rFonts w:ascii="Calibri" w:eastAsia="Arial" w:hAnsi="Calibri" w:cs="Calibri"/>
          <w:b/>
          <w:color w:val="22226D"/>
          <w:sz w:val="24"/>
          <w:szCs w:val="24"/>
        </w:rPr>
        <w:t>)</w:t>
      </w:r>
    </w:p>
    <w:p w14:paraId="2E16041B" w14:textId="172FCD68" w:rsidR="00AB60CA" w:rsidRPr="005C4E76" w:rsidRDefault="00AB60CA" w:rsidP="00AB60CA">
      <w:pPr>
        <w:spacing w:after="120" w:line="259" w:lineRule="auto"/>
        <w:contextualSpacing/>
        <w:jc w:val="both"/>
        <w:rPr>
          <w:rFonts w:ascii="Calibri" w:hAnsi="Calibri" w:cs="Calibri"/>
          <w:sz w:val="24"/>
          <w:szCs w:val="24"/>
          <w:lang w:val="ro-RO"/>
        </w:rPr>
      </w:pPr>
      <w:r w:rsidRPr="005C4E76">
        <w:rPr>
          <w:rFonts w:ascii="Calibri" w:hAnsi="Calibri" w:cs="Calibri"/>
          <w:sz w:val="24"/>
          <w:szCs w:val="24"/>
          <w:lang w:val="ro-RO"/>
        </w:rPr>
        <w:lastRenderedPageBreak/>
        <w:t xml:space="preserve">Un plafon  de compensare se va aplica la granita </w:t>
      </w:r>
      <w:r w:rsidR="00DA1D5B" w:rsidRPr="005C4E76">
        <w:rPr>
          <w:rFonts w:ascii="Calibri" w:eastAsia="Arial" w:hAnsi="Calibri" w:cs="Calibri"/>
          <w:sz w:val="24"/>
          <w:szCs w:val="24"/>
          <w:lang w:val="fr-BE"/>
        </w:rPr>
        <w:t>AT-SL</w:t>
      </w:r>
      <w:r w:rsidRPr="005C4E76">
        <w:rPr>
          <w:rFonts w:ascii="Calibri" w:eastAsia="Arial" w:hAnsi="Calibri" w:cs="Calibri"/>
          <w:w w:val="102"/>
          <w:sz w:val="20"/>
          <w:szCs w:val="20"/>
        </w:rPr>
        <w:t>,</w:t>
      </w:r>
      <w:r w:rsidRPr="005C4E76">
        <w:rPr>
          <w:rFonts w:ascii="Calibri" w:hAnsi="Calibri" w:cs="Calibri"/>
          <w:sz w:val="24"/>
          <w:szCs w:val="24"/>
          <w:lang w:val="ro-RO"/>
        </w:rPr>
        <w:t xml:space="preserve"> conform art. 59(2) din HAR.</w:t>
      </w:r>
    </w:p>
    <w:p w14:paraId="1DA84A11" w14:textId="77777777" w:rsidR="00AB60CA" w:rsidRPr="005C4E76" w:rsidRDefault="00AB60CA" w:rsidP="00AB60CA">
      <w:pPr>
        <w:spacing w:line="340" w:lineRule="exact"/>
        <w:jc w:val="both"/>
        <w:outlineLvl w:val="0"/>
        <w:rPr>
          <w:rFonts w:ascii="Calibri" w:hAnsi="Calibri" w:cs="Calibri"/>
          <w:b/>
          <w:color w:val="23236E" w:themeColor="text2"/>
          <w:sz w:val="24"/>
          <w:szCs w:val="24"/>
          <w:lang w:val="ro-RO"/>
        </w:rPr>
      </w:pPr>
    </w:p>
    <w:p w14:paraId="62DD09B3" w14:textId="584EAE3C" w:rsidR="00AB60CA" w:rsidRPr="005C4E76" w:rsidRDefault="00AB60CA" w:rsidP="001B04B4">
      <w:pPr>
        <w:spacing w:after="120"/>
        <w:jc w:val="center"/>
        <w:outlineLvl w:val="1"/>
        <w:rPr>
          <w:rFonts w:ascii="Calibri" w:hAnsi="Calibri" w:cs="Calibri"/>
          <w:b/>
          <w:color w:val="23236E" w:themeColor="text2"/>
          <w:sz w:val="24"/>
          <w:szCs w:val="24"/>
          <w:lang w:val="ro-RO"/>
        </w:rPr>
      </w:pPr>
      <w:r w:rsidRPr="005C4E76">
        <w:rPr>
          <w:rFonts w:ascii="Calibri" w:hAnsi="Calibri" w:cs="Calibri"/>
          <w:b/>
          <w:color w:val="23236E" w:themeColor="text2"/>
          <w:sz w:val="24"/>
          <w:szCs w:val="24"/>
          <w:lang w:val="ro-RO"/>
        </w:rPr>
        <w:t>Articolul 7</w:t>
      </w:r>
    </w:p>
    <w:p w14:paraId="7203AC4D" w14:textId="77761148" w:rsidR="00AB60CA" w:rsidRPr="005C4E76" w:rsidRDefault="00AB60CA" w:rsidP="001B04B4">
      <w:pPr>
        <w:pStyle w:val="Heading3"/>
        <w:spacing w:before="0" w:after="120" w:line="240" w:lineRule="auto"/>
        <w:contextualSpacing/>
        <w:jc w:val="center"/>
        <w:rPr>
          <w:rFonts w:ascii="Calibri" w:eastAsia="Arial" w:hAnsi="Calibri" w:cs="Calibri"/>
          <w:color w:val="22226D"/>
          <w:sz w:val="24"/>
          <w:szCs w:val="24"/>
          <w:lang w:val="en-GB"/>
        </w:rPr>
      </w:pPr>
      <w:r w:rsidRPr="005C4E76">
        <w:rPr>
          <w:rFonts w:ascii="Calibri" w:eastAsia="Arial" w:hAnsi="Calibri" w:cs="Calibri"/>
          <w:color w:val="22226D"/>
          <w:sz w:val="24"/>
          <w:szCs w:val="24"/>
          <w:lang w:val="en-GB"/>
        </w:rPr>
        <w:t>Belgia - Franta (BE-FR)</w:t>
      </w:r>
    </w:p>
    <w:p w14:paraId="65084405" w14:textId="729B51DE" w:rsidR="00AB60CA" w:rsidRPr="005C4E76" w:rsidRDefault="00AB60CA" w:rsidP="00AB60CA">
      <w:pPr>
        <w:spacing w:after="120" w:line="259" w:lineRule="auto"/>
        <w:contextualSpacing/>
        <w:jc w:val="both"/>
        <w:rPr>
          <w:rFonts w:ascii="Calibri" w:hAnsi="Calibri" w:cs="Calibri"/>
          <w:sz w:val="24"/>
          <w:szCs w:val="24"/>
          <w:lang w:val="ro-RO"/>
        </w:rPr>
      </w:pPr>
      <w:r w:rsidRPr="005C4E76">
        <w:rPr>
          <w:rFonts w:ascii="Calibri" w:hAnsi="Calibri" w:cs="Calibri"/>
          <w:sz w:val="24"/>
          <w:szCs w:val="24"/>
          <w:lang w:val="ro-RO"/>
        </w:rPr>
        <w:t xml:space="preserve">Un plafon  de compensare se va aplica la granita </w:t>
      </w:r>
      <w:r w:rsidRPr="005C4E76">
        <w:rPr>
          <w:rFonts w:ascii="Calibri" w:eastAsia="Arial" w:hAnsi="Calibri" w:cs="Calibri"/>
          <w:sz w:val="24"/>
          <w:szCs w:val="24"/>
        </w:rPr>
        <w:t>BE-FR</w:t>
      </w:r>
      <w:r w:rsidRPr="005C4E76">
        <w:rPr>
          <w:rFonts w:ascii="Calibri" w:eastAsia="Arial" w:hAnsi="Calibri" w:cs="Calibri"/>
          <w:w w:val="102"/>
          <w:sz w:val="21"/>
          <w:szCs w:val="21"/>
        </w:rPr>
        <w:t>,</w:t>
      </w:r>
      <w:r w:rsidRPr="005C4E76">
        <w:rPr>
          <w:rFonts w:ascii="Calibri" w:hAnsi="Calibri" w:cs="Calibri"/>
          <w:sz w:val="24"/>
          <w:szCs w:val="24"/>
          <w:lang w:val="ro-RO"/>
        </w:rPr>
        <w:t xml:space="preserve"> conform art. 59(2) din HAR.</w:t>
      </w:r>
    </w:p>
    <w:p w14:paraId="092673B9" w14:textId="77777777" w:rsidR="00AB60CA" w:rsidRPr="005C4E76" w:rsidRDefault="00AB60CA" w:rsidP="00AB60CA">
      <w:pPr>
        <w:spacing w:line="340" w:lineRule="exact"/>
        <w:jc w:val="both"/>
        <w:outlineLvl w:val="0"/>
        <w:rPr>
          <w:rFonts w:ascii="Calibri" w:hAnsi="Calibri" w:cs="Calibri"/>
          <w:b/>
          <w:color w:val="23236E" w:themeColor="text2"/>
          <w:sz w:val="24"/>
          <w:szCs w:val="24"/>
          <w:lang w:val="ro-RO"/>
        </w:rPr>
      </w:pPr>
    </w:p>
    <w:p w14:paraId="0769BB2C" w14:textId="7B170E11" w:rsidR="00D701CD" w:rsidRPr="005C4E76" w:rsidRDefault="00D701CD" w:rsidP="001B04B4">
      <w:pPr>
        <w:spacing w:after="120" w:line="260" w:lineRule="exact"/>
        <w:jc w:val="center"/>
        <w:outlineLvl w:val="1"/>
        <w:rPr>
          <w:rFonts w:ascii="Calibri" w:hAnsi="Calibri" w:cs="Calibri"/>
          <w:b/>
          <w:color w:val="23236E" w:themeColor="text2"/>
          <w:sz w:val="24"/>
          <w:szCs w:val="24"/>
          <w:lang w:val="ro-RO"/>
        </w:rPr>
      </w:pPr>
      <w:r w:rsidRPr="005C4E76">
        <w:rPr>
          <w:rFonts w:ascii="Calibri" w:hAnsi="Calibri" w:cs="Calibri"/>
          <w:b/>
          <w:color w:val="23236E" w:themeColor="text2"/>
          <w:sz w:val="24"/>
          <w:szCs w:val="24"/>
          <w:lang w:val="ro-RO"/>
        </w:rPr>
        <w:t>Articolul 8</w:t>
      </w:r>
    </w:p>
    <w:p w14:paraId="7A6A735A" w14:textId="31EFE25D" w:rsidR="00D701CD" w:rsidRPr="005C4E76" w:rsidRDefault="00D701CD" w:rsidP="001B04B4">
      <w:pPr>
        <w:pStyle w:val="Heading3"/>
        <w:spacing w:before="0" w:after="120"/>
        <w:contextualSpacing/>
        <w:jc w:val="center"/>
        <w:rPr>
          <w:rFonts w:ascii="Calibri" w:eastAsia="Arial" w:hAnsi="Calibri" w:cs="Calibri"/>
          <w:color w:val="22226D"/>
          <w:sz w:val="24"/>
          <w:szCs w:val="24"/>
          <w:lang w:val="en-GB"/>
        </w:rPr>
      </w:pPr>
      <w:r w:rsidRPr="005C4E76">
        <w:rPr>
          <w:rFonts w:ascii="Calibri" w:eastAsia="Arial" w:hAnsi="Calibri" w:cs="Calibri"/>
          <w:color w:val="22226D"/>
          <w:sz w:val="24"/>
          <w:szCs w:val="24"/>
          <w:lang w:val="en-GB"/>
        </w:rPr>
        <w:t>Belgia - Germania/Luxembourg (BE-DE/LU)</w:t>
      </w:r>
      <w:r w:rsidRPr="005C4E76">
        <w:rPr>
          <w:rFonts w:ascii="Calibri" w:eastAsia="Arial" w:hAnsi="Calibri" w:cs="Calibri"/>
          <w:color w:val="22226D"/>
          <w:sz w:val="24"/>
          <w:szCs w:val="24"/>
          <w:vertAlign w:val="superscript"/>
          <w:lang w:val="en-GB"/>
        </w:rPr>
        <w:footnoteReference w:id="2"/>
      </w:r>
    </w:p>
    <w:p w14:paraId="362A1D76" w14:textId="668DC4BB" w:rsidR="00D701CD" w:rsidRPr="005C4E76" w:rsidRDefault="00D701CD" w:rsidP="00D701CD">
      <w:pPr>
        <w:spacing w:after="120" w:line="259" w:lineRule="auto"/>
        <w:contextualSpacing/>
        <w:jc w:val="both"/>
        <w:rPr>
          <w:rFonts w:ascii="Calibri" w:hAnsi="Calibri" w:cs="Calibri"/>
          <w:sz w:val="24"/>
          <w:szCs w:val="24"/>
          <w:lang w:val="ro-RO"/>
        </w:rPr>
      </w:pPr>
      <w:r w:rsidRPr="005C4E76">
        <w:rPr>
          <w:rFonts w:ascii="Calibri" w:hAnsi="Calibri" w:cs="Calibri"/>
          <w:sz w:val="24"/>
          <w:szCs w:val="24"/>
          <w:lang w:val="ro-RO"/>
        </w:rPr>
        <w:t xml:space="preserve">Un plafon  de compensare se va aplica la granita </w:t>
      </w:r>
      <w:r w:rsidRPr="005C4E76">
        <w:rPr>
          <w:rFonts w:ascii="Calibri" w:eastAsia="Arial" w:hAnsi="Calibri" w:cs="Calibri"/>
          <w:sz w:val="24"/>
          <w:szCs w:val="24"/>
        </w:rPr>
        <w:t>BE-DE/LU</w:t>
      </w:r>
      <w:r w:rsidRPr="005C4E76">
        <w:rPr>
          <w:rFonts w:ascii="Calibri" w:eastAsia="Arial" w:hAnsi="Calibri" w:cs="Calibri"/>
          <w:w w:val="102"/>
          <w:sz w:val="21"/>
          <w:szCs w:val="21"/>
        </w:rPr>
        <w:t>,</w:t>
      </w:r>
      <w:r w:rsidRPr="005C4E76">
        <w:rPr>
          <w:rFonts w:ascii="Calibri" w:hAnsi="Calibri" w:cs="Calibri"/>
          <w:sz w:val="24"/>
          <w:szCs w:val="24"/>
          <w:lang w:val="ro-RO"/>
        </w:rPr>
        <w:t xml:space="preserve"> conform art. 59(3) din HAR.</w:t>
      </w:r>
    </w:p>
    <w:p w14:paraId="08B8FDC7" w14:textId="77777777" w:rsidR="00D701CD" w:rsidRPr="005C4E76" w:rsidRDefault="00D701CD" w:rsidP="00D701CD">
      <w:pPr>
        <w:spacing w:line="340" w:lineRule="exact"/>
        <w:jc w:val="both"/>
        <w:outlineLvl w:val="0"/>
        <w:rPr>
          <w:rFonts w:ascii="Calibri" w:hAnsi="Calibri" w:cs="Calibri"/>
          <w:b/>
          <w:color w:val="23236E" w:themeColor="text2"/>
          <w:sz w:val="24"/>
          <w:szCs w:val="24"/>
          <w:lang w:val="ro-RO"/>
        </w:rPr>
      </w:pPr>
    </w:p>
    <w:p w14:paraId="791404BB" w14:textId="3131B942" w:rsidR="00AB3FB7" w:rsidRPr="005C4E76" w:rsidRDefault="00AB3FB7" w:rsidP="001B04B4">
      <w:pPr>
        <w:spacing w:after="120" w:line="260" w:lineRule="exact"/>
        <w:jc w:val="center"/>
        <w:outlineLvl w:val="1"/>
        <w:rPr>
          <w:rFonts w:ascii="Calibri" w:hAnsi="Calibri" w:cs="Calibri"/>
          <w:b/>
          <w:color w:val="23236E" w:themeColor="text2"/>
          <w:sz w:val="24"/>
          <w:szCs w:val="24"/>
          <w:lang w:val="ro-RO"/>
        </w:rPr>
      </w:pPr>
      <w:r w:rsidRPr="005C4E76">
        <w:rPr>
          <w:rFonts w:ascii="Calibri" w:hAnsi="Calibri" w:cs="Calibri"/>
          <w:b/>
          <w:color w:val="23236E" w:themeColor="text2"/>
          <w:sz w:val="24"/>
          <w:szCs w:val="24"/>
          <w:lang w:val="ro-RO"/>
        </w:rPr>
        <w:t>Articolul 9</w:t>
      </w:r>
    </w:p>
    <w:p w14:paraId="100664A2" w14:textId="22284E03" w:rsidR="00AB3FB7" w:rsidRPr="005C4E76" w:rsidRDefault="00AB3FB7" w:rsidP="001B04B4">
      <w:pPr>
        <w:pStyle w:val="Heading3"/>
        <w:spacing w:before="0" w:after="120"/>
        <w:contextualSpacing/>
        <w:jc w:val="center"/>
        <w:rPr>
          <w:rFonts w:ascii="Calibri" w:eastAsia="Arial" w:hAnsi="Calibri" w:cs="Calibri"/>
          <w:color w:val="22226D"/>
          <w:sz w:val="24"/>
          <w:szCs w:val="24"/>
          <w:lang w:val="en-GB"/>
        </w:rPr>
      </w:pPr>
      <w:r w:rsidRPr="005C4E76">
        <w:rPr>
          <w:rFonts w:ascii="Calibri" w:eastAsia="Arial" w:hAnsi="Calibri" w:cs="Calibri"/>
          <w:color w:val="22226D"/>
          <w:sz w:val="24"/>
          <w:szCs w:val="24"/>
          <w:lang w:val="en-GB"/>
        </w:rPr>
        <w:t>Belgia – Olanda (BE-NL)</w:t>
      </w:r>
    </w:p>
    <w:p w14:paraId="7914FE4D" w14:textId="7A79CEF5" w:rsidR="0034587A" w:rsidRPr="005C4E76" w:rsidRDefault="00AB3FB7" w:rsidP="00AB3FB7">
      <w:pPr>
        <w:shd w:val="clear" w:color="auto" w:fill="FFFFFF"/>
        <w:jc w:val="both"/>
        <w:rPr>
          <w:rFonts w:ascii="Calibri" w:hAnsi="Calibri" w:cs="Calibri"/>
          <w:sz w:val="24"/>
          <w:szCs w:val="24"/>
          <w:lang w:val="ro-RO"/>
        </w:rPr>
      </w:pPr>
      <w:r w:rsidRPr="005C4E76">
        <w:rPr>
          <w:rFonts w:ascii="Calibri" w:hAnsi="Calibri" w:cs="Calibri"/>
          <w:sz w:val="24"/>
          <w:szCs w:val="24"/>
          <w:lang w:val="ro-RO"/>
        </w:rPr>
        <w:t xml:space="preserve">Un plafon  de compensare se va aplica la granita </w:t>
      </w:r>
      <w:r w:rsidRPr="005C4E76">
        <w:rPr>
          <w:rFonts w:ascii="Calibri" w:eastAsia="Arial" w:hAnsi="Calibri" w:cs="Calibri"/>
          <w:sz w:val="24"/>
          <w:szCs w:val="24"/>
        </w:rPr>
        <w:t>BE-NL</w:t>
      </w:r>
      <w:r w:rsidRPr="005C4E76">
        <w:rPr>
          <w:rFonts w:ascii="Calibri" w:eastAsia="Arial" w:hAnsi="Calibri" w:cs="Calibri"/>
          <w:w w:val="102"/>
          <w:sz w:val="21"/>
          <w:szCs w:val="21"/>
        </w:rPr>
        <w:t>,</w:t>
      </w:r>
      <w:r w:rsidRPr="005C4E76">
        <w:rPr>
          <w:rFonts w:ascii="Calibri" w:hAnsi="Calibri" w:cs="Calibri"/>
          <w:sz w:val="24"/>
          <w:szCs w:val="24"/>
          <w:lang w:val="ro-RO"/>
        </w:rPr>
        <w:t xml:space="preserve"> conform art. 59(2) din HAR</w:t>
      </w:r>
      <w:r w:rsidR="001B04B4" w:rsidRPr="005C4E76">
        <w:rPr>
          <w:rFonts w:ascii="Calibri" w:hAnsi="Calibri" w:cs="Calibri"/>
          <w:sz w:val="24"/>
          <w:szCs w:val="24"/>
          <w:lang w:val="ro-RO"/>
        </w:rPr>
        <w:t>.</w:t>
      </w:r>
    </w:p>
    <w:p w14:paraId="2E059599" w14:textId="77777777" w:rsidR="001B04B4" w:rsidRPr="005C4E76" w:rsidRDefault="001B04B4" w:rsidP="001B04B4">
      <w:pPr>
        <w:shd w:val="clear" w:color="auto" w:fill="FFFFFF"/>
        <w:spacing w:after="120"/>
        <w:jc w:val="both"/>
        <w:rPr>
          <w:rFonts w:ascii="Calibri" w:hAnsi="Calibri" w:cs="Calibri"/>
          <w:color w:val="23236E" w:themeColor="text2"/>
          <w:sz w:val="24"/>
          <w:szCs w:val="24"/>
          <w:lang w:val="ro-RO"/>
        </w:rPr>
      </w:pPr>
    </w:p>
    <w:p w14:paraId="33CCC01D" w14:textId="4068854C" w:rsidR="001B04B4" w:rsidRPr="005C4E76" w:rsidRDefault="001B04B4" w:rsidP="001B04B4">
      <w:pPr>
        <w:spacing w:after="120" w:line="260" w:lineRule="exact"/>
        <w:jc w:val="center"/>
        <w:outlineLvl w:val="1"/>
        <w:rPr>
          <w:rFonts w:ascii="Calibri" w:hAnsi="Calibri" w:cs="Calibri"/>
          <w:b/>
          <w:color w:val="23236E" w:themeColor="text2"/>
          <w:sz w:val="24"/>
          <w:szCs w:val="24"/>
          <w:lang w:val="ro-RO"/>
        </w:rPr>
      </w:pPr>
      <w:r w:rsidRPr="005C4E76">
        <w:rPr>
          <w:rFonts w:ascii="Calibri" w:hAnsi="Calibri" w:cs="Calibri"/>
          <w:b/>
          <w:color w:val="23236E" w:themeColor="text2"/>
          <w:sz w:val="24"/>
          <w:szCs w:val="24"/>
          <w:lang w:val="ro-RO"/>
        </w:rPr>
        <w:t>Articolul 10</w:t>
      </w:r>
    </w:p>
    <w:p w14:paraId="01391A9A" w14:textId="1B126DAD" w:rsidR="001B04B4" w:rsidRPr="005C4E76" w:rsidRDefault="001B04B4" w:rsidP="001B04B4">
      <w:pPr>
        <w:pStyle w:val="Heading3"/>
        <w:spacing w:before="0" w:after="120"/>
        <w:contextualSpacing/>
        <w:jc w:val="center"/>
        <w:rPr>
          <w:rFonts w:ascii="Calibri" w:eastAsia="Arial" w:hAnsi="Calibri" w:cs="Calibri"/>
          <w:color w:val="22226D"/>
          <w:sz w:val="24"/>
          <w:szCs w:val="24"/>
          <w:lang w:val="en-GB"/>
        </w:rPr>
      </w:pPr>
      <w:r w:rsidRPr="005C4E76">
        <w:rPr>
          <w:rFonts w:ascii="Calibri" w:eastAsia="Arial" w:hAnsi="Calibri" w:cs="Calibri"/>
          <w:color w:val="22226D"/>
          <w:sz w:val="24"/>
          <w:szCs w:val="24"/>
          <w:lang w:val="en-GB"/>
        </w:rPr>
        <w:t>Croatia - Ungaria (CR-HU)</w:t>
      </w:r>
    </w:p>
    <w:p w14:paraId="2E96B7F6" w14:textId="36B2C1A7" w:rsidR="001B04B4" w:rsidRPr="005C4E76" w:rsidRDefault="001B04B4" w:rsidP="001B04B4">
      <w:pPr>
        <w:shd w:val="clear" w:color="auto" w:fill="FFFFFF"/>
        <w:jc w:val="both"/>
        <w:rPr>
          <w:rFonts w:ascii="Calibri" w:hAnsi="Calibri" w:cs="Calibri"/>
          <w:sz w:val="24"/>
          <w:szCs w:val="24"/>
          <w:lang w:val="ro-RO"/>
        </w:rPr>
      </w:pPr>
      <w:r w:rsidRPr="005C4E76">
        <w:rPr>
          <w:rFonts w:ascii="Calibri" w:hAnsi="Calibri" w:cs="Calibri"/>
          <w:sz w:val="24"/>
          <w:szCs w:val="24"/>
          <w:lang w:val="ro-RO"/>
        </w:rPr>
        <w:t xml:space="preserve">Un plafon  de compensare se va aplica la granita </w:t>
      </w:r>
      <w:r w:rsidRPr="005C4E76">
        <w:rPr>
          <w:rFonts w:ascii="Calibri" w:eastAsia="Arial" w:hAnsi="Calibri" w:cs="Calibri"/>
          <w:sz w:val="24"/>
          <w:szCs w:val="24"/>
        </w:rPr>
        <w:t>CR-HU</w:t>
      </w:r>
      <w:r w:rsidRPr="005C4E76">
        <w:rPr>
          <w:rFonts w:ascii="Calibri" w:eastAsia="Arial" w:hAnsi="Calibri" w:cs="Calibri"/>
          <w:w w:val="102"/>
          <w:sz w:val="21"/>
          <w:szCs w:val="21"/>
        </w:rPr>
        <w:t>,</w:t>
      </w:r>
      <w:r w:rsidRPr="005C4E76">
        <w:rPr>
          <w:rFonts w:ascii="Calibri" w:hAnsi="Calibri" w:cs="Calibri"/>
          <w:sz w:val="24"/>
          <w:szCs w:val="24"/>
          <w:lang w:val="ro-RO"/>
        </w:rPr>
        <w:t xml:space="preserve"> conform art. 59(2) din HAR.</w:t>
      </w:r>
    </w:p>
    <w:p w14:paraId="482AD594" w14:textId="77777777" w:rsidR="005650B2" w:rsidRPr="005C4E76" w:rsidRDefault="005650B2" w:rsidP="005650B2">
      <w:pPr>
        <w:spacing w:after="120" w:line="260" w:lineRule="exact"/>
        <w:jc w:val="center"/>
        <w:outlineLvl w:val="1"/>
        <w:rPr>
          <w:rFonts w:ascii="Calibri" w:hAnsi="Calibri" w:cs="Calibri"/>
          <w:b/>
          <w:sz w:val="24"/>
          <w:szCs w:val="24"/>
          <w:lang w:val="ro-RO"/>
        </w:rPr>
      </w:pPr>
    </w:p>
    <w:p w14:paraId="77AD2F9F" w14:textId="6D6B2107" w:rsidR="005650B2" w:rsidRPr="005C4E76" w:rsidRDefault="005650B2" w:rsidP="005650B2">
      <w:pPr>
        <w:spacing w:after="120" w:line="260" w:lineRule="exact"/>
        <w:jc w:val="center"/>
        <w:outlineLvl w:val="1"/>
        <w:rPr>
          <w:rFonts w:ascii="Calibri" w:hAnsi="Calibri" w:cs="Calibri"/>
          <w:b/>
          <w:color w:val="23236E" w:themeColor="text2"/>
          <w:sz w:val="24"/>
          <w:szCs w:val="24"/>
          <w:lang w:val="ro-RO"/>
        </w:rPr>
      </w:pPr>
      <w:r w:rsidRPr="005C4E76">
        <w:rPr>
          <w:rFonts w:ascii="Calibri" w:hAnsi="Calibri" w:cs="Calibri"/>
          <w:b/>
          <w:color w:val="23236E" w:themeColor="text2"/>
          <w:sz w:val="24"/>
          <w:szCs w:val="24"/>
          <w:lang w:val="ro-RO"/>
        </w:rPr>
        <w:t>Articolul 11</w:t>
      </w:r>
    </w:p>
    <w:p w14:paraId="4A08F114" w14:textId="01E4CBED" w:rsidR="005650B2" w:rsidRPr="005C4E76" w:rsidRDefault="005650B2" w:rsidP="005650B2">
      <w:pPr>
        <w:pStyle w:val="Heading3"/>
        <w:spacing w:before="0" w:after="120"/>
        <w:contextualSpacing/>
        <w:jc w:val="center"/>
        <w:rPr>
          <w:rFonts w:ascii="Calibri" w:eastAsia="Arial" w:hAnsi="Calibri" w:cs="Calibri"/>
          <w:color w:val="22226D"/>
          <w:sz w:val="24"/>
          <w:szCs w:val="24"/>
          <w:lang w:val="en-GB"/>
        </w:rPr>
      </w:pPr>
      <w:r w:rsidRPr="005C4E76">
        <w:rPr>
          <w:rFonts w:ascii="Calibri" w:eastAsia="Arial" w:hAnsi="Calibri" w:cs="Calibri"/>
          <w:color w:val="22226D"/>
          <w:sz w:val="24"/>
          <w:szCs w:val="24"/>
          <w:lang w:val="en-GB"/>
        </w:rPr>
        <w:t xml:space="preserve">Croatia - </w:t>
      </w:r>
      <w:r w:rsidR="00127CF9" w:rsidRPr="005C4E76">
        <w:rPr>
          <w:rFonts w:ascii="Calibri" w:eastAsia="Arial" w:hAnsi="Calibri" w:cs="Calibri"/>
          <w:color w:val="22226D"/>
          <w:sz w:val="24"/>
          <w:szCs w:val="24"/>
          <w:lang w:val="en-GB"/>
        </w:rPr>
        <w:t>Slovenia</w:t>
      </w:r>
      <w:r w:rsidRPr="005C4E76">
        <w:rPr>
          <w:rFonts w:ascii="Calibri" w:eastAsia="Arial" w:hAnsi="Calibri" w:cs="Calibri"/>
          <w:color w:val="22226D"/>
          <w:sz w:val="24"/>
          <w:szCs w:val="24"/>
          <w:lang w:val="en-GB"/>
        </w:rPr>
        <w:t xml:space="preserve"> (C</w:t>
      </w:r>
      <w:r w:rsidR="00127CF9" w:rsidRPr="005C4E76">
        <w:rPr>
          <w:rFonts w:ascii="Calibri" w:eastAsia="Arial" w:hAnsi="Calibri" w:cs="Calibri"/>
          <w:color w:val="22226D"/>
          <w:sz w:val="24"/>
          <w:szCs w:val="24"/>
          <w:lang w:val="en-GB"/>
        </w:rPr>
        <w:t>R-SL</w:t>
      </w:r>
      <w:r w:rsidRPr="005C4E76">
        <w:rPr>
          <w:rFonts w:ascii="Calibri" w:eastAsia="Arial" w:hAnsi="Calibri" w:cs="Calibri"/>
          <w:color w:val="22226D"/>
          <w:sz w:val="24"/>
          <w:szCs w:val="24"/>
          <w:lang w:val="en-GB"/>
        </w:rPr>
        <w:t>)</w:t>
      </w:r>
    </w:p>
    <w:p w14:paraId="54157218" w14:textId="201982E0" w:rsidR="005650B2" w:rsidRPr="005C4E76" w:rsidRDefault="005650B2" w:rsidP="005650B2">
      <w:pPr>
        <w:shd w:val="clear" w:color="auto" w:fill="FFFFFF"/>
        <w:jc w:val="both"/>
        <w:rPr>
          <w:rFonts w:ascii="Calibri" w:hAnsi="Calibri" w:cs="Calibri"/>
          <w:sz w:val="24"/>
          <w:szCs w:val="24"/>
          <w:lang w:val="ro-RO"/>
        </w:rPr>
      </w:pPr>
      <w:r w:rsidRPr="005C4E76">
        <w:rPr>
          <w:rFonts w:ascii="Calibri" w:hAnsi="Calibri" w:cs="Calibri"/>
          <w:sz w:val="24"/>
          <w:szCs w:val="24"/>
          <w:lang w:val="ro-RO"/>
        </w:rPr>
        <w:t xml:space="preserve">Un plafon  de compensare se va aplica la granita </w:t>
      </w:r>
      <w:r w:rsidR="00127CF9" w:rsidRPr="005C4E76">
        <w:rPr>
          <w:rFonts w:ascii="Calibri" w:eastAsia="Arial" w:hAnsi="Calibri" w:cs="Calibri"/>
          <w:sz w:val="24"/>
          <w:szCs w:val="24"/>
        </w:rPr>
        <w:t>CR-SL</w:t>
      </w:r>
      <w:r w:rsidRPr="005C4E76">
        <w:rPr>
          <w:rFonts w:ascii="Calibri" w:eastAsia="Arial" w:hAnsi="Calibri" w:cs="Calibri"/>
          <w:w w:val="102"/>
          <w:sz w:val="21"/>
          <w:szCs w:val="21"/>
        </w:rPr>
        <w:t>,</w:t>
      </w:r>
      <w:r w:rsidRPr="005C4E76">
        <w:rPr>
          <w:rFonts w:ascii="Calibri" w:hAnsi="Calibri" w:cs="Calibri"/>
          <w:sz w:val="24"/>
          <w:szCs w:val="24"/>
          <w:lang w:val="ro-RO"/>
        </w:rPr>
        <w:t xml:space="preserve"> conform art. 59(2) din HAR.</w:t>
      </w:r>
    </w:p>
    <w:p w14:paraId="55C6D6CA" w14:textId="77777777" w:rsidR="005650B2" w:rsidRPr="005C4E76" w:rsidRDefault="005650B2" w:rsidP="005650B2">
      <w:pPr>
        <w:shd w:val="clear" w:color="auto" w:fill="FFFFFF"/>
        <w:jc w:val="both"/>
        <w:rPr>
          <w:rFonts w:ascii="Calibri" w:hAnsi="Calibri" w:cs="Calibri"/>
          <w:sz w:val="24"/>
          <w:szCs w:val="24"/>
          <w:lang w:val="ro-RO"/>
        </w:rPr>
      </w:pPr>
    </w:p>
    <w:p w14:paraId="43406DD1" w14:textId="5FC9164B" w:rsidR="005650B2" w:rsidRPr="005C4E76" w:rsidRDefault="005650B2" w:rsidP="005650B2">
      <w:pPr>
        <w:spacing w:after="120" w:line="260" w:lineRule="exact"/>
        <w:jc w:val="center"/>
        <w:outlineLvl w:val="1"/>
        <w:rPr>
          <w:rFonts w:ascii="Calibri" w:hAnsi="Calibri" w:cs="Calibri"/>
          <w:b/>
          <w:color w:val="23236E" w:themeColor="text2"/>
          <w:sz w:val="24"/>
          <w:szCs w:val="24"/>
          <w:lang w:val="ro-RO"/>
        </w:rPr>
      </w:pPr>
      <w:r w:rsidRPr="005C4E76">
        <w:rPr>
          <w:rFonts w:ascii="Calibri" w:hAnsi="Calibri" w:cs="Calibri"/>
          <w:b/>
          <w:color w:val="23236E" w:themeColor="text2"/>
          <w:sz w:val="24"/>
          <w:szCs w:val="24"/>
          <w:lang w:val="ro-RO"/>
        </w:rPr>
        <w:t>Articolul 1</w:t>
      </w:r>
      <w:r w:rsidR="00127CF9" w:rsidRPr="005C4E76">
        <w:rPr>
          <w:rFonts w:ascii="Calibri" w:hAnsi="Calibri" w:cs="Calibri"/>
          <w:b/>
          <w:color w:val="23236E" w:themeColor="text2"/>
          <w:sz w:val="24"/>
          <w:szCs w:val="24"/>
          <w:lang w:val="ro-RO"/>
        </w:rPr>
        <w:t>2</w:t>
      </w:r>
    </w:p>
    <w:p w14:paraId="19C1BE19" w14:textId="679B6A99" w:rsidR="005650B2" w:rsidRPr="005C4E76" w:rsidRDefault="00127CF9" w:rsidP="005650B2">
      <w:pPr>
        <w:pStyle w:val="Heading3"/>
        <w:spacing w:before="0" w:after="120"/>
        <w:contextualSpacing/>
        <w:jc w:val="center"/>
        <w:rPr>
          <w:rFonts w:ascii="Calibri" w:eastAsia="Arial" w:hAnsi="Calibri" w:cs="Calibri"/>
          <w:color w:val="22226D"/>
          <w:sz w:val="24"/>
          <w:szCs w:val="24"/>
          <w:lang w:val="en-GB"/>
        </w:rPr>
      </w:pPr>
      <w:r w:rsidRPr="005C4E76">
        <w:rPr>
          <w:rFonts w:ascii="Calibri" w:eastAsia="Arial" w:hAnsi="Calibri" w:cs="Calibri"/>
          <w:color w:val="22226D"/>
          <w:sz w:val="24"/>
          <w:szCs w:val="24"/>
          <w:lang w:val="en-GB"/>
        </w:rPr>
        <w:t>Republica Ceha – Germania/Luxemburg (CZ-DE/LU)</w:t>
      </w:r>
    </w:p>
    <w:p w14:paraId="38A69063" w14:textId="3290A7BE" w:rsidR="005650B2" w:rsidRPr="005C4E76" w:rsidRDefault="005650B2" w:rsidP="005650B2">
      <w:pPr>
        <w:shd w:val="clear" w:color="auto" w:fill="FFFFFF"/>
        <w:jc w:val="both"/>
        <w:rPr>
          <w:rFonts w:ascii="Calibri" w:hAnsi="Calibri" w:cs="Calibri"/>
          <w:sz w:val="24"/>
          <w:szCs w:val="24"/>
          <w:lang w:val="ro-RO"/>
        </w:rPr>
      </w:pPr>
      <w:r w:rsidRPr="005C4E76">
        <w:rPr>
          <w:rFonts w:ascii="Calibri" w:hAnsi="Calibri" w:cs="Calibri"/>
          <w:sz w:val="24"/>
          <w:szCs w:val="24"/>
          <w:lang w:val="ro-RO"/>
        </w:rPr>
        <w:t xml:space="preserve">Un plafon  de compensare se va aplica la granita </w:t>
      </w:r>
      <w:r w:rsidR="00127CF9" w:rsidRPr="005C4E76">
        <w:rPr>
          <w:rFonts w:ascii="Calibri" w:eastAsia="Arial" w:hAnsi="Calibri" w:cs="Calibri"/>
          <w:sz w:val="24"/>
          <w:szCs w:val="24"/>
        </w:rPr>
        <w:t>CZ-DE/LU</w:t>
      </w:r>
      <w:r w:rsidRPr="005C4E76">
        <w:rPr>
          <w:rFonts w:ascii="Calibri" w:eastAsia="Arial" w:hAnsi="Calibri" w:cs="Calibri"/>
          <w:w w:val="102"/>
          <w:sz w:val="21"/>
          <w:szCs w:val="21"/>
        </w:rPr>
        <w:t>,</w:t>
      </w:r>
      <w:r w:rsidRPr="005C4E76">
        <w:rPr>
          <w:rFonts w:ascii="Calibri" w:hAnsi="Calibri" w:cs="Calibri"/>
          <w:sz w:val="24"/>
          <w:szCs w:val="24"/>
          <w:lang w:val="ro-RO"/>
        </w:rPr>
        <w:t xml:space="preserve"> conform art. 59(2) din HAR.</w:t>
      </w:r>
    </w:p>
    <w:p w14:paraId="57E9CBEF" w14:textId="77777777" w:rsidR="005650B2" w:rsidRPr="005C4E76" w:rsidRDefault="005650B2" w:rsidP="005650B2">
      <w:pPr>
        <w:spacing w:after="120" w:line="260" w:lineRule="exact"/>
        <w:jc w:val="center"/>
        <w:outlineLvl w:val="1"/>
        <w:rPr>
          <w:rFonts w:ascii="Calibri" w:hAnsi="Calibri" w:cs="Calibri"/>
          <w:b/>
          <w:color w:val="23236E" w:themeColor="text2"/>
          <w:sz w:val="24"/>
          <w:szCs w:val="24"/>
          <w:lang w:val="ro-RO"/>
        </w:rPr>
      </w:pPr>
    </w:p>
    <w:p w14:paraId="68FDEE7E" w14:textId="76585E97" w:rsidR="005650B2" w:rsidRPr="005C4E76" w:rsidRDefault="005650B2" w:rsidP="005650B2">
      <w:pPr>
        <w:spacing w:after="120" w:line="260" w:lineRule="exact"/>
        <w:jc w:val="center"/>
        <w:outlineLvl w:val="1"/>
        <w:rPr>
          <w:rFonts w:ascii="Calibri" w:hAnsi="Calibri" w:cs="Calibri"/>
          <w:b/>
          <w:color w:val="23236E" w:themeColor="text2"/>
          <w:sz w:val="24"/>
          <w:szCs w:val="24"/>
          <w:lang w:val="ro-RO"/>
        </w:rPr>
      </w:pPr>
      <w:r w:rsidRPr="005C4E76">
        <w:rPr>
          <w:rFonts w:ascii="Calibri" w:hAnsi="Calibri" w:cs="Calibri"/>
          <w:b/>
          <w:color w:val="23236E" w:themeColor="text2"/>
          <w:sz w:val="24"/>
          <w:szCs w:val="24"/>
          <w:lang w:val="ro-RO"/>
        </w:rPr>
        <w:t>Articolul 1</w:t>
      </w:r>
      <w:r w:rsidR="00127CF9" w:rsidRPr="005C4E76">
        <w:rPr>
          <w:rFonts w:ascii="Calibri" w:hAnsi="Calibri" w:cs="Calibri"/>
          <w:b/>
          <w:color w:val="23236E" w:themeColor="text2"/>
          <w:sz w:val="24"/>
          <w:szCs w:val="24"/>
          <w:lang w:val="ro-RO"/>
        </w:rPr>
        <w:t>3</w:t>
      </w:r>
    </w:p>
    <w:p w14:paraId="70B35161" w14:textId="261370EE" w:rsidR="005650B2" w:rsidRPr="005C4E76" w:rsidRDefault="00127CF9" w:rsidP="005650B2">
      <w:pPr>
        <w:pStyle w:val="Heading3"/>
        <w:spacing w:before="0" w:after="120"/>
        <w:contextualSpacing/>
        <w:jc w:val="center"/>
        <w:rPr>
          <w:rFonts w:ascii="Calibri" w:eastAsia="Arial" w:hAnsi="Calibri" w:cs="Calibri"/>
          <w:color w:val="22226D"/>
          <w:sz w:val="24"/>
          <w:szCs w:val="24"/>
          <w:lang w:val="en-GB"/>
        </w:rPr>
      </w:pPr>
      <w:r w:rsidRPr="005C4E76">
        <w:rPr>
          <w:rFonts w:ascii="Calibri" w:eastAsia="Arial" w:hAnsi="Calibri" w:cs="Calibri"/>
          <w:color w:val="22226D"/>
          <w:sz w:val="24"/>
          <w:szCs w:val="24"/>
          <w:lang w:val="en-GB"/>
        </w:rPr>
        <w:t>Republica Ceha</w:t>
      </w:r>
      <w:r w:rsidR="005650B2" w:rsidRPr="005C4E76">
        <w:rPr>
          <w:rFonts w:ascii="Calibri" w:eastAsia="Arial" w:hAnsi="Calibri" w:cs="Calibri"/>
          <w:color w:val="22226D"/>
          <w:sz w:val="24"/>
          <w:szCs w:val="24"/>
          <w:lang w:val="en-GB"/>
        </w:rPr>
        <w:t xml:space="preserve"> - </w:t>
      </w:r>
      <w:r w:rsidRPr="005C4E76">
        <w:rPr>
          <w:rFonts w:ascii="Calibri" w:eastAsia="Arial" w:hAnsi="Calibri" w:cs="Calibri"/>
          <w:color w:val="22226D"/>
          <w:sz w:val="24"/>
          <w:szCs w:val="24"/>
          <w:lang w:val="en-GB"/>
        </w:rPr>
        <w:t>Polonia</w:t>
      </w:r>
      <w:r w:rsidR="005650B2" w:rsidRPr="005C4E76">
        <w:rPr>
          <w:rFonts w:ascii="Calibri" w:eastAsia="Arial" w:hAnsi="Calibri" w:cs="Calibri"/>
          <w:color w:val="22226D"/>
          <w:sz w:val="24"/>
          <w:szCs w:val="24"/>
          <w:lang w:val="en-GB"/>
        </w:rPr>
        <w:t xml:space="preserve"> (</w:t>
      </w:r>
      <w:r w:rsidRPr="005C4E76">
        <w:rPr>
          <w:rFonts w:ascii="Calibri" w:eastAsia="Arial" w:hAnsi="Calibri" w:cs="Calibri"/>
          <w:color w:val="22226D"/>
          <w:sz w:val="24"/>
          <w:szCs w:val="24"/>
          <w:lang w:val="en-GB"/>
        </w:rPr>
        <w:t>CZ-PL</w:t>
      </w:r>
      <w:r w:rsidR="005650B2" w:rsidRPr="005C4E76">
        <w:rPr>
          <w:rFonts w:ascii="Calibri" w:eastAsia="Arial" w:hAnsi="Calibri" w:cs="Calibri"/>
          <w:color w:val="22226D"/>
          <w:sz w:val="24"/>
          <w:szCs w:val="24"/>
          <w:lang w:val="en-GB"/>
        </w:rPr>
        <w:t>)</w:t>
      </w:r>
    </w:p>
    <w:p w14:paraId="2A45EEE0" w14:textId="454FE346" w:rsidR="005650B2" w:rsidRPr="005C4E76" w:rsidRDefault="005650B2" w:rsidP="005650B2">
      <w:pPr>
        <w:shd w:val="clear" w:color="auto" w:fill="FFFFFF"/>
        <w:jc w:val="both"/>
        <w:rPr>
          <w:rFonts w:ascii="Calibri" w:hAnsi="Calibri" w:cs="Calibri"/>
          <w:sz w:val="24"/>
          <w:szCs w:val="24"/>
          <w:lang w:val="ro-RO"/>
        </w:rPr>
      </w:pPr>
      <w:r w:rsidRPr="005C4E76">
        <w:rPr>
          <w:rFonts w:ascii="Calibri" w:hAnsi="Calibri" w:cs="Calibri"/>
          <w:sz w:val="24"/>
          <w:szCs w:val="24"/>
          <w:lang w:val="ro-RO"/>
        </w:rPr>
        <w:t xml:space="preserve">Un plafon  de compensare se va aplica la granita </w:t>
      </w:r>
      <w:r w:rsidR="00127CF9" w:rsidRPr="005C4E76">
        <w:rPr>
          <w:rFonts w:ascii="Calibri" w:eastAsia="Arial" w:hAnsi="Calibri" w:cs="Calibri"/>
          <w:sz w:val="24"/>
          <w:szCs w:val="24"/>
        </w:rPr>
        <w:t>CZ-PL</w:t>
      </w:r>
      <w:r w:rsidRPr="005C4E76">
        <w:rPr>
          <w:rFonts w:ascii="Calibri" w:eastAsia="Arial" w:hAnsi="Calibri" w:cs="Calibri"/>
          <w:w w:val="102"/>
          <w:sz w:val="21"/>
          <w:szCs w:val="21"/>
        </w:rPr>
        <w:t>,</w:t>
      </w:r>
      <w:r w:rsidRPr="005C4E76">
        <w:rPr>
          <w:rFonts w:ascii="Calibri" w:hAnsi="Calibri" w:cs="Calibri"/>
          <w:sz w:val="24"/>
          <w:szCs w:val="24"/>
          <w:lang w:val="ro-RO"/>
        </w:rPr>
        <w:t xml:space="preserve"> conform art. 59(2) din HAR.</w:t>
      </w:r>
    </w:p>
    <w:p w14:paraId="114401E3" w14:textId="77777777" w:rsidR="003A62A8" w:rsidRDefault="003A62A8" w:rsidP="005650B2">
      <w:pPr>
        <w:spacing w:after="120" w:line="260" w:lineRule="exact"/>
        <w:jc w:val="center"/>
        <w:outlineLvl w:val="1"/>
        <w:rPr>
          <w:rFonts w:ascii="Calibri" w:hAnsi="Calibri" w:cs="Calibri"/>
          <w:b/>
          <w:color w:val="23236E" w:themeColor="text2"/>
          <w:sz w:val="24"/>
          <w:szCs w:val="24"/>
          <w:lang w:val="ro-RO"/>
        </w:rPr>
      </w:pPr>
    </w:p>
    <w:p w14:paraId="1D2602E7" w14:textId="7D156D38" w:rsidR="005650B2" w:rsidRPr="005C4E76" w:rsidRDefault="005650B2" w:rsidP="005650B2">
      <w:pPr>
        <w:spacing w:after="120" w:line="260" w:lineRule="exact"/>
        <w:jc w:val="center"/>
        <w:outlineLvl w:val="1"/>
        <w:rPr>
          <w:rFonts w:ascii="Calibri" w:hAnsi="Calibri" w:cs="Calibri"/>
          <w:b/>
          <w:color w:val="23236E" w:themeColor="text2"/>
          <w:sz w:val="24"/>
          <w:szCs w:val="24"/>
          <w:lang w:val="ro-RO"/>
        </w:rPr>
      </w:pPr>
      <w:r w:rsidRPr="005C4E76">
        <w:rPr>
          <w:rFonts w:ascii="Calibri" w:hAnsi="Calibri" w:cs="Calibri"/>
          <w:b/>
          <w:color w:val="23236E" w:themeColor="text2"/>
          <w:sz w:val="24"/>
          <w:szCs w:val="24"/>
          <w:lang w:val="ro-RO"/>
        </w:rPr>
        <w:lastRenderedPageBreak/>
        <w:t>Articolul 1</w:t>
      </w:r>
      <w:r w:rsidR="00127CF9" w:rsidRPr="005C4E76">
        <w:rPr>
          <w:rFonts w:ascii="Calibri" w:hAnsi="Calibri" w:cs="Calibri"/>
          <w:b/>
          <w:color w:val="23236E" w:themeColor="text2"/>
          <w:sz w:val="24"/>
          <w:szCs w:val="24"/>
          <w:lang w:val="ro-RO"/>
        </w:rPr>
        <w:t>4</w:t>
      </w:r>
    </w:p>
    <w:p w14:paraId="564A089F" w14:textId="3AD246F7" w:rsidR="005650B2" w:rsidRPr="005C4E76" w:rsidRDefault="00127CF9" w:rsidP="005650B2">
      <w:pPr>
        <w:pStyle w:val="Heading3"/>
        <w:spacing w:before="0" w:after="120"/>
        <w:contextualSpacing/>
        <w:jc w:val="center"/>
        <w:rPr>
          <w:rFonts w:ascii="Calibri" w:eastAsia="Arial" w:hAnsi="Calibri" w:cs="Calibri"/>
          <w:color w:val="22226D"/>
          <w:sz w:val="24"/>
          <w:szCs w:val="24"/>
          <w:lang w:val="en-GB"/>
        </w:rPr>
      </w:pPr>
      <w:r w:rsidRPr="005C4E76">
        <w:rPr>
          <w:rFonts w:ascii="Calibri" w:eastAsia="Arial" w:hAnsi="Calibri" w:cs="Calibri"/>
          <w:color w:val="22226D"/>
          <w:sz w:val="24"/>
          <w:szCs w:val="24"/>
          <w:lang w:val="en-GB"/>
        </w:rPr>
        <w:t xml:space="preserve">Franta-Germania/Luxemburg </w:t>
      </w:r>
      <w:r w:rsidRPr="005C4E76">
        <w:rPr>
          <w:rFonts w:ascii="Calibri" w:eastAsia="Arial" w:hAnsi="Calibri" w:cs="Calibri"/>
          <w:color w:val="22226D"/>
          <w:sz w:val="24"/>
          <w:szCs w:val="24"/>
          <w:lang w:val="fr-BE"/>
        </w:rPr>
        <w:t>(FR-DE/LU)</w:t>
      </w:r>
    </w:p>
    <w:p w14:paraId="71399825" w14:textId="4639EF8E" w:rsidR="005650B2" w:rsidRPr="003A62A8" w:rsidRDefault="005650B2" w:rsidP="005650B2">
      <w:pPr>
        <w:shd w:val="clear" w:color="auto" w:fill="FFFFFF"/>
        <w:jc w:val="both"/>
        <w:rPr>
          <w:rFonts w:ascii="Calibri" w:hAnsi="Calibri" w:cs="Calibri"/>
          <w:sz w:val="24"/>
          <w:szCs w:val="24"/>
          <w:lang w:val="ro-RO"/>
        </w:rPr>
      </w:pPr>
      <w:r w:rsidRPr="003A62A8">
        <w:rPr>
          <w:rFonts w:ascii="Calibri" w:hAnsi="Calibri" w:cs="Calibri"/>
          <w:sz w:val="24"/>
          <w:szCs w:val="24"/>
          <w:lang w:val="ro-RO"/>
        </w:rPr>
        <w:t xml:space="preserve">Un plafon  de compensare se va aplica la granita </w:t>
      </w:r>
      <w:r w:rsidR="00127CF9" w:rsidRPr="003A62A8">
        <w:rPr>
          <w:rFonts w:ascii="Calibri" w:eastAsia="Arial" w:hAnsi="Calibri" w:cs="Calibri"/>
          <w:sz w:val="24"/>
          <w:szCs w:val="24"/>
          <w:lang w:val="fr-BE"/>
        </w:rPr>
        <w:t>FR-DE/LU</w:t>
      </w:r>
      <w:r w:rsidRPr="003A62A8">
        <w:rPr>
          <w:rFonts w:ascii="Calibri" w:eastAsia="Arial" w:hAnsi="Calibri" w:cs="Calibri"/>
          <w:w w:val="102"/>
          <w:sz w:val="21"/>
          <w:szCs w:val="21"/>
        </w:rPr>
        <w:t>,</w:t>
      </w:r>
      <w:r w:rsidRPr="003A62A8">
        <w:rPr>
          <w:rFonts w:ascii="Calibri" w:hAnsi="Calibri" w:cs="Calibri"/>
          <w:sz w:val="24"/>
          <w:szCs w:val="24"/>
          <w:lang w:val="ro-RO"/>
        </w:rPr>
        <w:t xml:space="preserve"> conform art. 59(2) din HAR.</w:t>
      </w:r>
    </w:p>
    <w:p w14:paraId="3B244D8D" w14:textId="77777777" w:rsidR="005650B2" w:rsidRPr="005C4E76" w:rsidRDefault="005650B2" w:rsidP="005650B2">
      <w:pPr>
        <w:shd w:val="clear" w:color="auto" w:fill="FFFFFF"/>
        <w:jc w:val="both"/>
        <w:rPr>
          <w:rFonts w:ascii="Calibri" w:hAnsi="Calibri" w:cs="Calibri"/>
          <w:sz w:val="24"/>
          <w:szCs w:val="24"/>
          <w:lang w:val="ro-RO"/>
        </w:rPr>
      </w:pPr>
    </w:p>
    <w:p w14:paraId="498EC238" w14:textId="3EBDE946" w:rsidR="005650B2" w:rsidRPr="005C4E76" w:rsidRDefault="005650B2" w:rsidP="005650B2">
      <w:pPr>
        <w:spacing w:after="120" w:line="260" w:lineRule="exact"/>
        <w:jc w:val="center"/>
        <w:outlineLvl w:val="1"/>
        <w:rPr>
          <w:rFonts w:ascii="Calibri" w:hAnsi="Calibri" w:cs="Calibri"/>
          <w:b/>
          <w:color w:val="23236E" w:themeColor="text2"/>
          <w:sz w:val="24"/>
          <w:szCs w:val="24"/>
          <w:lang w:val="ro-RO"/>
        </w:rPr>
      </w:pPr>
      <w:r w:rsidRPr="005C4E76">
        <w:rPr>
          <w:rFonts w:ascii="Calibri" w:hAnsi="Calibri" w:cs="Calibri"/>
          <w:b/>
          <w:color w:val="23236E" w:themeColor="text2"/>
          <w:sz w:val="24"/>
          <w:szCs w:val="24"/>
          <w:lang w:val="ro-RO"/>
        </w:rPr>
        <w:t>Articolul 1</w:t>
      </w:r>
      <w:r w:rsidR="00127CF9" w:rsidRPr="005C4E76">
        <w:rPr>
          <w:rFonts w:ascii="Calibri" w:hAnsi="Calibri" w:cs="Calibri"/>
          <w:b/>
          <w:color w:val="23236E" w:themeColor="text2"/>
          <w:sz w:val="24"/>
          <w:szCs w:val="24"/>
          <w:lang w:val="ro-RO"/>
        </w:rPr>
        <w:t>5</w:t>
      </w:r>
    </w:p>
    <w:p w14:paraId="04BDC513" w14:textId="64702743" w:rsidR="005650B2" w:rsidRPr="005C4E76" w:rsidRDefault="00127CF9" w:rsidP="005650B2">
      <w:pPr>
        <w:pStyle w:val="Heading3"/>
        <w:spacing w:before="0" w:after="120"/>
        <w:contextualSpacing/>
        <w:jc w:val="center"/>
        <w:rPr>
          <w:rFonts w:ascii="Calibri" w:eastAsia="Arial" w:hAnsi="Calibri" w:cs="Calibri"/>
          <w:color w:val="22226D"/>
          <w:sz w:val="24"/>
          <w:szCs w:val="24"/>
          <w:lang w:val="en-GB"/>
        </w:rPr>
      </w:pPr>
      <w:r w:rsidRPr="005C4E76">
        <w:rPr>
          <w:rFonts w:ascii="Calibri" w:eastAsia="Arial" w:hAnsi="Calibri" w:cs="Calibri"/>
          <w:color w:val="22226D"/>
          <w:sz w:val="24"/>
          <w:szCs w:val="24"/>
          <w:lang w:val="en-GB"/>
        </w:rPr>
        <w:t>Germania-Luxemburg-Olanda</w:t>
      </w:r>
      <w:r w:rsidR="005650B2" w:rsidRPr="005C4E76">
        <w:rPr>
          <w:rFonts w:ascii="Calibri" w:eastAsia="Arial" w:hAnsi="Calibri" w:cs="Calibri"/>
          <w:color w:val="22226D"/>
          <w:sz w:val="24"/>
          <w:szCs w:val="24"/>
          <w:lang w:val="en-GB"/>
        </w:rPr>
        <w:t xml:space="preserve"> (</w:t>
      </w:r>
      <w:r w:rsidRPr="005C4E76">
        <w:rPr>
          <w:rFonts w:ascii="Calibri" w:eastAsia="Arial" w:hAnsi="Calibri" w:cs="Calibri"/>
          <w:color w:val="22226D"/>
          <w:sz w:val="24"/>
          <w:szCs w:val="24"/>
          <w:lang w:val="fr-BE"/>
        </w:rPr>
        <w:t>DE/LU-NL</w:t>
      </w:r>
      <w:r w:rsidR="005650B2" w:rsidRPr="005C4E76">
        <w:rPr>
          <w:rFonts w:ascii="Calibri" w:eastAsia="Arial" w:hAnsi="Calibri" w:cs="Calibri"/>
          <w:color w:val="22226D"/>
          <w:sz w:val="24"/>
          <w:szCs w:val="24"/>
          <w:lang w:val="en-GB"/>
        </w:rPr>
        <w:t>)</w:t>
      </w:r>
    </w:p>
    <w:p w14:paraId="7F3E1E80" w14:textId="1AC5817F" w:rsidR="005650B2" w:rsidRPr="003A62A8" w:rsidRDefault="005650B2" w:rsidP="005650B2">
      <w:pPr>
        <w:shd w:val="clear" w:color="auto" w:fill="FFFFFF"/>
        <w:jc w:val="both"/>
        <w:rPr>
          <w:rFonts w:ascii="Calibri" w:hAnsi="Calibri" w:cs="Calibri"/>
          <w:sz w:val="24"/>
          <w:szCs w:val="24"/>
          <w:lang w:val="ro-RO"/>
        </w:rPr>
      </w:pPr>
      <w:r w:rsidRPr="003A62A8">
        <w:rPr>
          <w:rFonts w:ascii="Calibri" w:hAnsi="Calibri" w:cs="Calibri"/>
          <w:sz w:val="24"/>
          <w:szCs w:val="24"/>
          <w:lang w:val="ro-RO"/>
        </w:rPr>
        <w:t xml:space="preserve">Un plafon  de compensare se va aplica la granita </w:t>
      </w:r>
      <w:r w:rsidR="00127CF9" w:rsidRPr="003A62A8">
        <w:rPr>
          <w:rFonts w:ascii="Calibri" w:eastAsia="Arial" w:hAnsi="Calibri" w:cs="Calibri"/>
          <w:sz w:val="24"/>
          <w:szCs w:val="24"/>
          <w:lang w:val="fr-BE"/>
        </w:rPr>
        <w:t>DE/LU-NL</w:t>
      </w:r>
      <w:r w:rsidRPr="003A62A8">
        <w:rPr>
          <w:rFonts w:ascii="Calibri" w:eastAsia="Arial" w:hAnsi="Calibri" w:cs="Calibri"/>
          <w:w w:val="102"/>
          <w:sz w:val="21"/>
          <w:szCs w:val="21"/>
        </w:rPr>
        <w:t>,</w:t>
      </w:r>
      <w:r w:rsidRPr="003A62A8">
        <w:rPr>
          <w:rFonts w:ascii="Calibri" w:hAnsi="Calibri" w:cs="Calibri"/>
          <w:sz w:val="24"/>
          <w:szCs w:val="24"/>
          <w:lang w:val="ro-RO"/>
        </w:rPr>
        <w:t xml:space="preserve"> conform art. 59(2) din HAR.</w:t>
      </w:r>
    </w:p>
    <w:p w14:paraId="7ABFED17" w14:textId="77777777" w:rsidR="005650B2" w:rsidRPr="005C4E76" w:rsidRDefault="005650B2" w:rsidP="005650B2">
      <w:pPr>
        <w:shd w:val="clear" w:color="auto" w:fill="FFFFFF"/>
        <w:jc w:val="both"/>
        <w:rPr>
          <w:rFonts w:ascii="Calibri" w:hAnsi="Calibri" w:cs="Calibri"/>
          <w:sz w:val="24"/>
          <w:szCs w:val="24"/>
          <w:lang w:val="ro-RO"/>
        </w:rPr>
      </w:pPr>
    </w:p>
    <w:p w14:paraId="0D2501F9" w14:textId="423D93DE" w:rsidR="005650B2" w:rsidRPr="005C4E76" w:rsidRDefault="005650B2" w:rsidP="005650B2">
      <w:pPr>
        <w:spacing w:after="120" w:line="260" w:lineRule="exact"/>
        <w:jc w:val="center"/>
        <w:outlineLvl w:val="1"/>
        <w:rPr>
          <w:rFonts w:ascii="Calibri" w:hAnsi="Calibri" w:cs="Calibri"/>
          <w:b/>
          <w:color w:val="23236E" w:themeColor="text2"/>
          <w:sz w:val="24"/>
          <w:szCs w:val="24"/>
          <w:lang w:val="ro-RO"/>
        </w:rPr>
      </w:pPr>
      <w:r w:rsidRPr="005C4E76">
        <w:rPr>
          <w:rFonts w:ascii="Calibri" w:hAnsi="Calibri" w:cs="Calibri"/>
          <w:b/>
          <w:color w:val="23236E" w:themeColor="text2"/>
          <w:sz w:val="24"/>
          <w:szCs w:val="24"/>
          <w:lang w:val="ro-RO"/>
        </w:rPr>
        <w:t>Articolul 1</w:t>
      </w:r>
      <w:r w:rsidR="00127CF9" w:rsidRPr="005C4E76">
        <w:rPr>
          <w:rFonts w:ascii="Calibri" w:hAnsi="Calibri" w:cs="Calibri"/>
          <w:b/>
          <w:color w:val="23236E" w:themeColor="text2"/>
          <w:sz w:val="24"/>
          <w:szCs w:val="24"/>
          <w:lang w:val="ro-RO"/>
        </w:rPr>
        <w:t>6</w:t>
      </w:r>
    </w:p>
    <w:p w14:paraId="5FC96F78" w14:textId="54AEDE17" w:rsidR="005650B2" w:rsidRPr="005C4E76" w:rsidRDefault="005650B2" w:rsidP="005650B2">
      <w:pPr>
        <w:pStyle w:val="Heading3"/>
        <w:spacing w:before="0" w:after="120"/>
        <w:contextualSpacing/>
        <w:jc w:val="center"/>
        <w:rPr>
          <w:rFonts w:ascii="Calibri" w:eastAsia="Arial" w:hAnsi="Calibri" w:cs="Calibri"/>
          <w:color w:val="22226D"/>
          <w:sz w:val="24"/>
          <w:szCs w:val="24"/>
          <w:lang w:val="en-GB"/>
        </w:rPr>
      </w:pPr>
      <w:r w:rsidRPr="005C4E76">
        <w:rPr>
          <w:rFonts w:ascii="Calibri" w:eastAsia="Arial" w:hAnsi="Calibri" w:cs="Calibri"/>
          <w:color w:val="22226D"/>
          <w:sz w:val="24"/>
          <w:szCs w:val="24"/>
          <w:lang w:val="en-GB"/>
        </w:rPr>
        <w:t>Ungaria</w:t>
      </w:r>
      <w:r w:rsidR="00127CF9" w:rsidRPr="005C4E76">
        <w:rPr>
          <w:rFonts w:ascii="Calibri" w:eastAsia="Arial" w:hAnsi="Calibri" w:cs="Calibri"/>
          <w:color w:val="22226D"/>
          <w:sz w:val="24"/>
          <w:szCs w:val="24"/>
          <w:lang w:val="en-GB"/>
        </w:rPr>
        <w:t>-Slovacia</w:t>
      </w:r>
      <w:r w:rsidRPr="005C4E76">
        <w:rPr>
          <w:rFonts w:ascii="Calibri" w:eastAsia="Arial" w:hAnsi="Calibri" w:cs="Calibri"/>
          <w:color w:val="22226D"/>
          <w:sz w:val="24"/>
          <w:szCs w:val="24"/>
          <w:lang w:val="en-GB"/>
        </w:rPr>
        <w:t xml:space="preserve"> (</w:t>
      </w:r>
      <w:r w:rsidR="00127CF9" w:rsidRPr="005C4E76">
        <w:rPr>
          <w:rFonts w:ascii="Calibri" w:eastAsia="Arial" w:hAnsi="Calibri" w:cs="Calibri"/>
          <w:color w:val="22226D"/>
          <w:sz w:val="24"/>
          <w:szCs w:val="24"/>
          <w:lang w:val="en-GB"/>
        </w:rPr>
        <w:t>HU-SK</w:t>
      </w:r>
      <w:r w:rsidRPr="005C4E76">
        <w:rPr>
          <w:rFonts w:ascii="Calibri" w:eastAsia="Arial" w:hAnsi="Calibri" w:cs="Calibri"/>
          <w:color w:val="22226D"/>
          <w:sz w:val="24"/>
          <w:szCs w:val="24"/>
          <w:lang w:val="en-GB"/>
        </w:rPr>
        <w:t>)</w:t>
      </w:r>
    </w:p>
    <w:p w14:paraId="4DC62968" w14:textId="66417691" w:rsidR="005650B2" w:rsidRPr="003A62A8" w:rsidRDefault="005650B2" w:rsidP="005650B2">
      <w:pPr>
        <w:shd w:val="clear" w:color="auto" w:fill="FFFFFF"/>
        <w:jc w:val="both"/>
        <w:rPr>
          <w:rFonts w:ascii="Calibri" w:hAnsi="Calibri" w:cs="Calibri"/>
          <w:sz w:val="24"/>
          <w:szCs w:val="24"/>
          <w:lang w:val="ro-RO"/>
        </w:rPr>
      </w:pPr>
      <w:r w:rsidRPr="003A62A8">
        <w:rPr>
          <w:rFonts w:ascii="Calibri" w:hAnsi="Calibri" w:cs="Calibri"/>
          <w:sz w:val="24"/>
          <w:szCs w:val="24"/>
          <w:lang w:val="ro-RO"/>
        </w:rPr>
        <w:t xml:space="preserve">Un plafon  de compensare se va aplica la granita </w:t>
      </w:r>
      <w:r w:rsidR="00127CF9" w:rsidRPr="003A62A8">
        <w:rPr>
          <w:rFonts w:ascii="Calibri" w:eastAsia="Arial" w:hAnsi="Calibri" w:cs="Calibri"/>
          <w:sz w:val="24"/>
          <w:szCs w:val="24"/>
        </w:rPr>
        <w:t>HU-SK</w:t>
      </w:r>
      <w:r w:rsidRPr="003A62A8">
        <w:rPr>
          <w:rFonts w:ascii="Calibri" w:eastAsia="Arial" w:hAnsi="Calibri" w:cs="Calibri"/>
          <w:w w:val="102"/>
          <w:sz w:val="21"/>
          <w:szCs w:val="21"/>
        </w:rPr>
        <w:t>,</w:t>
      </w:r>
      <w:r w:rsidRPr="003A62A8">
        <w:rPr>
          <w:rFonts w:ascii="Calibri" w:hAnsi="Calibri" w:cs="Calibri"/>
          <w:sz w:val="24"/>
          <w:szCs w:val="24"/>
          <w:lang w:val="ro-RO"/>
        </w:rPr>
        <w:t xml:space="preserve"> conform art. 59(2) din HAR.</w:t>
      </w:r>
    </w:p>
    <w:p w14:paraId="2FF78783" w14:textId="77777777" w:rsidR="005650B2" w:rsidRPr="005C4E76" w:rsidRDefault="005650B2" w:rsidP="005650B2">
      <w:pPr>
        <w:shd w:val="clear" w:color="auto" w:fill="FFFFFF"/>
        <w:jc w:val="both"/>
        <w:rPr>
          <w:rFonts w:ascii="Calibri" w:hAnsi="Calibri" w:cs="Calibri"/>
          <w:sz w:val="24"/>
          <w:szCs w:val="24"/>
          <w:lang w:val="ro-RO"/>
        </w:rPr>
      </w:pPr>
    </w:p>
    <w:p w14:paraId="462F5A51" w14:textId="1568CF1B" w:rsidR="005650B2" w:rsidRPr="005C4E76" w:rsidRDefault="005650B2" w:rsidP="005650B2">
      <w:pPr>
        <w:spacing w:after="120" w:line="260" w:lineRule="exact"/>
        <w:jc w:val="center"/>
        <w:outlineLvl w:val="1"/>
        <w:rPr>
          <w:rFonts w:ascii="Calibri" w:hAnsi="Calibri" w:cs="Calibri"/>
          <w:b/>
          <w:color w:val="23236E" w:themeColor="text2"/>
          <w:sz w:val="24"/>
          <w:szCs w:val="24"/>
          <w:lang w:val="ro-RO"/>
        </w:rPr>
      </w:pPr>
      <w:r w:rsidRPr="005C4E76">
        <w:rPr>
          <w:rFonts w:ascii="Calibri" w:hAnsi="Calibri" w:cs="Calibri"/>
          <w:b/>
          <w:color w:val="23236E" w:themeColor="text2"/>
          <w:sz w:val="24"/>
          <w:szCs w:val="24"/>
          <w:lang w:val="ro-RO"/>
        </w:rPr>
        <w:t>Articolul 1</w:t>
      </w:r>
      <w:r w:rsidR="00127CF9" w:rsidRPr="005C4E76">
        <w:rPr>
          <w:rFonts w:ascii="Calibri" w:hAnsi="Calibri" w:cs="Calibri"/>
          <w:b/>
          <w:color w:val="23236E" w:themeColor="text2"/>
          <w:sz w:val="24"/>
          <w:szCs w:val="24"/>
          <w:lang w:val="ro-RO"/>
        </w:rPr>
        <w:t>7</w:t>
      </w:r>
    </w:p>
    <w:p w14:paraId="21A89F9B" w14:textId="097A9A13" w:rsidR="005650B2" w:rsidRPr="005C4E76" w:rsidRDefault="005650B2" w:rsidP="005650B2">
      <w:pPr>
        <w:pStyle w:val="Heading3"/>
        <w:spacing w:before="0" w:after="120"/>
        <w:contextualSpacing/>
        <w:jc w:val="center"/>
        <w:rPr>
          <w:rFonts w:ascii="Calibri" w:eastAsia="Arial" w:hAnsi="Calibri" w:cs="Calibri"/>
          <w:color w:val="22226D"/>
          <w:sz w:val="24"/>
          <w:szCs w:val="24"/>
          <w:lang w:val="en-GB"/>
        </w:rPr>
      </w:pPr>
      <w:r w:rsidRPr="005C4E76">
        <w:rPr>
          <w:rFonts w:ascii="Calibri" w:eastAsia="Arial" w:hAnsi="Calibri" w:cs="Calibri"/>
          <w:color w:val="22226D"/>
          <w:sz w:val="24"/>
          <w:szCs w:val="24"/>
          <w:lang w:val="en-GB"/>
        </w:rPr>
        <w:t>Ungaria</w:t>
      </w:r>
      <w:r w:rsidR="00127CF9" w:rsidRPr="005C4E76">
        <w:rPr>
          <w:rFonts w:ascii="Calibri" w:eastAsia="Arial" w:hAnsi="Calibri" w:cs="Calibri"/>
          <w:color w:val="22226D"/>
          <w:sz w:val="24"/>
          <w:szCs w:val="24"/>
          <w:lang w:val="en-GB"/>
        </w:rPr>
        <w:t>-Romania</w:t>
      </w:r>
      <w:r w:rsidRPr="005C4E76">
        <w:rPr>
          <w:rFonts w:ascii="Calibri" w:eastAsia="Arial" w:hAnsi="Calibri" w:cs="Calibri"/>
          <w:color w:val="22226D"/>
          <w:sz w:val="24"/>
          <w:szCs w:val="24"/>
          <w:lang w:val="en-GB"/>
        </w:rPr>
        <w:t xml:space="preserve"> (</w:t>
      </w:r>
      <w:r w:rsidR="00127CF9" w:rsidRPr="005C4E76">
        <w:rPr>
          <w:rFonts w:ascii="Calibri" w:eastAsia="Arial" w:hAnsi="Calibri" w:cs="Calibri"/>
          <w:color w:val="22226D"/>
          <w:sz w:val="24"/>
          <w:szCs w:val="24"/>
          <w:lang w:val="en-GB"/>
        </w:rPr>
        <w:t>HU-RO</w:t>
      </w:r>
      <w:r w:rsidRPr="005C4E76">
        <w:rPr>
          <w:rFonts w:ascii="Calibri" w:eastAsia="Arial" w:hAnsi="Calibri" w:cs="Calibri"/>
          <w:color w:val="22226D"/>
          <w:sz w:val="24"/>
          <w:szCs w:val="24"/>
          <w:lang w:val="en-GB"/>
        </w:rPr>
        <w:t>)</w:t>
      </w:r>
    </w:p>
    <w:p w14:paraId="5CFFD067" w14:textId="4E3261BF" w:rsidR="005650B2" w:rsidRPr="003A62A8" w:rsidRDefault="005650B2" w:rsidP="005650B2">
      <w:pPr>
        <w:shd w:val="clear" w:color="auto" w:fill="FFFFFF"/>
        <w:jc w:val="both"/>
        <w:rPr>
          <w:rFonts w:ascii="Calibri" w:hAnsi="Calibri" w:cs="Calibri"/>
          <w:sz w:val="24"/>
          <w:szCs w:val="24"/>
          <w:lang w:val="ro-RO"/>
        </w:rPr>
      </w:pPr>
      <w:r w:rsidRPr="003A62A8">
        <w:rPr>
          <w:rFonts w:ascii="Calibri" w:hAnsi="Calibri" w:cs="Calibri"/>
          <w:sz w:val="24"/>
          <w:szCs w:val="24"/>
          <w:lang w:val="ro-RO"/>
        </w:rPr>
        <w:t xml:space="preserve">Un plafon  de compensare se va aplica la granita </w:t>
      </w:r>
      <w:r w:rsidR="00127CF9" w:rsidRPr="003A62A8">
        <w:rPr>
          <w:rFonts w:ascii="Calibri" w:eastAsia="Arial" w:hAnsi="Calibri" w:cs="Calibri"/>
          <w:sz w:val="24"/>
          <w:szCs w:val="24"/>
        </w:rPr>
        <w:t>HU-RO</w:t>
      </w:r>
      <w:r w:rsidR="00127CF9" w:rsidRPr="003A62A8">
        <w:rPr>
          <w:rFonts w:ascii="Calibri" w:hAnsi="Calibri" w:cs="Calibri"/>
          <w:sz w:val="24"/>
          <w:szCs w:val="24"/>
          <w:lang w:val="ro-RO"/>
        </w:rPr>
        <w:t xml:space="preserve"> </w:t>
      </w:r>
      <w:r w:rsidRPr="003A62A8">
        <w:rPr>
          <w:rFonts w:ascii="Calibri" w:hAnsi="Calibri" w:cs="Calibri"/>
          <w:sz w:val="24"/>
          <w:szCs w:val="24"/>
          <w:lang w:val="ro-RO"/>
        </w:rPr>
        <w:t>conform art. 59(2) din HAR.</w:t>
      </w:r>
    </w:p>
    <w:p w14:paraId="64EDCBA5" w14:textId="77777777" w:rsidR="00DD6F33" w:rsidRPr="005C4E76" w:rsidRDefault="00DD6F33" w:rsidP="00DD6F33">
      <w:pPr>
        <w:spacing w:after="120" w:line="260" w:lineRule="exact"/>
        <w:jc w:val="center"/>
        <w:outlineLvl w:val="1"/>
        <w:rPr>
          <w:rFonts w:ascii="Calibri" w:hAnsi="Calibri" w:cs="Calibri"/>
          <w:b/>
          <w:color w:val="23236E" w:themeColor="text2"/>
          <w:sz w:val="24"/>
          <w:szCs w:val="24"/>
          <w:lang w:val="ro-RO"/>
        </w:rPr>
      </w:pPr>
    </w:p>
    <w:p w14:paraId="6D7B9694" w14:textId="52A3215F" w:rsidR="00DD6F33" w:rsidRPr="005C4E76" w:rsidRDefault="00DD6F33" w:rsidP="00DD6F33">
      <w:pPr>
        <w:spacing w:after="120" w:line="260" w:lineRule="exact"/>
        <w:jc w:val="center"/>
        <w:outlineLvl w:val="1"/>
        <w:rPr>
          <w:rFonts w:ascii="Calibri" w:hAnsi="Calibri" w:cs="Calibri"/>
          <w:b/>
          <w:color w:val="23236E" w:themeColor="text2"/>
          <w:sz w:val="24"/>
          <w:szCs w:val="24"/>
          <w:lang w:val="ro-RO"/>
        </w:rPr>
      </w:pPr>
      <w:r w:rsidRPr="005C4E76">
        <w:rPr>
          <w:rFonts w:ascii="Calibri" w:hAnsi="Calibri" w:cs="Calibri"/>
          <w:b/>
          <w:color w:val="23236E" w:themeColor="text2"/>
          <w:sz w:val="24"/>
          <w:szCs w:val="24"/>
          <w:lang w:val="ro-RO"/>
        </w:rPr>
        <w:t>Articolul 18</w:t>
      </w:r>
    </w:p>
    <w:p w14:paraId="6D788965" w14:textId="1B5967ED" w:rsidR="00DD6F33" w:rsidRPr="005C4E76" w:rsidRDefault="00DD6F33" w:rsidP="00DD6F33">
      <w:pPr>
        <w:pStyle w:val="Heading3"/>
        <w:spacing w:before="0" w:after="120"/>
        <w:contextualSpacing/>
        <w:jc w:val="center"/>
        <w:rPr>
          <w:rFonts w:ascii="Calibri" w:eastAsia="Arial" w:hAnsi="Calibri" w:cs="Calibri"/>
          <w:color w:val="22226D"/>
          <w:sz w:val="24"/>
          <w:szCs w:val="24"/>
          <w:lang w:val="en-GB"/>
        </w:rPr>
      </w:pPr>
      <w:r w:rsidRPr="005C4E76">
        <w:rPr>
          <w:rFonts w:ascii="Calibri" w:eastAsia="Arial" w:hAnsi="Calibri" w:cs="Calibri"/>
          <w:color w:val="22226D"/>
          <w:sz w:val="24"/>
          <w:szCs w:val="24"/>
          <w:lang w:val="en-GB"/>
        </w:rPr>
        <w:t>Polonia - Slovacia (PL-SK)</w:t>
      </w:r>
    </w:p>
    <w:p w14:paraId="4C7CA5B4" w14:textId="2F1843DE" w:rsidR="00DD6F33" w:rsidRPr="003A62A8" w:rsidRDefault="00DD6F33" w:rsidP="00DD6F33">
      <w:pPr>
        <w:shd w:val="clear" w:color="auto" w:fill="FFFFFF"/>
        <w:jc w:val="both"/>
        <w:rPr>
          <w:rFonts w:ascii="Calibri" w:hAnsi="Calibri" w:cs="Calibri"/>
          <w:sz w:val="24"/>
          <w:szCs w:val="24"/>
          <w:lang w:val="ro-RO"/>
        </w:rPr>
      </w:pPr>
      <w:r w:rsidRPr="003A62A8">
        <w:rPr>
          <w:rFonts w:ascii="Calibri" w:hAnsi="Calibri" w:cs="Calibri"/>
          <w:sz w:val="24"/>
          <w:szCs w:val="24"/>
          <w:lang w:val="ro-RO"/>
        </w:rPr>
        <w:t xml:space="preserve">Un plafon  de compensare se va aplica la granita </w:t>
      </w:r>
      <w:r w:rsidRPr="003A62A8">
        <w:rPr>
          <w:rFonts w:ascii="Calibri" w:eastAsia="Arial" w:hAnsi="Calibri" w:cs="Calibri"/>
          <w:sz w:val="24"/>
          <w:szCs w:val="24"/>
        </w:rPr>
        <w:t>PL-SK</w:t>
      </w:r>
      <w:r w:rsidRPr="003A62A8">
        <w:rPr>
          <w:rFonts w:ascii="Calibri" w:hAnsi="Calibri" w:cs="Calibri"/>
          <w:sz w:val="24"/>
          <w:szCs w:val="24"/>
          <w:lang w:val="ro-RO"/>
        </w:rPr>
        <w:t xml:space="preserve"> conform art. 59(2) din HAR.</w:t>
      </w:r>
    </w:p>
    <w:p w14:paraId="543E9CC0" w14:textId="77777777" w:rsidR="00DD6F33" w:rsidRPr="005C4E76" w:rsidRDefault="00DD6F33" w:rsidP="00DD6F33">
      <w:pPr>
        <w:spacing w:after="120" w:line="260" w:lineRule="exact"/>
        <w:jc w:val="center"/>
        <w:outlineLvl w:val="1"/>
        <w:rPr>
          <w:rFonts w:ascii="Calibri" w:hAnsi="Calibri" w:cs="Calibri"/>
          <w:b/>
          <w:color w:val="23236E" w:themeColor="text2"/>
          <w:sz w:val="24"/>
          <w:szCs w:val="24"/>
          <w:lang w:val="ro-RO"/>
        </w:rPr>
      </w:pPr>
    </w:p>
    <w:p w14:paraId="4B5D3E16" w14:textId="6AE87DBD" w:rsidR="00DD6F33" w:rsidRPr="005C4E76" w:rsidRDefault="00DD6F33" w:rsidP="00DD6F33">
      <w:pPr>
        <w:spacing w:after="120" w:line="260" w:lineRule="exact"/>
        <w:jc w:val="center"/>
        <w:outlineLvl w:val="1"/>
        <w:rPr>
          <w:rFonts w:ascii="Calibri" w:hAnsi="Calibri" w:cs="Calibri"/>
          <w:b/>
          <w:color w:val="23236E" w:themeColor="text2"/>
          <w:sz w:val="24"/>
          <w:szCs w:val="24"/>
          <w:lang w:val="ro-RO"/>
        </w:rPr>
      </w:pPr>
      <w:r w:rsidRPr="005C4E76">
        <w:rPr>
          <w:rFonts w:ascii="Calibri" w:hAnsi="Calibri" w:cs="Calibri"/>
          <w:b/>
          <w:color w:val="23236E" w:themeColor="text2"/>
          <w:sz w:val="24"/>
          <w:szCs w:val="24"/>
          <w:lang w:val="ro-RO"/>
        </w:rPr>
        <w:t>Articolul 19</w:t>
      </w:r>
    </w:p>
    <w:p w14:paraId="5323B100" w14:textId="7FCD3FF5" w:rsidR="00DD6F33" w:rsidRPr="005C4E76" w:rsidRDefault="00DD6F33" w:rsidP="00DD6F33">
      <w:pPr>
        <w:pStyle w:val="Heading3"/>
        <w:spacing w:before="0" w:after="120"/>
        <w:contextualSpacing/>
        <w:jc w:val="center"/>
        <w:rPr>
          <w:rFonts w:ascii="Calibri" w:eastAsia="Arial" w:hAnsi="Calibri" w:cs="Calibri"/>
          <w:color w:val="22226D"/>
          <w:sz w:val="24"/>
          <w:szCs w:val="24"/>
          <w:lang w:val="en-GB"/>
        </w:rPr>
      </w:pPr>
      <w:r w:rsidRPr="005C4E76">
        <w:rPr>
          <w:rFonts w:ascii="Calibri" w:eastAsia="Arial" w:hAnsi="Calibri" w:cs="Calibri"/>
          <w:color w:val="22226D"/>
          <w:sz w:val="24"/>
          <w:szCs w:val="24"/>
          <w:lang w:val="en-GB"/>
        </w:rPr>
        <w:t>Polonia-Germania-Luxemburg (</w:t>
      </w:r>
      <w:r w:rsidRPr="005C4E76">
        <w:rPr>
          <w:rFonts w:ascii="Calibri" w:eastAsia="Arial" w:hAnsi="Calibri" w:cs="Calibri"/>
          <w:color w:val="22226D"/>
          <w:sz w:val="24"/>
          <w:szCs w:val="24"/>
          <w:lang w:val="fr-BE"/>
        </w:rPr>
        <w:t>PL-DE/LU</w:t>
      </w:r>
      <w:r w:rsidRPr="005C4E76">
        <w:rPr>
          <w:rFonts w:ascii="Calibri" w:eastAsia="Arial" w:hAnsi="Calibri" w:cs="Calibri"/>
          <w:color w:val="22226D"/>
          <w:sz w:val="24"/>
          <w:szCs w:val="24"/>
          <w:lang w:val="en-GB"/>
        </w:rPr>
        <w:t>)</w:t>
      </w:r>
    </w:p>
    <w:p w14:paraId="1B4A3321" w14:textId="6FC3F480" w:rsidR="00DD6F33" w:rsidRPr="003A62A8" w:rsidRDefault="00DD6F33" w:rsidP="00DD6F33">
      <w:pPr>
        <w:shd w:val="clear" w:color="auto" w:fill="FFFFFF"/>
        <w:jc w:val="both"/>
        <w:rPr>
          <w:rFonts w:ascii="Calibri" w:hAnsi="Calibri" w:cs="Calibri"/>
          <w:sz w:val="24"/>
          <w:szCs w:val="24"/>
          <w:lang w:val="ro-RO"/>
        </w:rPr>
      </w:pPr>
      <w:r w:rsidRPr="003A62A8">
        <w:rPr>
          <w:rFonts w:ascii="Calibri" w:hAnsi="Calibri" w:cs="Calibri"/>
          <w:sz w:val="24"/>
          <w:szCs w:val="24"/>
          <w:lang w:val="ro-RO"/>
        </w:rPr>
        <w:t xml:space="preserve">Un plafon  de compensare se va aplica la granita </w:t>
      </w:r>
      <w:r w:rsidRPr="003A62A8">
        <w:rPr>
          <w:rFonts w:ascii="Calibri" w:eastAsia="Arial" w:hAnsi="Calibri" w:cs="Calibri"/>
          <w:sz w:val="24"/>
          <w:szCs w:val="24"/>
          <w:lang w:val="fr-BE"/>
        </w:rPr>
        <w:t>PL-DE/LU</w:t>
      </w:r>
      <w:r w:rsidRPr="003A62A8">
        <w:rPr>
          <w:rFonts w:ascii="Calibri" w:hAnsi="Calibri" w:cs="Calibri"/>
          <w:sz w:val="24"/>
          <w:szCs w:val="24"/>
          <w:lang w:val="ro-RO"/>
        </w:rPr>
        <w:t xml:space="preserve"> conform art. 59(2) din HAR.</w:t>
      </w:r>
    </w:p>
    <w:p w14:paraId="08984292" w14:textId="77777777" w:rsidR="00DD6F33" w:rsidRPr="005C4E76" w:rsidRDefault="00DD6F33" w:rsidP="00DD6F33">
      <w:pPr>
        <w:shd w:val="clear" w:color="auto" w:fill="FFFFFF"/>
        <w:jc w:val="both"/>
        <w:rPr>
          <w:rFonts w:ascii="Calibri" w:hAnsi="Calibri" w:cs="Calibri"/>
          <w:sz w:val="24"/>
          <w:szCs w:val="24"/>
          <w:lang w:val="ro-RO"/>
        </w:rPr>
      </w:pPr>
    </w:p>
    <w:p w14:paraId="6BD2C35B" w14:textId="5E1D805A" w:rsidR="00DD6F33" w:rsidRPr="005C4E76" w:rsidRDefault="00DD6F33" w:rsidP="00DD6F33">
      <w:pPr>
        <w:spacing w:after="120" w:line="260" w:lineRule="exact"/>
        <w:jc w:val="center"/>
        <w:outlineLvl w:val="1"/>
        <w:rPr>
          <w:rFonts w:ascii="Calibri" w:hAnsi="Calibri" w:cs="Calibri"/>
          <w:b/>
          <w:color w:val="23236E" w:themeColor="text2"/>
          <w:sz w:val="24"/>
          <w:szCs w:val="24"/>
          <w:lang w:val="ro-RO"/>
        </w:rPr>
      </w:pPr>
      <w:r w:rsidRPr="005C4E76">
        <w:rPr>
          <w:rFonts w:ascii="Calibri" w:hAnsi="Calibri" w:cs="Calibri"/>
          <w:b/>
          <w:color w:val="23236E" w:themeColor="text2"/>
          <w:sz w:val="24"/>
          <w:szCs w:val="24"/>
          <w:lang w:val="ro-RO"/>
        </w:rPr>
        <w:t>Articolul 20</w:t>
      </w:r>
    </w:p>
    <w:p w14:paraId="0F9D6B94" w14:textId="68D66F43" w:rsidR="00DD6F33" w:rsidRPr="005C4E76" w:rsidRDefault="00DD6F33" w:rsidP="00DD6F33">
      <w:pPr>
        <w:pStyle w:val="Heading3"/>
        <w:spacing w:before="0" w:after="120"/>
        <w:contextualSpacing/>
        <w:jc w:val="center"/>
        <w:rPr>
          <w:rFonts w:ascii="Calibri" w:eastAsia="Arial" w:hAnsi="Calibri" w:cs="Calibri"/>
          <w:color w:val="22226D"/>
          <w:sz w:val="24"/>
          <w:szCs w:val="24"/>
          <w:lang w:val="en-GB"/>
        </w:rPr>
      </w:pPr>
      <w:r w:rsidRPr="005C4E76">
        <w:rPr>
          <w:rFonts w:ascii="Calibri" w:eastAsia="Arial" w:hAnsi="Calibri" w:cs="Calibri"/>
          <w:color w:val="22226D"/>
          <w:sz w:val="24"/>
          <w:szCs w:val="24"/>
          <w:lang w:val="en-GB"/>
        </w:rPr>
        <w:t>Slovacia – Republica Ceha (SK-CZ)</w:t>
      </w:r>
    </w:p>
    <w:p w14:paraId="2534C770" w14:textId="4A85B025" w:rsidR="00DD6F33" w:rsidRPr="003A62A8" w:rsidRDefault="00DD6F33" w:rsidP="00DD6F33">
      <w:pPr>
        <w:shd w:val="clear" w:color="auto" w:fill="FFFFFF"/>
        <w:jc w:val="both"/>
        <w:rPr>
          <w:rFonts w:ascii="Calibri" w:hAnsi="Calibri" w:cs="Calibri"/>
          <w:sz w:val="24"/>
          <w:szCs w:val="24"/>
          <w:lang w:val="ro-RO"/>
        </w:rPr>
      </w:pPr>
      <w:r w:rsidRPr="003A62A8">
        <w:rPr>
          <w:rFonts w:ascii="Calibri" w:hAnsi="Calibri" w:cs="Calibri"/>
          <w:sz w:val="24"/>
          <w:szCs w:val="24"/>
          <w:lang w:val="ro-RO"/>
        </w:rPr>
        <w:t xml:space="preserve">Un plafon  de compensare se va aplica la granita </w:t>
      </w:r>
      <w:r w:rsidRPr="003A62A8">
        <w:rPr>
          <w:rFonts w:ascii="Calibri" w:eastAsia="Arial" w:hAnsi="Calibri" w:cs="Calibri"/>
          <w:w w:val="102"/>
          <w:sz w:val="21"/>
          <w:szCs w:val="21"/>
        </w:rPr>
        <w:t xml:space="preserve">SK-CZ </w:t>
      </w:r>
      <w:r w:rsidRPr="003A62A8">
        <w:rPr>
          <w:rFonts w:ascii="Calibri" w:hAnsi="Calibri" w:cs="Calibri"/>
          <w:sz w:val="24"/>
          <w:szCs w:val="24"/>
          <w:lang w:val="ro-RO"/>
        </w:rPr>
        <w:t>conform art. 59(2) din HAR.</w:t>
      </w:r>
    </w:p>
    <w:p w14:paraId="2748ED85" w14:textId="77777777" w:rsidR="001B04B4" w:rsidRPr="005C4E76" w:rsidRDefault="001B04B4" w:rsidP="00AB3FB7">
      <w:pPr>
        <w:shd w:val="clear" w:color="auto" w:fill="FFFFFF"/>
        <w:jc w:val="both"/>
        <w:rPr>
          <w:rFonts w:ascii="Calibri" w:hAnsi="Calibri" w:cs="Calibri"/>
          <w:sz w:val="24"/>
          <w:szCs w:val="24"/>
          <w:lang w:val="ro-RO"/>
        </w:rPr>
      </w:pPr>
    </w:p>
    <w:p w14:paraId="6970BDCF" w14:textId="77777777" w:rsidR="00C7068F" w:rsidRPr="005C4E76" w:rsidRDefault="00C7068F" w:rsidP="00C7068F">
      <w:pPr>
        <w:spacing w:line="340" w:lineRule="exact"/>
        <w:jc w:val="center"/>
        <w:outlineLvl w:val="0"/>
        <w:rPr>
          <w:rFonts w:ascii="Calibri" w:hAnsi="Calibri" w:cs="Calibri"/>
          <w:b/>
          <w:color w:val="23236E" w:themeColor="text2"/>
          <w:sz w:val="24"/>
          <w:szCs w:val="24"/>
          <w:lang w:val="ro-RO"/>
        </w:rPr>
      </w:pPr>
    </w:p>
    <w:p w14:paraId="252EABB5" w14:textId="77777777" w:rsidR="00C7068F" w:rsidRDefault="00C7068F" w:rsidP="00C7068F">
      <w:pPr>
        <w:spacing w:line="340" w:lineRule="exact"/>
        <w:jc w:val="center"/>
        <w:outlineLvl w:val="0"/>
        <w:rPr>
          <w:rFonts w:ascii="Calibri" w:hAnsi="Calibri" w:cs="Calibri"/>
          <w:b/>
          <w:color w:val="23236E" w:themeColor="text2"/>
          <w:sz w:val="24"/>
          <w:szCs w:val="24"/>
          <w:lang w:val="ro-RO"/>
        </w:rPr>
      </w:pPr>
    </w:p>
    <w:p w14:paraId="2F8BFA41" w14:textId="77777777" w:rsidR="002A22D6" w:rsidRDefault="002A22D6" w:rsidP="00C7068F">
      <w:pPr>
        <w:spacing w:line="340" w:lineRule="exact"/>
        <w:jc w:val="center"/>
        <w:outlineLvl w:val="0"/>
        <w:rPr>
          <w:rFonts w:ascii="Calibri" w:hAnsi="Calibri" w:cs="Calibri"/>
          <w:b/>
          <w:color w:val="23236E" w:themeColor="text2"/>
          <w:sz w:val="24"/>
          <w:szCs w:val="24"/>
          <w:lang w:val="ro-RO"/>
        </w:rPr>
      </w:pPr>
    </w:p>
    <w:p w14:paraId="280C57B2" w14:textId="77777777" w:rsidR="002A22D6" w:rsidRDefault="002A22D6" w:rsidP="00C7068F">
      <w:pPr>
        <w:spacing w:line="340" w:lineRule="exact"/>
        <w:jc w:val="center"/>
        <w:outlineLvl w:val="0"/>
        <w:rPr>
          <w:rFonts w:ascii="Calibri" w:hAnsi="Calibri" w:cs="Calibri"/>
          <w:b/>
          <w:color w:val="23236E" w:themeColor="text2"/>
          <w:sz w:val="24"/>
          <w:szCs w:val="24"/>
          <w:lang w:val="ro-RO"/>
        </w:rPr>
      </w:pPr>
    </w:p>
    <w:p w14:paraId="7C8D1776" w14:textId="77777777" w:rsidR="002A22D6" w:rsidRDefault="002A22D6" w:rsidP="00C7068F">
      <w:pPr>
        <w:spacing w:line="340" w:lineRule="exact"/>
        <w:jc w:val="center"/>
        <w:outlineLvl w:val="0"/>
        <w:rPr>
          <w:rFonts w:ascii="Calibri" w:hAnsi="Calibri" w:cs="Calibri"/>
          <w:b/>
          <w:color w:val="23236E" w:themeColor="text2"/>
          <w:sz w:val="24"/>
          <w:szCs w:val="24"/>
          <w:lang w:val="ro-RO"/>
        </w:rPr>
      </w:pPr>
    </w:p>
    <w:p w14:paraId="4BC9F4DD" w14:textId="77777777" w:rsidR="002A22D6" w:rsidRDefault="002A22D6" w:rsidP="00C7068F">
      <w:pPr>
        <w:spacing w:line="340" w:lineRule="exact"/>
        <w:jc w:val="center"/>
        <w:outlineLvl w:val="0"/>
        <w:rPr>
          <w:rFonts w:ascii="Calibri" w:hAnsi="Calibri" w:cs="Calibri"/>
          <w:b/>
          <w:color w:val="23236E" w:themeColor="text2"/>
          <w:sz w:val="24"/>
          <w:szCs w:val="24"/>
          <w:lang w:val="ro-RO"/>
        </w:rPr>
      </w:pPr>
    </w:p>
    <w:p w14:paraId="1DC3AAD0" w14:textId="77777777" w:rsidR="002A22D6" w:rsidRDefault="002A22D6" w:rsidP="00C7068F">
      <w:pPr>
        <w:spacing w:line="340" w:lineRule="exact"/>
        <w:jc w:val="center"/>
        <w:outlineLvl w:val="0"/>
        <w:rPr>
          <w:rFonts w:ascii="Calibri" w:hAnsi="Calibri" w:cs="Calibri"/>
          <w:b/>
          <w:color w:val="23236E" w:themeColor="text2"/>
          <w:sz w:val="24"/>
          <w:szCs w:val="24"/>
          <w:lang w:val="ro-RO"/>
        </w:rPr>
      </w:pPr>
    </w:p>
    <w:p w14:paraId="767CAFF2" w14:textId="77777777" w:rsidR="002A22D6" w:rsidRDefault="002A22D6" w:rsidP="00C7068F">
      <w:pPr>
        <w:spacing w:line="340" w:lineRule="exact"/>
        <w:jc w:val="center"/>
        <w:outlineLvl w:val="0"/>
        <w:rPr>
          <w:rFonts w:ascii="Calibri" w:hAnsi="Calibri" w:cs="Calibri"/>
          <w:b/>
          <w:color w:val="23236E" w:themeColor="text2"/>
          <w:sz w:val="24"/>
          <w:szCs w:val="24"/>
          <w:lang w:val="ro-RO"/>
        </w:rPr>
      </w:pPr>
    </w:p>
    <w:p w14:paraId="2876D492" w14:textId="77777777" w:rsidR="002A22D6" w:rsidRDefault="002A22D6" w:rsidP="00C7068F">
      <w:pPr>
        <w:spacing w:line="340" w:lineRule="exact"/>
        <w:jc w:val="center"/>
        <w:outlineLvl w:val="0"/>
        <w:rPr>
          <w:rFonts w:ascii="Calibri" w:hAnsi="Calibri" w:cs="Calibri"/>
          <w:b/>
          <w:color w:val="23236E" w:themeColor="text2"/>
          <w:sz w:val="24"/>
          <w:szCs w:val="24"/>
          <w:lang w:val="ro-RO"/>
        </w:rPr>
      </w:pPr>
    </w:p>
    <w:p w14:paraId="19CA9737" w14:textId="77777777" w:rsidR="00C7068F" w:rsidRPr="005C4E76" w:rsidRDefault="00C7068F" w:rsidP="00C7068F">
      <w:pPr>
        <w:spacing w:line="340" w:lineRule="exact"/>
        <w:jc w:val="center"/>
        <w:outlineLvl w:val="0"/>
        <w:rPr>
          <w:rFonts w:ascii="Calibri" w:hAnsi="Calibri" w:cs="Calibri"/>
          <w:b/>
          <w:color w:val="23236E" w:themeColor="text2"/>
          <w:sz w:val="24"/>
          <w:szCs w:val="24"/>
          <w:lang w:val="ro-RO"/>
        </w:rPr>
      </w:pPr>
      <w:r w:rsidRPr="005C4E76">
        <w:rPr>
          <w:rFonts w:ascii="Calibri" w:hAnsi="Calibri" w:cs="Calibri"/>
          <w:b/>
          <w:color w:val="23236E" w:themeColor="text2"/>
          <w:sz w:val="24"/>
          <w:szCs w:val="24"/>
          <w:lang w:val="ro-RO"/>
        </w:rPr>
        <w:lastRenderedPageBreak/>
        <w:t xml:space="preserve">TITLUL al 3-lea </w:t>
      </w:r>
      <w:r w:rsidRPr="005C4E76">
        <w:rPr>
          <w:rFonts w:ascii="Calibri" w:hAnsi="Calibri" w:cs="Calibri"/>
          <w:b/>
          <w:color w:val="23236E" w:themeColor="text2"/>
          <w:sz w:val="24"/>
          <w:szCs w:val="24"/>
          <w:lang w:val="ro-RO"/>
        </w:rPr>
        <w:br/>
        <w:t>Alte cerințe regionale sau specifice granițelor zonei de ofertare</w:t>
      </w:r>
    </w:p>
    <w:p w14:paraId="0C17DF7E" w14:textId="77777777" w:rsidR="00C7068F" w:rsidRPr="005C4E76" w:rsidRDefault="00C7068F" w:rsidP="00C7068F">
      <w:pPr>
        <w:spacing w:line="340" w:lineRule="exact"/>
        <w:jc w:val="both"/>
        <w:outlineLvl w:val="0"/>
        <w:rPr>
          <w:rFonts w:ascii="Calibri" w:hAnsi="Calibri" w:cs="Calibri"/>
          <w:b/>
          <w:color w:val="23236E" w:themeColor="text2"/>
          <w:sz w:val="24"/>
          <w:szCs w:val="24"/>
          <w:lang w:val="ro-RO"/>
        </w:rPr>
      </w:pPr>
    </w:p>
    <w:p w14:paraId="0AE59555" w14:textId="2553EAB6" w:rsidR="00C7068F" w:rsidRPr="005C4E76" w:rsidRDefault="00C7068F" w:rsidP="00C7068F">
      <w:pPr>
        <w:spacing w:line="340" w:lineRule="exact"/>
        <w:jc w:val="center"/>
        <w:outlineLvl w:val="0"/>
        <w:rPr>
          <w:rFonts w:ascii="Calibri" w:hAnsi="Calibri" w:cs="Calibri"/>
          <w:b/>
          <w:color w:val="23236E" w:themeColor="text2"/>
          <w:sz w:val="24"/>
          <w:szCs w:val="24"/>
          <w:lang w:val="ro-RO"/>
        </w:rPr>
      </w:pPr>
      <w:r w:rsidRPr="005C4E76">
        <w:rPr>
          <w:rFonts w:ascii="Calibri" w:hAnsi="Calibri" w:cs="Calibri"/>
          <w:b/>
          <w:color w:val="23236E" w:themeColor="text2"/>
          <w:sz w:val="24"/>
          <w:szCs w:val="24"/>
          <w:lang w:val="ro-RO"/>
        </w:rPr>
        <w:t xml:space="preserve">Articolul </w:t>
      </w:r>
      <w:r w:rsidR="0015797E" w:rsidRPr="005C4E76">
        <w:rPr>
          <w:rFonts w:ascii="Calibri" w:hAnsi="Calibri" w:cs="Calibri"/>
          <w:b/>
          <w:color w:val="23236E" w:themeColor="text2"/>
          <w:sz w:val="24"/>
          <w:szCs w:val="24"/>
          <w:lang w:val="ro-RO"/>
        </w:rPr>
        <w:t>21</w:t>
      </w:r>
    </w:p>
    <w:p w14:paraId="249E85F8" w14:textId="45FA6FC6" w:rsidR="00C7068F" w:rsidRPr="005C4E76" w:rsidRDefault="0015797E" w:rsidP="00C7068F">
      <w:pPr>
        <w:spacing w:line="340" w:lineRule="exact"/>
        <w:jc w:val="center"/>
        <w:outlineLvl w:val="0"/>
        <w:rPr>
          <w:rFonts w:ascii="Calibri" w:hAnsi="Calibri" w:cs="Calibri"/>
          <w:b/>
          <w:color w:val="002060"/>
          <w:sz w:val="24"/>
          <w:szCs w:val="24"/>
          <w:lang w:val="ro-RO"/>
        </w:rPr>
      </w:pPr>
      <w:r w:rsidRPr="005C4E76">
        <w:rPr>
          <w:rFonts w:ascii="Calibri" w:hAnsi="Calibri" w:cs="Calibri"/>
          <w:b/>
          <w:color w:val="002060"/>
          <w:sz w:val="24"/>
          <w:szCs w:val="24"/>
          <w:lang w:val="ro-RO"/>
        </w:rPr>
        <w:t xml:space="preserve">Restrictii ale functiei de optimizare pentru </w:t>
      </w:r>
      <w:r w:rsidRPr="005C4E76">
        <w:rPr>
          <w:rFonts w:ascii="Calibri" w:hAnsi="Calibri" w:cs="Calibri"/>
          <w:b/>
          <w:color w:val="002060"/>
          <w:sz w:val="20"/>
          <w:szCs w:val="20"/>
          <w:lang w:val="ro-RO"/>
        </w:rPr>
        <w:t xml:space="preserve">granitele </w:t>
      </w:r>
      <w:r w:rsidRPr="005C4E76">
        <w:rPr>
          <w:rFonts w:ascii="Calibri" w:eastAsia="Arial" w:hAnsi="Calibri" w:cs="Calibri"/>
          <w:b/>
          <w:color w:val="22226D"/>
          <w:sz w:val="20"/>
          <w:szCs w:val="20"/>
        </w:rPr>
        <w:t>CZ-SK-DE/LU-PL</w:t>
      </w:r>
    </w:p>
    <w:p w14:paraId="70863563" w14:textId="77777777" w:rsidR="00C7068F" w:rsidRPr="005C4E76" w:rsidRDefault="00C7068F" w:rsidP="00C7068F">
      <w:pPr>
        <w:pStyle w:val="ListParagraph"/>
        <w:spacing w:after="120"/>
        <w:ind w:left="567"/>
        <w:rPr>
          <w:rFonts w:cs="Calibri"/>
          <w:sz w:val="24"/>
          <w:szCs w:val="24"/>
          <w:lang w:val="ro-RO"/>
        </w:rPr>
      </w:pPr>
    </w:p>
    <w:p w14:paraId="0B868BA3" w14:textId="763FBE78" w:rsidR="00C7068F" w:rsidRPr="005C4E76" w:rsidRDefault="008B74D5" w:rsidP="008B74D5">
      <w:pPr>
        <w:pStyle w:val="ListParagraph"/>
        <w:numPr>
          <w:ilvl w:val="0"/>
          <w:numId w:val="65"/>
        </w:numPr>
        <w:autoSpaceDE w:val="0"/>
        <w:autoSpaceDN w:val="0"/>
        <w:adjustRightInd w:val="0"/>
        <w:spacing w:before="120" w:after="120"/>
        <w:rPr>
          <w:rFonts w:cs="Calibri"/>
          <w:sz w:val="24"/>
          <w:szCs w:val="24"/>
          <w:lang w:val="ro-RO"/>
        </w:rPr>
      </w:pPr>
      <w:r w:rsidRPr="005C4E76">
        <w:rPr>
          <w:rFonts w:cs="Calibri"/>
          <w:sz w:val="24"/>
          <w:szCs w:val="24"/>
          <w:lang w:val="ro-RO"/>
        </w:rPr>
        <w:t>Se adauga urmatoarele definitii:</w:t>
      </w:r>
    </w:p>
    <w:p w14:paraId="2E527A16" w14:textId="77777777" w:rsidR="008B74D5" w:rsidRPr="005C4E76" w:rsidRDefault="008B74D5" w:rsidP="008B74D5">
      <w:pPr>
        <w:pStyle w:val="ListParagraph"/>
        <w:autoSpaceDE w:val="0"/>
        <w:autoSpaceDN w:val="0"/>
        <w:adjustRightInd w:val="0"/>
        <w:spacing w:before="120" w:after="120"/>
        <w:ind w:left="720"/>
        <w:rPr>
          <w:rFonts w:cs="Calibri"/>
          <w:sz w:val="24"/>
          <w:szCs w:val="24"/>
          <w:lang w:val="ro-RO"/>
        </w:rPr>
      </w:pPr>
      <w:r w:rsidRPr="005C4E76">
        <w:rPr>
          <w:rFonts w:cs="Calibri"/>
          <w:b/>
          <w:sz w:val="24"/>
          <w:szCs w:val="24"/>
          <w:lang w:val="ro-RO"/>
        </w:rPr>
        <w:t>Profil tehnic</w:t>
      </w:r>
      <w:r w:rsidRPr="005C4E76">
        <w:rPr>
          <w:rFonts w:cs="Calibri"/>
          <w:sz w:val="24"/>
          <w:szCs w:val="24"/>
          <w:lang w:val="ro-RO"/>
        </w:rPr>
        <w:t xml:space="preserve"> – o combinatie de zone de ofertare care au limitari tehnice comune si reprezinta limita pentru tranzactiile comerciale pentru interconectari sau parti ale sistemelor de transport nationale, care duc la constrangeri ale functiei de optimizare sub forma capacitatii relevante oferite, conform art. 35(3) al Regulilor de Alocare.</w:t>
      </w:r>
    </w:p>
    <w:p w14:paraId="4B5E08F9" w14:textId="652FFBC8" w:rsidR="008B74D5" w:rsidRPr="005C4E76" w:rsidRDefault="00DB4750" w:rsidP="008B74D5">
      <w:pPr>
        <w:pStyle w:val="ListParagraph"/>
        <w:numPr>
          <w:ilvl w:val="0"/>
          <w:numId w:val="65"/>
        </w:numPr>
        <w:autoSpaceDE w:val="0"/>
        <w:autoSpaceDN w:val="0"/>
        <w:adjustRightInd w:val="0"/>
        <w:spacing w:before="120" w:after="120"/>
        <w:rPr>
          <w:rFonts w:cs="Calibri"/>
          <w:sz w:val="24"/>
          <w:szCs w:val="24"/>
          <w:lang w:val="ro-RO"/>
        </w:rPr>
      </w:pPr>
      <w:r w:rsidRPr="005C4E76">
        <w:rPr>
          <w:rFonts w:cs="Calibri"/>
          <w:sz w:val="24"/>
          <w:szCs w:val="24"/>
          <w:lang w:val="ro-RO"/>
        </w:rPr>
        <w:t>Unele zone de ofertare s</w:t>
      </w:r>
      <w:r w:rsidR="006F3B99" w:rsidRPr="005C4E76">
        <w:rPr>
          <w:rFonts w:cs="Calibri"/>
          <w:sz w:val="24"/>
          <w:szCs w:val="24"/>
          <w:lang w:val="ro-RO"/>
        </w:rPr>
        <w:t>i subgrupele</w:t>
      </w:r>
      <w:r w:rsidR="008B74D5" w:rsidRPr="005C4E76">
        <w:rPr>
          <w:rFonts w:cs="Calibri"/>
          <w:sz w:val="24"/>
          <w:szCs w:val="24"/>
          <w:lang w:val="ro-RO"/>
        </w:rPr>
        <w:t xml:space="preserve"> lor</w:t>
      </w:r>
      <w:r w:rsidR="00677D4A" w:rsidRPr="005C4E76">
        <w:rPr>
          <w:rFonts w:cs="Calibri"/>
          <w:sz w:val="24"/>
          <w:szCs w:val="24"/>
          <w:lang w:val="ro-RO"/>
        </w:rPr>
        <w:t>,</w:t>
      </w:r>
      <w:r w:rsidR="008B74D5" w:rsidRPr="005C4E76">
        <w:rPr>
          <w:rFonts w:cs="Calibri"/>
          <w:sz w:val="24"/>
          <w:szCs w:val="24"/>
          <w:lang w:val="ro-RO"/>
        </w:rPr>
        <w:t xml:space="preserve"> intre Republica Ceha, Germania/Luxemburg, Polonia si Slova</w:t>
      </w:r>
      <w:r w:rsidRPr="005C4E76">
        <w:rPr>
          <w:rFonts w:cs="Calibri"/>
          <w:sz w:val="24"/>
          <w:szCs w:val="24"/>
          <w:lang w:val="ro-RO"/>
        </w:rPr>
        <w:t>cia au o limita tehnica comuna s</w:t>
      </w:r>
      <w:r w:rsidR="008B74D5" w:rsidRPr="005C4E76">
        <w:rPr>
          <w:rFonts w:cs="Calibri"/>
          <w:sz w:val="24"/>
          <w:szCs w:val="24"/>
          <w:lang w:val="ro-RO"/>
        </w:rPr>
        <w:t>i astfel pot crea un Profil Tehnic.</w:t>
      </w:r>
    </w:p>
    <w:p w14:paraId="37DEB7D9" w14:textId="7FB41A7E" w:rsidR="008B74D5" w:rsidRPr="005C4E76" w:rsidRDefault="008B74D5" w:rsidP="008B74D5">
      <w:pPr>
        <w:pStyle w:val="ListParagraph"/>
        <w:numPr>
          <w:ilvl w:val="0"/>
          <w:numId w:val="65"/>
        </w:numPr>
        <w:autoSpaceDE w:val="0"/>
        <w:autoSpaceDN w:val="0"/>
        <w:adjustRightInd w:val="0"/>
        <w:spacing w:before="120" w:after="120"/>
        <w:rPr>
          <w:rFonts w:cs="Calibri"/>
          <w:sz w:val="24"/>
          <w:szCs w:val="24"/>
          <w:lang w:val="ro-RO"/>
        </w:rPr>
      </w:pPr>
      <w:r w:rsidRPr="005C4E76">
        <w:rPr>
          <w:rFonts w:cs="Calibri"/>
          <w:sz w:val="24"/>
          <w:szCs w:val="24"/>
          <w:lang w:val="ro-RO"/>
        </w:rPr>
        <w:t xml:space="preserve">Profilele tehnice sunt mentionate mai jos: </w:t>
      </w:r>
    </w:p>
    <w:p w14:paraId="339ECB95" w14:textId="77777777" w:rsidR="0015797E" w:rsidRPr="005C4E76" w:rsidRDefault="0015797E" w:rsidP="00C7068F">
      <w:pPr>
        <w:autoSpaceDE w:val="0"/>
        <w:autoSpaceDN w:val="0"/>
        <w:adjustRightInd w:val="0"/>
        <w:spacing w:before="120" w:after="120"/>
        <w:jc w:val="both"/>
        <w:rPr>
          <w:rFonts w:ascii="Calibri" w:hAnsi="Calibri" w:cs="Calibri"/>
          <w:sz w:val="24"/>
          <w:szCs w:val="24"/>
          <w:lang w:val="ro-RO"/>
        </w:rPr>
      </w:pPr>
    </w:p>
    <w:tbl>
      <w:tblPr>
        <w:tblW w:w="8789" w:type="dxa"/>
        <w:tblInd w:w="6" w:type="dxa"/>
        <w:tblLayout w:type="fixed"/>
        <w:tblCellMar>
          <w:left w:w="0" w:type="dxa"/>
          <w:right w:w="0" w:type="dxa"/>
        </w:tblCellMar>
        <w:tblLook w:val="01E0" w:firstRow="1" w:lastRow="1" w:firstColumn="1" w:lastColumn="1" w:noHBand="0" w:noVBand="0"/>
      </w:tblPr>
      <w:tblGrid>
        <w:gridCol w:w="3260"/>
        <w:gridCol w:w="426"/>
        <w:gridCol w:w="2409"/>
        <w:gridCol w:w="2694"/>
      </w:tblGrid>
      <w:tr w:rsidR="0015797E" w:rsidRPr="005C4E76" w14:paraId="647F9092" w14:textId="77777777" w:rsidTr="00624A76">
        <w:trPr>
          <w:trHeight w:hRule="exact" w:val="854"/>
        </w:trPr>
        <w:tc>
          <w:tcPr>
            <w:tcW w:w="6095" w:type="dxa"/>
            <w:gridSpan w:val="3"/>
            <w:tcBorders>
              <w:top w:val="single" w:sz="5" w:space="0" w:color="000000"/>
              <w:left w:val="single" w:sz="5" w:space="0" w:color="000000"/>
              <w:bottom w:val="single" w:sz="4" w:space="0" w:color="auto"/>
              <w:right w:val="single" w:sz="5" w:space="0" w:color="000000"/>
            </w:tcBorders>
            <w:vAlign w:val="center"/>
          </w:tcPr>
          <w:p w14:paraId="4A6DBE1F" w14:textId="490C97B4" w:rsidR="0015797E" w:rsidRPr="005C4E76" w:rsidRDefault="00A929CE" w:rsidP="00624A76">
            <w:pPr>
              <w:jc w:val="center"/>
              <w:rPr>
                <w:rFonts w:ascii="Calibri" w:eastAsia="Calibri" w:hAnsi="Calibri" w:cs="Calibri"/>
                <w:b/>
                <w:bCs/>
                <w:sz w:val="18"/>
              </w:rPr>
            </w:pPr>
            <w:r w:rsidRPr="005C4E76">
              <w:rPr>
                <w:rFonts w:ascii="Calibri" w:eastAsia="Calibri" w:hAnsi="Calibri" w:cs="Calibri"/>
                <w:b/>
                <w:bCs/>
                <w:spacing w:val="-1"/>
                <w:sz w:val="18"/>
              </w:rPr>
              <w:t>Zone de ofertare</w:t>
            </w:r>
            <w:r w:rsidRPr="005C4E76">
              <w:rPr>
                <w:rFonts w:ascii="Calibri" w:eastAsia="Calibri" w:hAnsi="Calibri" w:cs="Calibri"/>
                <w:b/>
                <w:bCs/>
                <w:sz w:val="18"/>
              </w:rPr>
              <w:t xml:space="preserve"> si/sau</w:t>
            </w:r>
            <w:r w:rsidR="0015797E" w:rsidRPr="005C4E76">
              <w:rPr>
                <w:rFonts w:ascii="Calibri" w:eastAsia="Calibri" w:hAnsi="Calibri" w:cs="Calibri"/>
                <w:b/>
                <w:bCs/>
                <w:sz w:val="18"/>
              </w:rPr>
              <w:t xml:space="preserve"> </w:t>
            </w:r>
            <w:r w:rsidRPr="005C4E76">
              <w:rPr>
                <w:rFonts w:ascii="Calibri" w:eastAsia="Calibri" w:hAnsi="Calibri" w:cs="Calibri"/>
                <w:b/>
                <w:bCs/>
                <w:sz w:val="18"/>
              </w:rPr>
              <w:t>subsidiare</w:t>
            </w:r>
          </w:p>
          <w:p w14:paraId="6F237D9B" w14:textId="4DB1CC36" w:rsidR="0015797E" w:rsidRPr="005C4E76" w:rsidRDefault="00A929CE" w:rsidP="00624A76">
            <w:pPr>
              <w:jc w:val="center"/>
              <w:rPr>
                <w:rFonts w:ascii="Calibri" w:eastAsia="Calibri" w:hAnsi="Calibri" w:cs="Calibri"/>
                <w:sz w:val="18"/>
              </w:rPr>
            </w:pPr>
            <w:r w:rsidRPr="005C4E76">
              <w:rPr>
                <w:rFonts w:ascii="Calibri" w:eastAsia="Calibri" w:hAnsi="Calibri" w:cs="Calibri"/>
                <w:b/>
                <w:bCs/>
                <w:sz w:val="18"/>
              </w:rPr>
              <w:t>Care au limitari tehnice comune</w:t>
            </w:r>
          </w:p>
          <w:p w14:paraId="3F96950D" w14:textId="2BA17DEF" w:rsidR="0015797E" w:rsidRPr="005C4E76" w:rsidRDefault="00A929CE" w:rsidP="00A929CE">
            <w:pPr>
              <w:jc w:val="center"/>
              <w:rPr>
                <w:rFonts w:ascii="Calibri" w:eastAsia="Calibri" w:hAnsi="Calibri" w:cs="Calibri"/>
                <w:sz w:val="18"/>
              </w:rPr>
            </w:pPr>
            <w:r w:rsidRPr="005C4E76">
              <w:rPr>
                <w:rFonts w:ascii="Calibri" w:eastAsia="Calibri" w:hAnsi="Calibri" w:cs="Calibri"/>
                <w:sz w:val="18"/>
              </w:rPr>
              <w:t>Lista</w:t>
            </w:r>
            <w:r w:rsidR="0015797E" w:rsidRPr="005C4E76">
              <w:rPr>
                <w:rFonts w:ascii="Calibri" w:eastAsia="Calibri" w:hAnsi="Calibri" w:cs="Calibri"/>
                <w:spacing w:val="22"/>
                <w:sz w:val="18"/>
              </w:rPr>
              <w:t xml:space="preserve"> </w:t>
            </w:r>
            <w:r w:rsidRPr="005C4E76">
              <w:rPr>
                <w:rFonts w:ascii="Calibri" w:eastAsia="Calibri" w:hAnsi="Calibri" w:cs="Calibri"/>
                <w:sz w:val="18"/>
              </w:rPr>
              <w:t>OTS-urilor responsabile</w:t>
            </w:r>
          </w:p>
        </w:tc>
        <w:tc>
          <w:tcPr>
            <w:tcW w:w="2694" w:type="dxa"/>
            <w:tcBorders>
              <w:top w:val="single" w:sz="5" w:space="0" w:color="000000"/>
              <w:left w:val="single" w:sz="5" w:space="0" w:color="000000"/>
              <w:bottom w:val="single" w:sz="4" w:space="0" w:color="auto"/>
              <w:right w:val="single" w:sz="5" w:space="0" w:color="000000"/>
            </w:tcBorders>
            <w:vAlign w:val="center"/>
          </w:tcPr>
          <w:p w14:paraId="0EE0E360" w14:textId="75B2023B" w:rsidR="0015797E" w:rsidRPr="005C4E76" w:rsidRDefault="0015797E" w:rsidP="00624A76">
            <w:pPr>
              <w:jc w:val="center"/>
              <w:rPr>
                <w:rFonts w:ascii="Calibri" w:eastAsia="Calibri" w:hAnsi="Calibri" w:cs="Calibri"/>
                <w:sz w:val="18"/>
              </w:rPr>
            </w:pPr>
            <w:r w:rsidRPr="005C4E76">
              <w:rPr>
                <w:rFonts w:ascii="Calibri" w:eastAsia="Calibri" w:hAnsi="Calibri" w:cs="Calibri"/>
                <w:b/>
                <w:bCs/>
                <w:sz w:val="18"/>
              </w:rPr>
              <w:t>Pr</w:t>
            </w:r>
            <w:r w:rsidRPr="005C4E76">
              <w:rPr>
                <w:rFonts w:ascii="Calibri" w:eastAsia="Calibri" w:hAnsi="Calibri" w:cs="Calibri"/>
                <w:b/>
                <w:bCs/>
                <w:spacing w:val="-1"/>
                <w:sz w:val="18"/>
              </w:rPr>
              <w:t>o</w:t>
            </w:r>
            <w:r w:rsidRPr="005C4E76">
              <w:rPr>
                <w:rFonts w:ascii="Calibri" w:eastAsia="Calibri" w:hAnsi="Calibri" w:cs="Calibri"/>
                <w:b/>
                <w:bCs/>
                <w:sz w:val="18"/>
              </w:rPr>
              <w:t>f</w:t>
            </w:r>
            <w:r w:rsidRPr="005C4E76">
              <w:rPr>
                <w:rFonts w:ascii="Calibri" w:eastAsia="Calibri" w:hAnsi="Calibri" w:cs="Calibri"/>
                <w:b/>
                <w:bCs/>
                <w:spacing w:val="-1"/>
                <w:sz w:val="18"/>
              </w:rPr>
              <w:t>i</w:t>
            </w:r>
            <w:r w:rsidRPr="005C4E76">
              <w:rPr>
                <w:rFonts w:ascii="Calibri" w:eastAsia="Calibri" w:hAnsi="Calibri" w:cs="Calibri"/>
                <w:b/>
                <w:bCs/>
                <w:spacing w:val="1"/>
                <w:sz w:val="18"/>
              </w:rPr>
              <w:t>l</w:t>
            </w:r>
            <w:r w:rsidR="00A929CE" w:rsidRPr="005C4E76">
              <w:rPr>
                <w:rFonts w:ascii="Calibri" w:eastAsia="Calibri" w:hAnsi="Calibri" w:cs="Calibri"/>
                <w:b/>
                <w:bCs/>
                <w:sz w:val="18"/>
              </w:rPr>
              <w:t xml:space="preserve"> tehnic</w:t>
            </w:r>
          </w:p>
        </w:tc>
      </w:tr>
      <w:tr w:rsidR="0015797E" w:rsidRPr="005C4E76" w14:paraId="22A001F0" w14:textId="77777777" w:rsidTr="0015797E">
        <w:trPr>
          <w:trHeight w:val="185"/>
        </w:trPr>
        <w:tc>
          <w:tcPr>
            <w:tcW w:w="3260" w:type="dxa"/>
            <w:tcBorders>
              <w:top w:val="single" w:sz="4" w:space="0" w:color="auto"/>
              <w:left w:val="single" w:sz="4" w:space="0" w:color="auto"/>
              <w:bottom w:val="single" w:sz="4" w:space="0" w:color="auto"/>
              <w:right w:val="single" w:sz="4" w:space="0" w:color="auto"/>
            </w:tcBorders>
            <w:vAlign w:val="center"/>
          </w:tcPr>
          <w:p w14:paraId="0CDA21CF" w14:textId="6F3BDF6F" w:rsidR="0015797E" w:rsidRPr="005C4E76" w:rsidRDefault="0015797E" w:rsidP="00624A76">
            <w:pPr>
              <w:jc w:val="center"/>
              <w:rPr>
                <w:rFonts w:ascii="Calibri" w:eastAsia="Calibri" w:hAnsi="Calibri" w:cs="Calibri"/>
                <w:b/>
                <w:position w:val="-1"/>
                <w:sz w:val="18"/>
              </w:rPr>
            </w:pPr>
            <w:r w:rsidRPr="005C4E76">
              <w:rPr>
                <w:rFonts w:ascii="Calibri" w:eastAsia="Calibri" w:hAnsi="Calibri" w:cs="Calibri"/>
                <w:b/>
                <w:bCs/>
                <w:spacing w:val="1"/>
                <w:position w:val="-3"/>
                <w:sz w:val="18"/>
              </w:rPr>
              <w:t>R</w:t>
            </w:r>
            <w:r w:rsidRPr="005C4E76">
              <w:rPr>
                <w:rFonts w:ascii="Calibri" w:eastAsia="Calibri" w:hAnsi="Calibri" w:cs="Calibri"/>
                <w:b/>
                <w:bCs/>
                <w:spacing w:val="-1"/>
                <w:position w:val="-3"/>
                <w:sz w:val="18"/>
              </w:rPr>
              <w:t>e</w:t>
            </w:r>
            <w:r w:rsidRPr="005C4E76">
              <w:rPr>
                <w:rFonts w:ascii="Calibri" w:eastAsia="Calibri" w:hAnsi="Calibri" w:cs="Calibri"/>
                <w:b/>
                <w:bCs/>
                <w:position w:val="-3"/>
                <w:sz w:val="18"/>
              </w:rPr>
              <w:t>p</w:t>
            </w:r>
            <w:r w:rsidRPr="005C4E76">
              <w:rPr>
                <w:rFonts w:ascii="Calibri" w:eastAsia="Calibri" w:hAnsi="Calibri" w:cs="Calibri"/>
                <w:b/>
                <w:bCs/>
                <w:spacing w:val="-1"/>
                <w:position w:val="-3"/>
                <w:sz w:val="18"/>
              </w:rPr>
              <w:t>u</w:t>
            </w:r>
            <w:r w:rsidRPr="005C4E76">
              <w:rPr>
                <w:rFonts w:ascii="Calibri" w:eastAsia="Calibri" w:hAnsi="Calibri" w:cs="Calibri"/>
                <w:b/>
                <w:bCs/>
                <w:position w:val="-3"/>
                <w:sz w:val="18"/>
              </w:rPr>
              <w:t>b</w:t>
            </w:r>
            <w:r w:rsidRPr="005C4E76">
              <w:rPr>
                <w:rFonts w:ascii="Calibri" w:eastAsia="Calibri" w:hAnsi="Calibri" w:cs="Calibri"/>
                <w:b/>
                <w:bCs/>
                <w:spacing w:val="-2"/>
                <w:position w:val="-3"/>
                <w:sz w:val="18"/>
              </w:rPr>
              <w:t>l</w:t>
            </w:r>
            <w:r w:rsidRPr="005C4E76">
              <w:rPr>
                <w:rFonts w:ascii="Calibri" w:eastAsia="Calibri" w:hAnsi="Calibri" w:cs="Calibri"/>
                <w:b/>
                <w:bCs/>
                <w:spacing w:val="1"/>
                <w:position w:val="-3"/>
                <w:sz w:val="18"/>
              </w:rPr>
              <w:t>i</w:t>
            </w:r>
            <w:r w:rsidRPr="005C4E76">
              <w:rPr>
                <w:rFonts w:ascii="Calibri" w:eastAsia="Calibri" w:hAnsi="Calibri" w:cs="Calibri"/>
                <w:b/>
                <w:bCs/>
                <w:position w:val="-3"/>
                <w:sz w:val="18"/>
              </w:rPr>
              <w:t>c</w:t>
            </w:r>
            <w:r w:rsidR="00A929CE" w:rsidRPr="005C4E76">
              <w:rPr>
                <w:rFonts w:ascii="Calibri" w:eastAsia="Calibri" w:hAnsi="Calibri" w:cs="Calibri"/>
                <w:b/>
                <w:bCs/>
                <w:position w:val="-3"/>
                <w:sz w:val="18"/>
              </w:rPr>
              <w:t>a Ceha</w:t>
            </w:r>
            <w:r w:rsidRPr="005C4E76">
              <w:rPr>
                <w:rFonts w:ascii="Calibri" w:eastAsia="Calibri" w:hAnsi="Calibri" w:cs="Calibri"/>
                <w:b/>
                <w:bCs/>
                <w:spacing w:val="28"/>
                <w:position w:val="-3"/>
                <w:sz w:val="18"/>
              </w:rPr>
              <w:t xml:space="preserve"> </w:t>
            </w:r>
            <w:r w:rsidRPr="005C4E76">
              <w:rPr>
                <w:rFonts w:ascii="Calibri" w:eastAsia="Calibri" w:hAnsi="Calibri" w:cs="Calibri"/>
                <w:b/>
                <w:bCs/>
                <w:spacing w:val="-1"/>
                <w:position w:val="-3"/>
                <w:sz w:val="18"/>
              </w:rPr>
              <w:t>(C</w:t>
            </w:r>
            <w:r w:rsidRPr="005C4E76">
              <w:rPr>
                <w:rFonts w:ascii="Calibri" w:eastAsia="Calibri" w:hAnsi="Calibri" w:cs="Calibri"/>
                <w:b/>
                <w:bCs/>
                <w:position w:val="-3"/>
                <w:sz w:val="18"/>
              </w:rPr>
              <w:t>Z)</w:t>
            </w:r>
          </w:p>
          <w:p w14:paraId="274FC3D7" w14:textId="77777777" w:rsidR="0015797E" w:rsidRPr="005C4E76" w:rsidRDefault="0015797E" w:rsidP="00624A76">
            <w:pPr>
              <w:jc w:val="center"/>
              <w:rPr>
                <w:rFonts w:ascii="Calibri" w:eastAsia="Calibri" w:hAnsi="Calibri" w:cs="Calibri"/>
                <w:sz w:val="18"/>
              </w:rPr>
            </w:pPr>
            <w:r w:rsidRPr="005C4E76">
              <w:rPr>
                <w:rFonts w:ascii="Calibri" w:eastAsia="Calibri" w:hAnsi="Calibri" w:cs="Calibri"/>
                <w:position w:val="-1"/>
                <w:sz w:val="18"/>
              </w:rPr>
              <w:t>CE</w:t>
            </w:r>
            <w:r w:rsidRPr="005C4E76">
              <w:rPr>
                <w:rFonts w:ascii="Calibri" w:eastAsia="Calibri" w:hAnsi="Calibri" w:cs="Calibri"/>
                <w:spacing w:val="-1"/>
                <w:position w:val="-1"/>
                <w:sz w:val="18"/>
              </w:rPr>
              <w:t>P</w:t>
            </w:r>
            <w:r w:rsidRPr="005C4E76">
              <w:rPr>
                <w:rFonts w:ascii="Calibri" w:eastAsia="Calibri" w:hAnsi="Calibri" w:cs="Calibri"/>
                <w:position w:val="-1"/>
                <w:sz w:val="18"/>
              </w:rPr>
              <w:t>S</w:t>
            </w:r>
          </w:p>
        </w:tc>
        <w:tc>
          <w:tcPr>
            <w:tcW w:w="426" w:type="dxa"/>
            <w:tcBorders>
              <w:top w:val="single" w:sz="4" w:space="0" w:color="auto"/>
              <w:left w:val="single" w:sz="4" w:space="0" w:color="auto"/>
              <w:bottom w:val="single" w:sz="4" w:space="0" w:color="auto"/>
              <w:right w:val="single" w:sz="4" w:space="0" w:color="auto"/>
            </w:tcBorders>
            <w:vAlign w:val="center"/>
          </w:tcPr>
          <w:p w14:paraId="3A18C714" w14:textId="77777777" w:rsidR="0015797E" w:rsidRPr="005C4E76" w:rsidRDefault="0015797E" w:rsidP="00624A76">
            <w:pPr>
              <w:tabs>
                <w:tab w:val="left" w:pos="3320"/>
              </w:tabs>
              <w:jc w:val="center"/>
              <w:rPr>
                <w:rFonts w:ascii="Calibri" w:eastAsia="Calibri" w:hAnsi="Calibri" w:cs="Calibri"/>
                <w:sz w:val="18"/>
              </w:rPr>
            </w:pPr>
            <w:r w:rsidRPr="005C4E76">
              <w:rPr>
                <w:rFonts w:ascii="Calibri" w:eastAsia="Calibri" w:hAnsi="Calibri" w:cs="Calibri"/>
                <w:bCs/>
                <w:spacing w:val="1"/>
                <w:position w:val="-3"/>
                <w:sz w:val="18"/>
              </w:rPr>
              <w:t>&lt;&gt;</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14:paraId="639A180A" w14:textId="44A4872A" w:rsidR="0015797E" w:rsidRPr="005C4E76" w:rsidRDefault="00A929CE" w:rsidP="00624A76">
            <w:pPr>
              <w:jc w:val="center"/>
              <w:rPr>
                <w:rFonts w:ascii="Calibri" w:eastAsia="Calibri" w:hAnsi="Calibri" w:cs="Calibri"/>
                <w:b/>
                <w:sz w:val="18"/>
              </w:rPr>
            </w:pPr>
            <w:r w:rsidRPr="005C4E76">
              <w:rPr>
                <w:rFonts w:ascii="Calibri" w:eastAsia="Calibri" w:hAnsi="Calibri" w:cs="Calibri"/>
                <w:b/>
                <w:bCs/>
                <w:sz w:val="18"/>
              </w:rPr>
              <w:t>Polonia</w:t>
            </w:r>
            <w:r w:rsidR="0015797E" w:rsidRPr="005C4E76">
              <w:rPr>
                <w:rFonts w:ascii="Calibri" w:eastAsia="Calibri" w:hAnsi="Calibri" w:cs="Calibri"/>
                <w:b/>
                <w:bCs/>
                <w:spacing w:val="30"/>
                <w:sz w:val="18"/>
              </w:rPr>
              <w:t xml:space="preserve"> </w:t>
            </w:r>
            <w:r w:rsidR="0015797E" w:rsidRPr="005C4E76">
              <w:rPr>
                <w:rFonts w:ascii="Calibri" w:eastAsia="Calibri" w:hAnsi="Calibri" w:cs="Calibri"/>
                <w:b/>
                <w:bCs/>
                <w:spacing w:val="-1"/>
                <w:sz w:val="18"/>
              </w:rPr>
              <w:t>(</w:t>
            </w:r>
            <w:r w:rsidR="0015797E" w:rsidRPr="005C4E76">
              <w:rPr>
                <w:rFonts w:ascii="Calibri" w:eastAsia="Calibri" w:hAnsi="Calibri" w:cs="Calibri"/>
                <w:b/>
                <w:bCs/>
                <w:sz w:val="18"/>
              </w:rPr>
              <w:t>PL)</w:t>
            </w:r>
          </w:p>
          <w:p w14:paraId="2999264E" w14:textId="77777777" w:rsidR="0015797E" w:rsidRPr="005C4E76" w:rsidRDefault="0015797E" w:rsidP="00624A76">
            <w:pPr>
              <w:jc w:val="center"/>
              <w:rPr>
                <w:rFonts w:ascii="Calibri" w:eastAsia="Calibri" w:hAnsi="Calibri" w:cs="Calibri"/>
                <w:sz w:val="18"/>
              </w:rPr>
            </w:pPr>
            <w:r w:rsidRPr="005C4E76">
              <w:rPr>
                <w:rFonts w:ascii="Calibri" w:eastAsia="Calibri" w:hAnsi="Calibri" w:cs="Calibri"/>
                <w:spacing w:val="-1"/>
                <w:sz w:val="18"/>
              </w:rPr>
              <w:t>PS</w:t>
            </w:r>
            <w:r w:rsidRPr="005C4E76">
              <w:rPr>
                <w:rFonts w:ascii="Calibri" w:eastAsia="Calibri" w:hAnsi="Calibri" w:cs="Calibri"/>
                <w:sz w:val="18"/>
              </w:rPr>
              <w:t>E</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14:paraId="735F3CAC" w14:textId="77777777" w:rsidR="0015797E" w:rsidRPr="005C4E76" w:rsidRDefault="0015797E" w:rsidP="00624A76">
            <w:pPr>
              <w:jc w:val="center"/>
              <w:rPr>
                <w:rFonts w:ascii="Calibri" w:eastAsia="Calibri" w:hAnsi="Calibri" w:cs="Calibri"/>
                <w:bCs/>
                <w:sz w:val="18"/>
              </w:rPr>
            </w:pPr>
            <w:r w:rsidRPr="005C4E76">
              <w:rPr>
                <w:rFonts w:ascii="Calibri" w:eastAsia="Calibri" w:hAnsi="Calibri" w:cs="Calibri"/>
                <w:bCs/>
                <w:sz w:val="18"/>
              </w:rPr>
              <w:t>P</w:t>
            </w:r>
            <w:r w:rsidRPr="005C4E76">
              <w:rPr>
                <w:rFonts w:ascii="Calibri" w:eastAsia="Calibri" w:hAnsi="Calibri" w:cs="Calibri"/>
                <w:bCs/>
                <w:spacing w:val="1"/>
                <w:sz w:val="18"/>
              </w:rPr>
              <w:t>S</w:t>
            </w:r>
            <w:r w:rsidRPr="005C4E76">
              <w:rPr>
                <w:rFonts w:ascii="Calibri" w:eastAsia="Calibri" w:hAnsi="Calibri" w:cs="Calibri"/>
                <w:bCs/>
                <w:spacing w:val="-2"/>
                <w:sz w:val="18"/>
              </w:rPr>
              <w:t>E</w:t>
            </w:r>
            <w:r w:rsidRPr="005C4E76">
              <w:rPr>
                <w:rFonts w:ascii="Calibri" w:eastAsia="Calibri" w:hAnsi="Calibri" w:cs="Calibri"/>
                <w:bCs/>
                <w:spacing w:val="1"/>
                <w:sz w:val="18"/>
              </w:rPr>
              <w:t>-&gt;</w:t>
            </w:r>
            <w:r w:rsidRPr="005C4E76">
              <w:rPr>
                <w:rFonts w:ascii="Calibri" w:eastAsia="Calibri" w:hAnsi="Calibri" w:cs="Calibri"/>
                <w:bCs/>
                <w:spacing w:val="-1"/>
                <w:sz w:val="18"/>
              </w:rPr>
              <w:t>(50</w:t>
            </w:r>
            <w:r w:rsidRPr="005C4E76">
              <w:rPr>
                <w:rFonts w:ascii="Calibri" w:eastAsia="Calibri" w:hAnsi="Calibri" w:cs="Calibri"/>
                <w:bCs/>
                <w:spacing w:val="1"/>
                <w:sz w:val="18"/>
              </w:rPr>
              <w:t>H</w:t>
            </w:r>
            <w:r w:rsidRPr="005C4E76">
              <w:rPr>
                <w:rFonts w:ascii="Calibri" w:eastAsia="Calibri" w:hAnsi="Calibri" w:cs="Calibri"/>
                <w:bCs/>
                <w:spacing w:val="-1"/>
                <w:sz w:val="18"/>
              </w:rPr>
              <w:t>e</w:t>
            </w:r>
            <w:r w:rsidRPr="005C4E76">
              <w:rPr>
                <w:rFonts w:ascii="Calibri" w:eastAsia="Calibri" w:hAnsi="Calibri" w:cs="Calibri"/>
                <w:bCs/>
                <w:sz w:val="18"/>
              </w:rPr>
              <w:t>r</w:t>
            </w:r>
            <w:r w:rsidRPr="005C4E76">
              <w:rPr>
                <w:rFonts w:ascii="Calibri" w:eastAsia="Calibri" w:hAnsi="Calibri" w:cs="Calibri"/>
                <w:bCs/>
                <w:spacing w:val="-2"/>
                <w:sz w:val="18"/>
              </w:rPr>
              <w:t>t</w:t>
            </w:r>
            <w:r w:rsidRPr="005C4E76">
              <w:rPr>
                <w:rFonts w:ascii="Calibri" w:eastAsia="Calibri" w:hAnsi="Calibri" w:cs="Calibri"/>
                <w:bCs/>
                <w:sz w:val="18"/>
              </w:rPr>
              <w:t>z</w:t>
            </w:r>
            <w:r w:rsidRPr="005C4E76">
              <w:rPr>
                <w:rFonts w:ascii="Calibri" w:eastAsia="Calibri" w:hAnsi="Calibri" w:cs="Calibri"/>
                <w:bCs/>
                <w:spacing w:val="-2"/>
                <w:sz w:val="18"/>
              </w:rPr>
              <w:t>+</w:t>
            </w:r>
            <w:r w:rsidRPr="005C4E76">
              <w:rPr>
                <w:rFonts w:ascii="Calibri" w:eastAsia="Calibri" w:hAnsi="Calibri" w:cs="Calibri"/>
                <w:bCs/>
                <w:spacing w:val="1"/>
                <w:sz w:val="18"/>
              </w:rPr>
              <w:t>C</w:t>
            </w:r>
            <w:r w:rsidRPr="005C4E76">
              <w:rPr>
                <w:rFonts w:ascii="Calibri" w:eastAsia="Calibri" w:hAnsi="Calibri" w:cs="Calibri"/>
                <w:bCs/>
                <w:sz w:val="18"/>
              </w:rPr>
              <w:t>E</w:t>
            </w:r>
            <w:r w:rsidRPr="005C4E76">
              <w:rPr>
                <w:rFonts w:ascii="Calibri" w:eastAsia="Calibri" w:hAnsi="Calibri" w:cs="Calibri"/>
                <w:bCs/>
                <w:spacing w:val="-2"/>
                <w:sz w:val="18"/>
              </w:rPr>
              <w:t>P</w:t>
            </w:r>
            <w:r w:rsidRPr="005C4E76">
              <w:rPr>
                <w:rFonts w:ascii="Calibri" w:eastAsia="Calibri" w:hAnsi="Calibri" w:cs="Calibri"/>
                <w:bCs/>
                <w:spacing w:val="1"/>
                <w:sz w:val="18"/>
              </w:rPr>
              <w:t>S</w:t>
            </w:r>
            <w:r w:rsidRPr="005C4E76">
              <w:rPr>
                <w:rFonts w:ascii="Calibri" w:eastAsia="Calibri" w:hAnsi="Calibri" w:cs="Calibri"/>
                <w:bCs/>
                <w:spacing w:val="-2"/>
                <w:sz w:val="18"/>
              </w:rPr>
              <w:t>+</w:t>
            </w:r>
            <w:r w:rsidRPr="005C4E76">
              <w:rPr>
                <w:rFonts w:ascii="Calibri" w:eastAsia="Calibri" w:hAnsi="Calibri" w:cs="Calibri"/>
                <w:bCs/>
                <w:spacing w:val="1"/>
                <w:sz w:val="18"/>
              </w:rPr>
              <w:t>S</w:t>
            </w:r>
            <w:r w:rsidRPr="005C4E76">
              <w:rPr>
                <w:rFonts w:ascii="Calibri" w:eastAsia="Calibri" w:hAnsi="Calibri" w:cs="Calibri"/>
                <w:bCs/>
                <w:spacing w:val="-2"/>
                <w:sz w:val="18"/>
              </w:rPr>
              <w:t>E</w:t>
            </w:r>
            <w:r w:rsidRPr="005C4E76">
              <w:rPr>
                <w:rFonts w:ascii="Calibri" w:eastAsia="Calibri" w:hAnsi="Calibri" w:cs="Calibri"/>
                <w:bCs/>
                <w:sz w:val="18"/>
              </w:rPr>
              <w:t>P</w:t>
            </w:r>
            <w:r w:rsidRPr="005C4E76">
              <w:rPr>
                <w:rFonts w:ascii="Calibri" w:eastAsia="Calibri" w:hAnsi="Calibri" w:cs="Calibri"/>
                <w:bCs/>
                <w:spacing w:val="1"/>
                <w:sz w:val="18"/>
              </w:rPr>
              <w:t>S</w:t>
            </w:r>
            <w:r w:rsidRPr="005C4E76">
              <w:rPr>
                <w:rFonts w:ascii="Calibri" w:eastAsia="Calibri" w:hAnsi="Calibri" w:cs="Calibri"/>
                <w:bCs/>
                <w:sz w:val="18"/>
              </w:rPr>
              <w:t>)</w:t>
            </w:r>
          </w:p>
          <w:p w14:paraId="27A7977C" w14:textId="77777777" w:rsidR="0015797E" w:rsidRPr="005C4E76" w:rsidRDefault="0015797E" w:rsidP="00624A76">
            <w:pPr>
              <w:jc w:val="center"/>
              <w:rPr>
                <w:rFonts w:ascii="Calibri" w:eastAsia="Calibri" w:hAnsi="Calibri" w:cs="Calibri"/>
                <w:bCs/>
                <w:sz w:val="18"/>
              </w:rPr>
            </w:pPr>
          </w:p>
          <w:p w14:paraId="636B3368" w14:textId="77777777" w:rsidR="0015797E" w:rsidRPr="005C4E76" w:rsidRDefault="0015797E" w:rsidP="00624A76">
            <w:pPr>
              <w:jc w:val="center"/>
              <w:rPr>
                <w:rFonts w:ascii="Calibri" w:eastAsia="Calibri" w:hAnsi="Calibri" w:cs="Calibri"/>
                <w:sz w:val="18"/>
              </w:rPr>
            </w:pPr>
            <w:r w:rsidRPr="005C4E76">
              <w:rPr>
                <w:rFonts w:ascii="Calibri" w:eastAsia="Calibri" w:hAnsi="Calibri" w:cs="Calibri"/>
                <w:bCs/>
                <w:spacing w:val="-1"/>
                <w:sz w:val="18"/>
              </w:rPr>
              <w:t>(</w:t>
            </w:r>
            <w:r w:rsidRPr="005C4E76">
              <w:rPr>
                <w:rFonts w:ascii="Calibri" w:eastAsia="Calibri" w:hAnsi="Calibri" w:cs="Calibri"/>
                <w:bCs/>
                <w:spacing w:val="1"/>
                <w:sz w:val="18"/>
              </w:rPr>
              <w:t>5</w:t>
            </w:r>
            <w:r w:rsidRPr="005C4E76">
              <w:rPr>
                <w:rFonts w:ascii="Calibri" w:eastAsia="Calibri" w:hAnsi="Calibri" w:cs="Calibri"/>
                <w:bCs/>
                <w:spacing w:val="-1"/>
                <w:sz w:val="18"/>
              </w:rPr>
              <w:t>0</w:t>
            </w:r>
            <w:r w:rsidRPr="005C4E76">
              <w:rPr>
                <w:rFonts w:ascii="Calibri" w:eastAsia="Calibri" w:hAnsi="Calibri" w:cs="Calibri"/>
                <w:bCs/>
                <w:spacing w:val="1"/>
                <w:sz w:val="18"/>
              </w:rPr>
              <w:t>H</w:t>
            </w:r>
            <w:r w:rsidRPr="005C4E76">
              <w:rPr>
                <w:rFonts w:ascii="Calibri" w:eastAsia="Calibri" w:hAnsi="Calibri" w:cs="Calibri"/>
                <w:bCs/>
                <w:spacing w:val="-1"/>
                <w:sz w:val="18"/>
              </w:rPr>
              <w:t>e</w:t>
            </w:r>
            <w:r w:rsidRPr="005C4E76">
              <w:rPr>
                <w:rFonts w:ascii="Calibri" w:eastAsia="Calibri" w:hAnsi="Calibri" w:cs="Calibri"/>
                <w:bCs/>
                <w:sz w:val="18"/>
              </w:rPr>
              <w:t>r</w:t>
            </w:r>
            <w:r w:rsidRPr="005C4E76">
              <w:rPr>
                <w:rFonts w:ascii="Calibri" w:eastAsia="Calibri" w:hAnsi="Calibri" w:cs="Calibri"/>
                <w:bCs/>
                <w:spacing w:val="-2"/>
                <w:sz w:val="18"/>
              </w:rPr>
              <w:t>t</w:t>
            </w:r>
            <w:r w:rsidRPr="005C4E76">
              <w:rPr>
                <w:rFonts w:ascii="Calibri" w:eastAsia="Calibri" w:hAnsi="Calibri" w:cs="Calibri"/>
                <w:bCs/>
                <w:sz w:val="18"/>
              </w:rPr>
              <w:t>z</w:t>
            </w:r>
            <w:r w:rsidRPr="005C4E76">
              <w:rPr>
                <w:rFonts w:ascii="Calibri" w:eastAsia="Calibri" w:hAnsi="Calibri" w:cs="Calibri"/>
                <w:bCs/>
                <w:spacing w:val="-2"/>
                <w:sz w:val="18"/>
              </w:rPr>
              <w:t>+</w:t>
            </w:r>
            <w:r w:rsidRPr="005C4E76">
              <w:rPr>
                <w:rFonts w:ascii="Calibri" w:eastAsia="Calibri" w:hAnsi="Calibri" w:cs="Calibri"/>
                <w:bCs/>
                <w:spacing w:val="1"/>
                <w:sz w:val="18"/>
              </w:rPr>
              <w:t>C</w:t>
            </w:r>
            <w:r w:rsidRPr="005C4E76">
              <w:rPr>
                <w:rFonts w:ascii="Calibri" w:eastAsia="Calibri" w:hAnsi="Calibri" w:cs="Calibri"/>
                <w:bCs/>
                <w:sz w:val="18"/>
              </w:rPr>
              <w:t>E</w:t>
            </w:r>
            <w:r w:rsidRPr="005C4E76">
              <w:rPr>
                <w:rFonts w:ascii="Calibri" w:eastAsia="Calibri" w:hAnsi="Calibri" w:cs="Calibri"/>
                <w:bCs/>
                <w:spacing w:val="-2"/>
                <w:sz w:val="18"/>
              </w:rPr>
              <w:t>P</w:t>
            </w:r>
            <w:r w:rsidRPr="005C4E76">
              <w:rPr>
                <w:rFonts w:ascii="Calibri" w:eastAsia="Calibri" w:hAnsi="Calibri" w:cs="Calibri"/>
                <w:bCs/>
                <w:spacing w:val="1"/>
                <w:sz w:val="18"/>
              </w:rPr>
              <w:t>S</w:t>
            </w:r>
            <w:r w:rsidRPr="005C4E76">
              <w:rPr>
                <w:rFonts w:ascii="Calibri" w:eastAsia="Calibri" w:hAnsi="Calibri" w:cs="Calibri"/>
                <w:bCs/>
                <w:spacing w:val="-2"/>
                <w:sz w:val="18"/>
              </w:rPr>
              <w:t>+</w:t>
            </w:r>
            <w:r w:rsidRPr="005C4E76">
              <w:rPr>
                <w:rFonts w:ascii="Calibri" w:eastAsia="Calibri" w:hAnsi="Calibri" w:cs="Calibri"/>
                <w:bCs/>
                <w:spacing w:val="1"/>
                <w:sz w:val="18"/>
              </w:rPr>
              <w:t>S</w:t>
            </w:r>
            <w:r w:rsidRPr="005C4E76">
              <w:rPr>
                <w:rFonts w:ascii="Calibri" w:eastAsia="Calibri" w:hAnsi="Calibri" w:cs="Calibri"/>
                <w:bCs/>
                <w:spacing w:val="-2"/>
                <w:sz w:val="18"/>
              </w:rPr>
              <w:t>E</w:t>
            </w:r>
            <w:r w:rsidRPr="005C4E76">
              <w:rPr>
                <w:rFonts w:ascii="Calibri" w:eastAsia="Calibri" w:hAnsi="Calibri" w:cs="Calibri"/>
                <w:bCs/>
                <w:sz w:val="18"/>
              </w:rPr>
              <w:t>P</w:t>
            </w:r>
            <w:r w:rsidRPr="005C4E76">
              <w:rPr>
                <w:rFonts w:ascii="Calibri" w:eastAsia="Calibri" w:hAnsi="Calibri" w:cs="Calibri"/>
                <w:bCs/>
                <w:spacing w:val="1"/>
                <w:sz w:val="18"/>
              </w:rPr>
              <w:t>S)</w:t>
            </w:r>
            <w:r w:rsidRPr="005C4E76">
              <w:rPr>
                <w:rFonts w:ascii="Calibri" w:eastAsia="Calibri" w:hAnsi="Calibri" w:cs="Calibri"/>
                <w:bCs/>
                <w:spacing w:val="-2"/>
                <w:sz w:val="18"/>
              </w:rPr>
              <w:t>-</w:t>
            </w:r>
            <w:r w:rsidRPr="005C4E76">
              <w:rPr>
                <w:rFonts w:ascii="Calibri" w:eastAsia="Calibri" w:hAnsi="Calibri" w:cs="Calibri"/>
                <w:bCs/>
                <w:sz w:val="18"/>
              </w:rPr>
              <w:t>&gt;</w:t>
            </w:r>
            <w:r w:rsidRPr="005C4E76">
              <w:rPr>
                <w:rFonts w:ascii="Calibri" w:eastAsia="Calibri" w:hAnsi="Calibri" w:cs="Calibri"/>
                <w:bCs/>
                <w:spacing w:val="-2"/>
                <w:sz w:val="18"/>
              </w:rPr>
              <w:t>P</w:t>
            </w:r>
            <w:r w:rsidRPr="005C4E76">
              <w:rPr>
                <w:rFonts w:ascii="Calibri" w:eastAsia="Calibri" w:hAnsi="Calibri" w:cs="Calibri"/>
                <w:bCs/>
                <w:spacing w:val="1"/>
                <w:sz w:val="18"/>
              </w:rPr>
              <w:t>S</w:t>
            </w:r>
            <w:r w:rsidRPr="005C4E76">
              <w:rPr>
                <w:rFonts w:ascii="Calibri" w:eastAsia="Calibri" w:hAnsi="Calibri" w:cs="Calibri"/>
                <w:bCs/>
                <w:sz w:val="18"/>
              </w:rPr>
              <w:t>E</w:t>
            </w:r>
          </w:p>
        </w:tc>
      </w:tr>
      <w:tr w:rsidR="0015797E" w:rsidRPr="005C4E76" w14:paraId="73ABA518" w14:textId="77777777" w:rsidTr="0015797E">
        <w:trPr>
          <w:trHeight w:val="252"/>
        </w:trPr>
        <w:tc>
          <w:tcPr>
            <w:tcW w:w="3260" w:type="dxa"/>
            <w:tcBorders>
              <w:top w:val="single" w:sz="4" w:space="0" w:color="auto"/>
              <w:left w:val="single" w:sz="4" w:space="0" w:color="auto"/>
              <w:bottom w:val="single" w:sz="4" w:space="0" w:color="auto"/>
              <w:right w:val="single" w:sz="4" w:space="0" w:color="auto"/>
            </w:tcBorders>
            <w:vAlign w:val="center"/>
          </w:tcPr>
          <w:p w14:paraId="6F770FE7" w14:textId="5DBE8C4B" w:rsidR="0015797E" w:rsidRPr="005C4E76" w:rsidRDefault="0015797E" w:rsidP="00624A76">
            <w:pPr>
              <w:jc w:val="center"/>
              <w:rPr>
                <w:rFonts w:ascii="Calibri" w:eastAsia="Calibri" w:hAnsi="Calibri" w:cs="Calibri"/>
                <w:b/>
                <w:sz w:val="18"/>
              </w:rPr>
            </w:pPr>
            <w:r w:rsidRPr="005C4E76">
              <w:rPr>
                <w:rFonts w:ascii="Calibri" w:eastAsia="Calibri" w:hAnsi="Calibri" w:cs="Calibri"/>
                <w:b/>
                <w:bCs/>
                <w:spacing w:val="1"/>
                <w:position w:val="-3"/>
                <w:sz w:val="18"/>
              </w:rPr>
              <w:t>Sl</w:t>
            </w:r>
            <w:r w:rsidRPr="005C4E76">
              <w:rPr>
                <w:rFonts w:ascii="Calibri" w:eastAsia="Calibri" w:hAnsi="Calibri" w:cs="Calibri"/>
                <w:b/>
                <w:bCs/>
                <w:spacing w:val="-3"/>
                <w:position w:val="-3"/>
                <w:sz w:val="18"/>
              </w:rPr>
              <w:t>o</w:t>
            </w:r>
            <w:r w:rsidRPr="005C4E76">
              <w:rPr>
                <w:rFonts w:ascii="Calibri" w:eastAsia="Calibri" w:hAnsi="Calibri" w:cs="Calibri"/>
                <w:b/>
                <w:bCs/>
                <w:spacing w:val="1"/>
                <w:position w:val="-3"/>
                <w:sz w:val="18"/>
              </w:rPr>
              <w:t>v</w:t>
            </w:r>
            <w:r w:rsidRPr="005C4E76">
              <w:rPr>
                <w:rFonts w:ascii="Calibri" w:eastAsia="Calibri" w:hAnsi="Calibri" w:cs="Calibri"/>
                <w:b/>
                <w:bCs/>
                <w:spacing w:val="-1"/>
                <w:position w:val="-3"/>
                <w:sz w:val="18"/>
              </w:rPr>
              <w:t>a</w:t>
            </w:r>
            <w:r w:rsidR="00A929CE" w:rsidRPr="005C4E76">
              <w:rPr>
                <w:rFonts w:ascii="Calibri" w:eastAsia="Calibri" w:hAnsi="Calibri" w:cs="Calibri"/>
                <w:b/>
                <w:bCs/>
                <w:position w:val="-3"/>
                <w:sz w:val="18"/>
              </w:rPr>
              <w:t>cia</w:t>
            </w:r>
            <w:r w:rsidRPr="005C4E76">
              <w:rPr>
                <w:rFonts w:ascii="Calibri" w:eastAsia="Calibri" w:hAnsi="Calibri" w:cs="Calibri"/>
                <w:b/>
                <w:bCs/>
                <w:spacing w:val="36"/>
                <w:position w:val="-3"/>
                <w:sz w:val="18"/>
              </w:rPr>
              <w:t xml:space="preserve"> </w:t>
            </w:r>
            <w:r w:rsidRPr="005C4E76">
              <w:rPr>
                <w:rFonts w:ascii="Calibri" w:eastAsia="Calibri" w:hAnsi="Calibri" w:cs="Calibri"/>
                <w:b/>
                <w:bCs/>
                <w:spacing w:val="-1"/>
                <w:position w:val="-3"/>
                <w:sz w:val="18"/>
              </w:rPr>
              <w:t>(</w:t>
            </w:r>
            <w:r w:rsidRPr="005C4E76">
              <w:rPr>
                <w:rFonts w:ascii="Calibri" w:eastAsia="Calibri" w:hAnsi="Calibri" w:cs="Calibri"/>
                <w:b/>
                <w:bCs/>
                <w:spacing w:val="1"/>
                <w:position w:val="-3"/>
                <w:sz w:val="18"/>
              </w:rPr>
              <w:t>S</w:t>
            </w:r>
            <w:r w:rsidRPr="005C4E76">
              <w:rPr>
                <w:rFonts w:ascii="Calibri" w:eastAsia="Calibri" w:hAnsi="Calibri" w:cs="Calibri"/>
                <w:b/>
                <w:bCs/>
                <w:position w:val="-3"/>
                <w:sz w:val="18"/>
              </w:rPr>
              <w:t>K)</w:t>
            </w:r>
          </w:p>
          <w:p w14:paraId="45AA0834" w14:textId="77777777" w:rsidR="0015797E" w:rsidRPr="005C4E76" w:rsidRDefault="0015797E" w:rsidP="00624A76">
            <w:pPr>
              <w:jc w:val="center"/>
              <w:rPr>
                <w:rFonts w:ascii="Calibri" w:eastAsia="Calibri" w:hAnsi="Calibri" w:cs="Calibri"/>
                <w:bCs/>
                <w:spacing w:val="1"/>
                <w:position w:val="-3"/>
                <w:sz w:val="18"/>
              </w:rPr>
            </w:pPr>
            <w:r w:rsidRPr="005C4E76">
              <w:rPr>
                <w:rFonts w:ascii="Calibri" w:eastAsia="Calibri" w:hAnsi="Calibri" w:cs="Calibri"/>
                <w:spacing w:val="-1"/>
                <w:sz w:val="18"/>
              </w:rPr>
              <w:t>S</w:t>
            </w:r>
            <w:r w:rsidRPr="005C4E76">
              <w:rPr>
                <w:rFonts w:ascii="Calibri" w:eastAsia="Calibri" w:hAnsi="Calibri" w:cs="Calibri"/>
                <w:sz w:val="18"/>
              </w:rPr>
              <w:t>E</w:t>
            </w:r>
            <w:r w:rsidRPr="005C4E76">
              <w:rPr>
                <w:rFonts w:ascii="Calibri" w:eastAsia="Calibri" w:hAnsi="Calibri" w:cs="Calibri"/>
                <w:spacing w:val="-1"/>
                <w:sz w:val="18"/>
              </w:rPr>
              <w:t>P</w:t>
            </w:r>
            <w:r w:rsidRPr="005C4E76">
              <w:rPr>
                <w:rFonts w:ascii="Calibri" w:eastAsia="Calibri" w:hAnsi="Calibri" w:cs="Calibri"/>
                <w:sz w:val="18"/>
              </w:rPr>
              <w:t>S</w:t>
            </w:r>
          </w:p>
        </w:tc>
        <w:tc>
          <w:tcPr>
            <w:tcW w:w="426" w:type="dxa"/>
            <w:tcBorders>
              <w:top w:val="single" w:sz="4" w:space="0" w:color="auto"/>
              <w:left w:val="single" w:sz="4" w:space="0" w:color="auto"/>
              <w:bottom w:val="single" w:sz="4" w:space="0" w:color="auto"/>
              <w:right w:val="single" w:sz="4" w:space="0" w:color="auto"/>
            </w:tcBorders>
            <w:vAlign w:val="center"/>
          </w:tcPr>
          <w:p w14:paraId="27099353" w14:textId="77777777" w:rsidR="0015797E" w:rsidRPr="005C4E76" w:rsidRDefault="0015797E" w:rsidP="00624A76">
            <w:pPr>
              <w:jc w:val="center"/>
              <w:rPr>
                <w:rFonts w:ascii="Calibri" w:eastAsia="Calibri" w:hAnsi="Calibri" w:cs="Calibri"/>
                <w:bCs/>
                <w:spacing w:val="1"/>
                <w:position w:val="-3"/>
                <w:sz w:val="18"/>
              </w:rPr>
            </w:pPr>
            <w:r w:rsidRPr="005C4E76">
              <w:rPr>
                <w:rFonts w:ascii="Calibri" w:eastAsia="Calibri" w:hAnsi="Calibri" w:cs="Calibri"/>
                <w:bCs/>
                <w:spacing w:val="1"/>
                <w:position w:val="-3"/>
                <w:sz w:val="18"/>
              </w:rPr>
              <w:t>&lt;&gt;</w:t>
            </w:r>
          </w:p>
        </w:tc>
        <w:tc>
          <w:tcPr>
            <w:tcW w:w="2409" w:type="dxa"/>
            <w:vMerge/>
            <w:tcBorders>
              <w:top w:val="single" w:sz="4" w:space="0" w:color="auto"/>
              <w:left w:val="single" w:sz="4" w:space="0" w:color="auto"/>
              <w:bottom w:val="single" w:sz="4" w:space="0" w:color="auto"/>
              <w:right w:val="single" w:sz="4" w:space="0" w:color="auto"/>
            </w:tcBorders>
            <w:vAlign w:val="center"/>
          </w:tcPr>
          <w:p w14:paraId="3565A83A" w14:textId="77777777" w:rsidR="0015797E" w:rsidRPr="005C4E76" w:rsidRDefault="0015797E" w:rsidP="00624A76">
            <w:pPr>
              <w:jc w:val="center"/>
              <w:rPr>
                <w:rFonts w:ascii="Calibri" w:eastAsia="Calibri" w:hAnsi="Calibri" w:cs="Calibri"/>
                <w:sz w:val="18"/>
              </w:rPr>
            </w:pPr>
          </w:p>
        </w:tc>
        <w:tc>
          <w:tcPr>
            <w:tcW w:w="2694" w:type="dxa"/>
            <w:vMerge/>
            <w:tcBorders>
              <w:top w:val="single" w:sz="4" w:space="0" w:color="auto"/>
              <w:left w:val="single" w:sz="4" w:space="0" w:color="auto"/>
              <w:bottom w:val="single" w:sz="4" w:space="0" w:color="auto"/>
              <w:right w:val="single" w:sz="4" w:space="0" w:color="auto"/>
            </w:tcBorders>
            <w:vAlign w:val="center"/>
          </w:tcPr>
          <w:p w14:paraId="17F38114" w14:textId="77777777" w:rsidR="0015797E" w:rsidRPr="005C4E76" w:rsidRDefault="0015797E" w:rsidP="00624A76">
            <w:pPr>
              <w:jc w:val="center"/>
              <w:rPr>
                <w:rFonts w:ascii="Calibri" w:eastAsia="Calibri" w:hAnsi="Calibri" w:cs="Calibri"/>
                <w:sz w:val="18"/>
              </w:rPr>
            </w:pPr>
          </w:p>
        </w:tc>
      </w:tr>
      <w:tr w:rsidR="0015797E" w:rsidRPr="005C4E76" w14:paraId="7ECF3530" w14:textId="77777777" w:rsidTr="0015797E">
        <w:trPr>
          <w:trHeight w:hRule="exact" w:val="586"/>
        </w:trPr>
        <w:tc>
          <w:tcPr>
            <w:tcW w:w="3260" w:type="dxa"/>
            <w:tcBorders>
              <w:top w:val="single" w:sz="4" w:space="0" w:color="auto"/>
              <w:left w:val="single" w:sz="4" w:space="0" w:color="auto"/>
              <w:bottom w:val="single" w:sz="4" w:space="0" w:color="auto"/>
              <w:right w:val="single" w:sz="4" w:space="0" w:color="auto"/>
            </w:tcBorders>
            <w:vAlign w:val="center"/>
          </w:tcPr>
          <w:p w14:paraId="1AE978D7" w14:textId="5F533405" w:rsidR="0015797E" w:rsidRPr="005C4E76" w:rsidRDefault="00A929CE" w:rsidP="00624A76">
            <w:pPr>
              <w:jc w:val="center"/>
              <w:rPr>
                <w:rFonts w:ascii="Calibri" w:eastAsia="Calibri" w:hAnsi="Calibri" w:cs="Calibri"/>
                <w:b/>
                <w:bCs/>
                <w:color w:val="000000"/>
                <w:sz w:val="18"/>
                <w:lang w:val="de-DE"/>
              </w:rPr>
            </w:pPr>
            <w:r w:rsidRPr="005C4E76">
              <w:rPr>
                <w:rFonts w:ascii="Calibri" w:eastAsia="Calibri" w:hAnsi="Calibri" w:cs="Calibri"/>
                <w:b/>
                <w:bCs/>
                <w:color w:val="000000"/>
                <w:sz w:val="18"/>
                <w:lang w:val="de-DE"/>
              </w:rPr>
              <w:t>Germania</w:t>
            </w:r>
            <w:r w:rsidR="0015797E" w:rsidRPr="005C4E76">
              <w:rPr>
                <w:rFonts w:ascii="Calibri" w:eastAsia="Calibri" w:hAnsi="Calibri" w:cs="Calibri"/>
                <w:b/>
                <w:bCs/>
                <w:color w:val="000000"/>
                <w:sz w:val="18"/>
                <w:lang w:val="de-DE"/>
              </w:rPr>
              <w:t>/Luxembourg (DE/LU)</w:t>
            </w:r>
          </w:p>
          <w:p w14:paraId="09CD91F9" w14:textId="77777777" w:rsidR="0015797E" w:rsidRPr="005C4E76" w:rsidRDefault="0015797E" w:rsidP="00624A76">
            <w:pPr>
              <w:jc w:val="center"/>
              <w:rPr>
                <w:rFonts w:ascii="Calibri" w:eastAsia="Calibri" w:hAnsi="Calibri" w:cs="Calibri"/>
                <w:bCs/>
                <w:color w:val="000000"/>
                <w:w w:val="102"/>
                <w:position w:val="-3"/>
                <w:sz w:val="18"/>
                <w:lang w:val="de-DE"/>
              </w:rPr>
            </w:pPr>
            <w:r w:rsidRPr="005C4E76">
              <w:rPr>
                <w:rFonts w:ascii="Calibri" w:eastAsia="Calibri" w:hAnsi="Calibri" w:cs="Calibri"/>
                <w:bCs/>
                <w:color w:val="000000"/>
                <w:sz w:val="18"/>
                <w:lang w:val="de-DE"/>
              </w:rPr>
              <w:t xml:space="preserve">50Hertz </w:t>
            </w:r>
          </w:p>
        </w:tc>
        <w:tc>
          <w:tcPr>
            <w:tcW w:w="426" w:type="dxa"/>
            <w:tcBorders>
              <w:top w:val="single" w:sz="4" w:space="0" w:color="auto"/>
              <w:left w:val="single" w:sz="4" w:space="0" w:color="auto"/>
              <w:bottom w:val="single" w:sz="4" w:space="0" w:color="auto"/>
              <w:right w:val="single" w:sz="4" w:space="0" w:color="auto"/>
            </w:tcBorders>
            <w:vAlign w:val="center"/>
          </w:tcPr>
          <w:p w14:paraId="2E65A3F9" w14:textId="77777777" w:rsidR="0015797E" w:rsidRPr="005C4E76" w:rsidRDefault="0015797E" w:rsidP="00624A76">
            <w:pPr>
              <w:jc w:val="center"/>
              <w:rPr>
                <w:rFonts w:ascii="Calibri" w:eastAsia="Calibri" w:hAnsi="Calibri" w:cs="Calibri"/>
                <w:sz w:val="18"/>
                <w:lang w:val="de-DE"/>
              </w:rPr>
            </w:pPr>
            <w:r w:rsidRPr="005C4E76">
              <w:rPr>
                <w:rFonts w:ascii="Calibri" w:eastAsia="Calibri" w:hAnsi="Calibri" w:cs="Calibri"/>
                <w:sz w:val="18"/>
                <w:lang w:val="de-DE"/>
              </w:rPr>
              <w:t>&lt;&gt;</w:t>
            </w:r>
          </w:p>
        </w:tc>
        <w:tc>
          <w:tcPr>
            <w:tcW w:w="2409" w:type="dxa"/>
            <w:vMerge/>
            <w:tcBorders>
              <w:top w:val="single" w:sz="4" w:space="0" w:color="auto"/>
              <w:left w:val="single" w:sz="4" w:space="0" w:color="auto"/>
              <w:bottom w:val="single" w:sz="4" w:space="0" w:color="auto"/>
              <w:right w:val="single" w:sz="4" w:space="0" w:color="auto"/>
            </w:tcBorders>
            <w:vAlign w:val="center"/>
          </w:tcPr>
          <w:p w14:paraId="0C5048DF" w14:textId="77777777" w:rsidR="0015797E" w:rsidRPr="005C4E76" w:rsidRDefault="0015797E" w:rsidP="00624A76">
            <w:pPr>
              <w:jc w:val="center"/>
              <w:rPr>
                <w:rFonts w:ascii="Calibri" w:eastAsia="Calibri" w:hAnsi="Calibri" w:cs="Calibri"/>
                <w:sz w:val="18"/>
                <w:lang w:val="de-DE"/>
              </w:rPr>
            </w:pPr>
          </w:p>
        </w:tc>
        <w:tc>
          <w:tcPr>
            <w:tcW w:w="2694" w:type="dxa"/>
            <w:vMerge/>
            <w:tcBorders>
              <w:top w:val="single" w:sz="4" w:space="0" w:color="auto"/>
              <w:left w:val="single" w:sz="4" w:space="0" w:color="auto"/>
              <w:bottom w:val="single" w:sz="4" w:space="0" w:color="auto"/>
              <w:right w:val="single" w:sz="4" w:space="0" w:color="auto"/>
            </w:tcBorders>
            <w:vAlign w:val="center"/>
          </w:tcPr>
          <w:p w14:paraId="7F085C70" w14:textId="77777777" w:rsidR="0015797E" w:rsidRPr="005C4E76" w:rsidRDefault="0015797E" w:rsidP="00624A76">
            <w:pPr>
              <w:jc w:val="center"/>
              <w:rPr>
                <w:rFonts w:ascii="Calibri" w:eastAsia="Calibri" w:hAnsi="Calibri" w:cs="Calibri"/>
                <w:sz w:val="18"/>
                <w:lang w:val="de-DE"/>
              </w:rPr>
            </w:pPr>
          </w:p>
        </w:tc>
      </w:tr>
      <w:tr w:rsidR="0015797E" w:rsidRPr="005C4E76" w14:paraId="05802688" w14:textId="77777777" w:rsidTr="0015797E">
        <w:trPr>
          <w:trHeight w:val="586"/>
        </w:trPr>
        <w:tc>
          <w:tcPr>
            <w:tcW w:w="3260" w:type="dxa"/>
            <w:tcBorders>
              <w:top w:val="single" w:sz="4" w:space="0" w:color="auto"/>
              <w:left w:val="single" w:sz="4" w:space="0" w:color="auto"/>
              <w:bottom w:val="single" w:sz="4" w:space="0" w:color="auto"/>
              <w:right w:val="single" w:sz="4" w:space="0" w:color="auto"/>
            </w:tcBorders>
            <w:vAlign w:val="center"/>
          </w:tcPr>
          <w:p w14:paraId="6E38600E" w14:textId="32958CA6" w:rsidR="0015797E" w:rsidRPr="005C4E76" w:rsidRDefault="00A929CE" w:rsidP="00624A76">
            <w:pPr>
              <w:jc w:val="center"/>
              <w:rPr>
                <w:rFonts w:ascii="Calibri" w:eastAsia="Calibri" w:hAnsi="Calibri" w:cs="Calibri"/>
                <w:b/>
                <w:sz w:val="18"/>
              </w:rPr>
            </w:pPr>
            <w:r w:rsidRPr="005C4E76">
              <w:rPr>
                <w:rFonts w:ascii="Calibri" w:eastAsia="Calibri" w:hAnsi="Calibri" w:cs="Calibri"/>
                <w:b/>
                <w:bCs/>
                <w:sz w:val="18"/>
              </w:rPr>
              <w:t>Polonia</w:t>
            </w:r>
            <w:r w:rsidR="0015797E" w:rsidRPr="005C4E76">
              <w:rPr>
                <w:rFonts w:ascii="Calibri" w:eastAsia="Calibri" w:hAnsi="Calibri" w:cs="Calibri"/>
                <w:b/>
                <w:bCs/>
                <w:spacing w:val="30"/>
                <w:sz w:val="18"/>
              </w:rPr>
              <w:t xml:space="preserve"> </w:t>
            </w:r>
            <w:r w:rsidR="0015797E" w:rsidRPr="005C4E76">
              <w:rPr>
                <w:rFonts w:ascii="Calibri" w:eastAsia="Calibri" w:hAnsi="Calibri" w:cs="Calibri"/>
                <w:b/>
                <w:bCs/>
                <w:spacing w:val="-1"/>
                <w:sz w:val="18"/>
              </w:rPr>
              <w:t>(</w:t>
            </w:r>
            <w:r w:rsidR="0015797E" w:rsidRPr="005C4E76">
              <w:rPr>
                <w:rFonts w:ascii="Calibri" w:eastAsia="Calibri" w:hAnsi="Calibri" w:cs="Calibri"/>
                <w:b/>
                <w:bCs/>
                <w:sz w:val="18"/>
              </w:rPr>
              <w:t>PL)</w:t>
            </w:r>
          </w:p>
          <w:p w14:paraId="03C9EF67" w14:textId="77777777" w:rsidR="0015797E" w:rsidRPr="005C4E76" w:rsidRDefault="0015797E" w:rsidP="00624A76">
            <w:pPr>
              <w:jc w:val="center"/>
              <w:rPr>
                <w:rFonts w:ascii="Calibri" w:eastAsia="Calibri" w:hAnsi="Calibri" w:cs="Calibri"/>
                <w:bCs/>
                <w:color w:val="000000"/>
                <w:sz w:val="18"/>
                <w:lang w:val="de-DE"/>
              </w:rPr>
            </w:pPr>
            <w:r w:rsidRPr="005C4E76">
              <w:rPr>
                <w:rFonts w:ascii="Calibri" w:eastAsia="Calibri" w:hAnsi="Calibri" w:cs="Calibri"/>
                <w:spacing w:val="-1"/>
                <w:sz w:val="18"/>
              </w:rPr>
              <w:t>PS</w:t>
            </w:r>
            <w:r w:rsidRPr="005C4E76">
              <w:rPr>
                <w:rFonts w:ascii="Calibri" w:eastAsia="Calibri" w:hAnsi="Calibri" w:cs="Calibri"/>
                <w:sz w:val="18"/>
              </w:rPr>
              <w:t>E</w:t>
            </w:r>
          </w:p>
        </w:tc>
        <w:tc>
          <w:tcPr>
            <w:tcW w:w="426" w:type="dxa"/>
            <w:tcBorders>
              <w:top w:val="single" w:sz="4" w:space="0" w:color="auto"/>
              <w:left w:val="single" w:sz="4" w:space="0" w:color="auto"/>
              <w:bottom w:val="single" w:sz="4" w:space="0" w:color="auto"/>
              <w:right w:val="single" w:sz="4" w:space="0" w:color="auto"/>
            </w:tcBorders>
            <w:vAlign w:val="center"/>
          </w:tcPr>
          <w:p w14:paraId="74F1EEB3" w14:textId="77777777" w:rsidR="0015797E" w:rsidRPr="005C4E76" w:rsidRDefault="0015797E" w:rsidP="00624A76">
            <w:pPr>
              <w:jc w:val="center"/>
              <w:rPr>
                <w:rFonts w:ascii="Calibri" w:eastAsia="Calibri" w:hAnsi="Calibri" w:cs="Calibri"/>
                <w:bCs/>
                <w:sz w:val="18"/>
                <w:lang w:val="de-DE"/>
              </w:rPr>
            </w:pPr>
            <w:r w:rsidRPr="005C4E76">
              <w:rPr>
                <w:rFonts w:ascii="Calibri" w:eastAsia="Calibri" w:hAnsi="Calibri" w:cs="Calibri"/>
                <w:bCs/>
                <w:sz w:val="18"/>
                <w:lang w:val="de-DE"/>
              </w:rPr>
              <w:t>&lt;&gt;</w:t>
            </w:r>
          </w:p>
        </w:tc>
        <w:tc>
          <w:tcPr>
            <w:tcW w:w="2409" w:type="dxa"/>
            <w:tcBorders>
              <w:top w:val="single" w:sz="4" w:space="0" w:color="auto"/>
              <w:left w:val="single" w:sz="4" w:space="0" w:color="auto"/>
              <w:bottom w:val="single" w:sz="4" w:space="0" w:color="auto"/>
              <w:right w:val="single" w:sz="4" w:space="0" w:color="auto"/>
            </w:tcBorders>
            <w:vAlign w:val="center"/>
          </w:tcPr>
          <w:p w14:paraId="005F3048" w14:textId="475E1829" w:rsidR="0015797E" w:rsidRPr="005C4E76" w:rsidRDefault="00A929CE" w:rsidP="00624A76">
            <w:pPr>
              <w:jc w:val="center"/>
              <w:rPr>
                <w:rFonts w:ascii="Calibri" w:eastAsia="Calibri" w:hAnsi="Calibri" w:cs="Calibri"/>
                <w:b/>
                <w:bCs/>
                <w:w w:val="102"/>
                <w:sz w:val="18"/>
                <w:lang w:val="de-DE"/>
              </w:rPr>
            </w:pPr>
            <w:r w:rsidRPr="005C4E76">
              <w:rPr>
                <w:rFonts w:ascii="Calibri" w:eastAsia="Calibri" w:hAnsi="Calibri" w:cs="Calibri"/>
                <w:b/>
                <w:bCs/>
                <w:color w:val="000000"/>
                <w:sz w:val="18"/>
                <w:lang w:val="de-DE"/>
              </w:rPr>
              <w:t xml:space="preserve">Germania/Luxembourg </w:t>
            </w:r>
            <w:r w:rsidR="0015797E" w:rsidRPr="005C4E76">
              <w:rPr>
                <w:rFonts w:ascii="Calibri" w:eastAsia="Calibri" w:hAnsi="Calibri" w:cs="Calibri"/>
                <w:b/>
                <w:bCs/>
                <w:spacing w:val="1"/>
                <w:w w:val="102"/>
                <w:sz w:val="18"/>
                <w:lang w:val="de-DE"/>
              </w:rPr>
              <w:t>(</w:t>
            </w:r>
            <w:r w:rsidR="0015797E" w:rsidRPr="005C4E76">
              <w:rPr>
                <w:rFonts w:ascii="Calibri" w:eastAsia="Calibri" w:hAnsi="Calibri" w:cs="Calibri"/>
                <w:b/>
                <w:bCs/>
                <w:spacing w:val="3"/>
                <w:w w:val="102"/>
                <w:sz w:val="18"/>
                <w:lang w:val="de-DE"/>
              </w:rPr>
              <w:t>D</w:t>
            </w:r>
            <w:r w:rsidR="0015797E" w:rsidRPr="005C4E76">
              <w:rPr>
                <w:rFonts w:ascii="Calibri" w:eastAsia="Calibri" w:hAnsi="Calibri" w:cs="Calibri"/>
                <w:b/>
                <w:bCs/>
                <w:spacing w:val="2"/>
                <w:w w:val="102"/>
                <w:sz w:val="18"/>
                <w:lang w:val="de-DE"/>
              </w:rPr>
              <w:t>E/L</w:t>
            </w:r>
            <w:r w:rsidR="0015797E" w:rsidRPr="005C4E76">
              <w:rPr>
                <w:rFonts w:ascii="Calibri" w:eastAsia="Calibri" w:hAnsi="Calibri" w:cs="Calibri"/>
                <w:b/>
                <w:bCs/>
                <w:spacing w:val="3"/>
                <w:w w:val="102"/>
                <w:sz w:val="18"/>
                <w:lang w:val="de-DE"/>
              </w:rPr>
              <w:t>U</w:t>
            </w:r>
            <w:r w:rsidR="0015797E" w:rsidRPr="005C4E76">
              <w:rPr>
                <w:rFonts w:ascii="Calibri" w:eastAsia="Calibri" w:hAnsi="Calibri" w:cs="Calibri"/>
                <w:b/>
                <w:bCs/>
                <w:w w:val="102"/>
                <w:sz w:val="18"/>
                <w:lang w:val="de-DE"/>
              </w:rPr>
              <w:t>)</w:t>
            </w:r>
          </w:p>
          <w:p w14:paraId="5ECBF952" w14:textId="77777777" w:rsidR="0015797E" w:rsidRPr="005C4E76" w:rsidRDefault="0015797E" w:rsidP="00624A76">
            <w:pPr>
              <w:jc w:val="center"/>
              <w:rPr>
                <w:rFonts w:ascii="Calibri" w:eastAsia="Calibri" w:hAnsi="Calibri" w:cs="Calibri"/>
                <w:sz w:val="18"/>
                <w:lang w:val="de-DE"/>
              </w:rPr>
            </w:pPr>
            <w:r w:rsidRPr="005C4E76">
              <w:rPr>
                <w:rFonts w:ascii="Calibri" w:eastAsia="Calibri" w:hAnsi="Calibri" w:cs="Calibri"/>
                <w:spacing w:val="2"/>
                <w:w w:val="102"/>
                <w:sz w:val="18"/>
                <w:lang w:val="de-DE"/>
              </w:rPr>
              <w:t>50Her</w:t>
            </w:r>
            <w:r w:rsidRPr="005C4E76">
              <w:rPr>
                <w:rFonts w:ascii="Calibri" w:eastAsia="Calibri" w:hAnsi="Calibri" w:cs="Calibri"/>
                <w:spacing w:val="1"/>
                <w:w w:val="102"/>
                <w:sz w:val="18"/>
                <w:lang w:val="de-DE"/>
              </w:rPr>
              <w:t>t</w:t>
            </w:r>
            <w:r w:rsidRPr="005C4E76">
              <w:rPr>
                <w:rFonts w:ascii="Calibri" w:eastAsia="Calibri" w:hAnsi="Calibri" w:cs="Calibri"/>
                <w:w w:val="102"/>
                <w:sz w:val="18"/>
                <w:lang w:val="de-DE"/>
              </w:rPr>
              <w:t>z</w:t>
            </w:r>
          </w:p>
        </w:tc>
        <w:tc>
          <w:tcPr>
            <w:tcW w:w="2694" w:type="dxa"/>
            <w:tcBorders>
              <w:top w:val="single" w:sz="4" w:space="0" w:color="auto"/>
              <w:left w:val="single" w:sz="4" w:space="0" w:color="auto"/>
              <w:bottom w:val="single" w:sz="4" w:space="0" w:color="auto"/>
              <w:right w:val="single" w:sz="4" w:space="0" w:color="auto"/>
            </w:tcBorders>
            <w:vAlign w:val="center"/>
          </w:tcPr>
          <w:p w14:paraId="52289D59" w14:textId="77777777" w:rsidR="0015797E" w:rsidRPr="005C4E76" w:rsidRDefault="0015797E" w:rsidP="00624A76">
            <w:pPr>
              <w:jc w:val="center"/>
              <w:rPr>
                <w:rFonts w:ascii="Calibri" w:eastAsia="Calibri" w:hAnsi="Calibri" w:cs="Calibri"/>
                <w:sz w:val="18"/>
              </w:rPr>
            </w:pPr>
            <w:r w:rsidRPr="005C4E76">
              <w:rPr>
                <w:rFonts w:ascii="Calibri" w:eastAsia="Calibri" w:hAnsi="Calibri" w:cs="Calibri"/>
                <w:bCs/>
                <w:spacing w:val="2"/>
                <w:sz w:val="18"/>
              </w:rPr>
              <w:t>50</w:t>
            </w:r>
            <w:r w:rsidRPr="005C4E76">
              <w:rPr>
                <w:rFonts w:ascii="Calibri" w:eastAsia="Calibri" w:hAnsi="Calibri" w:cs="Calibri"/>
                <w:bCs/>
                <w:spacing w:val="3"/>
                <w:sz w:val="18"/>
              </w:rPr>
              <w:t>H</w:t>
            </w:r>
            <w:r w:rsidRPr="005C4E76">
              <w:rPr>
                <w:rFonts w:ascii="Calibri" w:eastAsia="Calibri" w:hAnsi="Calibri" w:cs="Calibri"/>
                <w:bCs/>
                <w:spacing w:val="2"/>
                <w:sz w:val="18"/>
              </w:rPr>
              <w:t>e</w:t>
            </w:r>
            <w:r w:rsidRPr="005C4E76">
              <w:rPr>
                <w:rFonts w:ascii="Calibri" w:eastAsia="Calibri" w:hAnsi="Calibri" w:cs="Calibri"/>
                <w:bCs/>
                <w:spacing w:val="1"/>
                <w:sz w:val="18"/>
              </w:rPr>
              <w:t>rt</w:t>
            </w:r>
            <w:r w:rsidRPr="005C4E76">
              <w:rPr>
                <w:rFonts w:ascii="Calibri" w:eastAsia="Calibri" w:hAnsi="Calibri" w:cs="Calibri"/>
                <w:bCs/>
                <w:spacing w:val="2"/>
                <w:sz w:val="18"/>
              </w:rPr>
              <w:t xml:space="preserve">z </w:t>
            </w:r>
            <w:r w:rsidRPr="005C4E76">
              <w:rPr>
                <w:rFonts w:ascii="Calibri" w:eastAsia="Calibri" w:hAnsi="Calibri" w:cs="Calibri"/>
                <w:bCs/>
                <w:spacing w:val="1"/>
                <w:sz w:val="18"/>
              </w:rPr>
              <w:t>-</w:t>
            </w:r>
            <w:r w:rsidRPr="005C4E76">
              <w:rPr>
                <w:rFonts w:ascii="Calibri" w:eastAsia="Calibri" w:hAnsi="Calibri" w:cs="Calibri"/>
                <w:bCs/>
                <w:sz w:val="18"/>
              </w:rPr>
              <w:t>&gt;</w:t>
            </w:r>
            <w:r w:rsidRPr="005C4E76">
              <w:rPr>
                <w:rFonts w:ascii="Calibri" w:eastAsia="Calibri" w:hAnsi="Calibri" w:cs="Calibri"/>
                <w:bCs/>
                <w:spacing w:val="21"/>
                <w:sz w:val="18"/>
              </w:rPr>
              <w:t xml:space="preserve"> </w:t>
            </w:r>
            <w:r w:rsidRPr="005C4E76">
              <w:rPr>
                <w:rFonts w:ascii="Calibri" w:eastAsia="Calibri" w:hAnsi="Calibri" w:cs="Calibri"/>
                <w:bCs/>
                <w:spacing w:val="1"/>
                <w:w w:val="102"/>
                <w:sz w:val="18"/>
              </w:rPr>
              <w:t>(</w:t>
            </w:r>
            <w:r w:rsidRPr="005C4E76">
              <w:rPr>
                <w:rFonts w:ascii="Calibri" w:eastAsia="Calibri" w:hAnsi="Calibri" w:cs="Calibri"/>
                <w:bCs/>
                <w:spacing w:val="2"/>
                <w:w w:val="102"/>
                <w:sz w:val="18"/>
              </w:rPr>
              <w:t>PSE+CEPS</w:t>
            </w:r>
            <w:r w:rsidRPr="005C4E76">
              <w:rPr>
                <w:rFonts w:ascii="Calibri" w:eastAsia="Calibri" w:hAnsi="Calibri" w:cs="Calibri"/>
                <w:bCs/>
                <w:w w:val="102"/>
                <w:sz w:val="18"/>
              </w:rPr>
              <w:t>)</w:t>
            </w:r>
          </w:p>
          <w:p w14:paraId="7B295065" w14:textId="77777777" w:rsidR="0015797E" w:rsidRPr="005C4E76" w:rsidRDefault="0015797E" w:rsidP="00624A76">
            <w:pPr>
              <w:jc w:val="center"/>
              <w:rPr>
                <w:rFonts w:ascii="Calibri" w:eastAsia="Calibri" w:hAnsi="Calibri" w:cs="Calibri"/>
                <w:bCs/>
                <w:spacing w:val="1"/>
                <w:w w:val="102"/>
                <w:sz w:val="18"/>
              </w:rPr>
            </w:pPr>
          </w:p>
          <w:p w14:paraId="7AFE3690" w14:textId="77777777" w:rsidR="0015797E" w:rsidRPr="005C4E76" w:rsidRDefault="0015797E" w:rsidP="00624A76">
            <w:pPr>
              <w:jc w:val="center"/>
              <w:rPr>
                <w:rFonts w:ascii="Calibri" w:eastAsia="Calibri" w:hAnsi="Calibri" w:cs="Calibri"/>
                <w:sz w:val="18"/>
              </w:rPr>
            </w:pPr>
            <w:r w:rsidRPr="005C4E76">
              <w:rPr>
                <w:rFonts w:ascii="Calibri" w:eastAsia="Calibri" w:hAnsi="Calibri" w:cs="Calibri"/>
                <w:bCs/>
                <w:spacing w:val="1"/>
                <w:w w:val="102"/>
                <w:sz w:val="18"/>
              </w:rPr>
              <w:t>(</w:t>
            </w:r>
            <w:r w:rsidRPr="005C4E76">
              <w:rPr>
                <w:rFonts w:ascii="Calibri" w:eastAsia="Calibri" w:hAnsi="Calibri" w:cs="Calibri"/>
                <w:bCs/>
                <w:spacing w:val="2"/>
                <w:w w:val="102"/>
                <w:sz w:val="18"/>
              </w:rPr>
              <w:t>PSE+CEPS</w:t>
            </w:r>
            <w:r w:rsidRPr="005C4E76">
              <w:rPr>
                <w:rFonts w:ascii="Calibri" w:eastAsia="Calibri" w:hAnsi="Calibri" w:cs="Calibri"/>
                <w:bCs/>
                <w:spacing w:val="1"/>
                <w:w w:val="102"/>
                <w:sz w:val="18"/>
              </w:rPr>
              <w:t>) -</w:t>
            </w:r>
            <w:r w:rsidRPr="005C4E76">
              <w:rPr>
                <w:rFonts w:ascii="Calibri" w:eastAsia="Calibri" w:hAnsi="Calibri" w:cs="Calibri"/>
                <w:bCs/>
                <w:spacing w:val="2"/>
                <w:w w:val="102"/>
                <w:sz w:val="18"/>
              </w:rPr>
              <w:t>&gt; 50</w:t>
            </w:r>
            <w:r w:rsidRPr="005C4E76">
              <w:rPr>
                <w:rFonts w:ascii="Calibri" w:eastAsia="Calibri" w:hAnsi="Calibri" w:cs="Calibri"/>
                <w:bCs/>
                <w:spacing w:val="3"/>
                <w:w w:val="102"/>
                <w:sz w:val="18"/>
              </w:rPr>
              <w:t>H</w:t>
            </w:r>
            <w:r w:rsidRPr="005C4E76">
              <w:rPr>
                <w:rFonts w:ascii="Calibri" w:eastAsia="Calibri" w:hAnsi="Calibri" w:cs="Calibri"/>
                <w:bCs/>
                <w:spacing w:val="2"/>
                <w:w w:val="102"/>
                <w:sz w:val="18"/>
              </w:rPr>
              <w:t>e</w:t>
            </w:r>
            <w:r w:rsidRPr="005C4E76">
              <w:rPr>
                <w:rFonts w:ascii="Calibri" w:eastAsia="Calibri" w:hAnsi="Calibri" w:cs="Calibri"/>
                <w:bCs/>
                <w:spacing w:val="1"/>
                <w:w w:val="102"/>
                <w:sz w:val="18"/>
              </w:rPr>
              <w:t>rt</w:t>
            </w:r>
            <w:r w:rsidRPr="005C4E76">
              <w:rPr>
                <w:rFonts w:ascii="Calibri" w:eastAsia="Calibri" w:hAnsi="Calibri" w:cs="Calibri"/>
                <w:bCs/>
                <w:w w:val="102"/>
                <w:sz w:val="18"/>
              </w:rPr>
              <w:t>z</w:t>
            </w:r>
          </w:p>
        </w:tc>
      </w:tr>
    </w:tbl>
    <w:p w14:paraId="0CAA62DC" w14:textId="31AAA9DC" w:rsidR="00C7068F" w:rsidRPr="005C4E76" w:rsidRDefault="00C7068F" w:rsidP="00C7068F">
      <w:pPr>
        <w:pStyle w:val="ListParagraph"/>
        <w:autoSpaceDE w:val="0"/>
        <w:autoSpaceDN w:val="0"/>
        <w:adjustRightInd w:val="0"/>
        <w:ind w:left="567"/>
        <w:rPr>
          <w:rFonts w:cs="Calibri"/>
          <w:sz w:val="24"/>
          <w:szCs w:val="24"/>
          <w:lang w:val="ro-RO"/>
        </w:rPr>
      </w:pPr>
    </w:p>
    <w:p w14:paraId="03EA421B" w14:textId="77777777" w:rsidR="00C7068F" w:rsidRPr="005C4E76" w:rsidRDefault="00C7068F" w:rsidP="00C7068F">
      <w:pPr>
        <w:spacing w:after="120"/>
        <w:rPr>
          <w:rFonts w:ascii="Calibri" w:hAnsi="Calibri" w:cs="Calibri"/>
          <w:sz w:val="24"/>
          <w:szCs w:val="24"/>
          <w:lang w:val="ro-RO"/>
        </w:rPr>
      </w:pPr>
    </w:p>
    <w:p w14:paraId="487127D4" w14:textId="77777777" w:rsidR="002A22D6" w:rsidRDefault="002A22D6" w:rsidP="00C7068F">
      <w:pPr>
        <w:spacing w:after="120"/>
        <w:jc w:val="center"/>
        <w:rPr>
          <w:rFonts w:ascii="Calibri" w:hAnsi="Calibri" w:cs="Calibri"/>
          <w:b/>
          <w:color w:val="002060"/>
          <w:sz w:val="24"/>
          <w:szCs w:val="24"/>
          <w:lang w:val="ro-RO"/>
        </w:rPr>
      </w:pPr>
    </w:p>
    <w:p w14:paraId="3811DDA3" w14:textId="77777777" w:rsidR="002A22D6" w:rsidRDefault="002A22D6" w:rsidP="00C7068F">
      <w:pPr>
        <w:spacing w:after="120"/>
        <w:jc w:val="center"/>
        <w:rPr>
          <w:rFonts w:ascii="Calibri" w:hAnsi="Calibri" w:cs="Calibri"/>
          <w:b/>
          <w:color w:val="002060"/>
          <w:sz w:val="24"/>
          <w:szCs w:val="24"/>
          <w:lang w:val="ro-RO"/>
        </w:rPr>
      </w:pPr>
    </w:p>
    <w:p w14:paraId="20708617" w14:textId="77777777" w:rsidR="002A22D6" w:rsidRDefault="002A22D6" w:rsidP="00C7068F">
      <w:pPr>
        <w:spacing w:after="120"/>
        <w:jc w:val="center"/>
        <w:rPr>
          <w:rFonts w:ascii="Calibri" w:hAnsi="Calibri" w:cs="Calibri"/>
          <w:b/>
          <w:color w:val="002060"/>
          <w:sz w:val="24"/>
          <w:szCs w:val="24"/>
          <w:lang w:val="ro-RO"/>
        </w:rPr>
      </w:pPr>
    </w:p>
    <w:p w14:paraId="17D4EBF6" w14:textId="77777777" w:rsidR="002A22D6" w:rsidRDefault="002A22D6" w:rsidP="00C7068F">
      <w:pPr>
        <w:spacing w:after="120"/>
        <w:jc w:val="center"/>
        <w:rPr>
          <w:rFonts w:ascii="Calibri" w:hAnsi="Calibri" w:cs="Calibri"/>
          <w:b/>
          <w:color w:val="002060"/>
          <w:sz w:val="24"/>
          <w:szCs w:val="24"/>
          <w:lang w:val="ro-RO"/>
        </w:rPr>
      </w:pPr>
    </w:p>
    <w:p w14:paraId="5E6CFA68" w14:textId="77777777" w:rsidR="002A22D6" w:rsidRDefault="002A22D6" w:rsidP="00C7068F">
      <w:pPr>
        <w:spacing w:after="120"/>
        <w:jc w:val="center"/>
        <w:rPr>
          <w:rFonts w:ascii="Calibri" w:hAnsi="Calibri" w:cs="Calibri"/>
          <w:b/>
          <w:color w:val="002060"/>
          <w:sz w:val="24"/>
          <w:szCs w:val="24"/>
          <w:lang w:val="ro-RO"/>
        </w:rPr>
      </w:pPr>
    </w:p>
    <w:p w14:paraId="15CF50E9" w14:textId="77777777" w:rsidR="002A22D6" w:rsidRDefault="002A22D6" w:rsidP="00C7068F">
      <w:pPr>
        <w:spacing w:after="120"/>
        <w:jc w:val="center"/>
        <w:rPr>
          <w:rFonts w:ascii="Calibri" w:hAnsi="Calibri" w:cs="Calibri"/>
          <w:b/>
          <w:color w:val="002060"/>
          <w:sz w:val="24"/>
          <w:szCs w:val="24"/>
          <w:lang w:val="ro-RO"/>
        </w:rPr>
      </w:pPr>
    </w:p>
    <w:p w14:paraId="4D5FA80D" w14:textId="77777777" w:rsidR="002A22D6" w:rsidRDefault="002A22D6" w:rsidP="00C7068F">
      <w:pPr>
        <w:spacing w:after="120"/>
        <w:jc w:val="center"/>
        <w:rPr>
          <w:rFonts w:ascii="Calibri" w:hAnsi="Calibri" w:cs="Calibri"/>
          <w:b/>
          <w:color w:val="002060"/>
          <w:sz w:val="24"/>
          <w:szCs w:val="24"/>
          <w:lang w:val="ro-RO"/>
        </w:rPr>
      </w:pPr>
    </w:p>
    <w:p w14:paraId="69BED768" w14:textId="77777777" w:rsidR="002A22D6" w:rsidRDefault="002A22D6" w:rsidP="00C7068F">
      <w:pPr>
        <w:spacing w:after="120"/>
        <w:jc w:val="center"/>
        <w:rPr>
          <w:rFonts w:ascii="Calibri" w:hAnsi="Calibri" w:cs="Calibri"/>
          <w:b/>
          <w:color w:val="002060"/>
          <w:sz w:val="24"/>
          <w:szCs w:val="24"/>
          <w:lang w:val="ro-RO"/>
        </w:rPr>
      </w:pPr>
    </w:p>
    <w:p w14:paraId="595AA512" w14:textId="77777777" w:rsidR="002A22D6" w:rsidRDefault="002A22D6" w:rsidP="00C7068F">
      <w:pPr>
        <w:spacing w:after="120"/>
        <w:jc w:val="center"/>
        <w:rPr>
          <w:rFonts w:ascii="Calibri" w:hAnsi="Calibri" w:cs="Calibri"/>
          <w:b/>
          <w:color w:val="002060"/>
          <w:sz w:val="24"/>
          <w:szCs w:val="24"/>
          <w:lang w:val="ro-RO"/>
        </w:rPr>
      </w:pPr>
    </w:p>
    <w:p w14:paraId="1285C049" w14:textId="77777777" w:rsidR="002A22D6" w:rsidRDefault="002A22D6" w:rsidP="00C7068F">
      <w:pPr>
        <w:spacing w:after="120"/>
        <w:jc w:val="center"/>
        <w:rPr>
          <w:rFonts w:ascii="Calibri" w:hAnsi="Calibri" w:cs="Calibri"/>
          <w:b/>
          <w:color w:val="002060"/>
          <w:sz w:val="24"/>
          <w:szCs w:val="24"/>
          <w:lang w:val="ro-RO"/>
        </w:rPr>
      </w:pPr>
    </w:p>
    <w:p w14:paraId="4CF6BFCD" w14:textId="12C95976" w:rsidR="00C7068F" w:rsidRPr="005C4E76" w:rsidRDefault="00C7068F" w:rsidP="00C7068F">
      <w:pPr>
        <w:spacing w:after="120"/>
        <w:jc w:val="center"/>
        <w:rPr>
          <w:rFonts w:ascii="Calibri" w:hAnsi="Calibri" w:cs="Calibri"/>
          <w:b/>
          <w:color w:val="002060"/>
          <w:sz w:val="24"/>
          <w:szCs w:val="24"/>
          <w:lang w:val="ro-RO"/>
        </w:rPr>
      </w:pPr>
      <w:bookmarkStart w:id="4" w:name="_GoBack"/>
      <w:bookmarkEnd w:id="4"/>
      <w:r w:rsidRPr="005C4E76">
        <w:rPr>
          <w:rFonts w:ascii="Calibri" w:hAnsi="Calibri" w:cs="Calibri"/>
          <w:b/>
          <w:color w:val="002060"/>
          <w:sz w:val="24"/>
          <w:szCs w:val="24"/>
          <w:lang w:val="ro-RO"/>
        </w:rPr>
        <w:lastRenderedPageBreak/>
        <w:t xml:space="preserve">Articolul </w:t>
      </w:r>
      <w:r w:rsidR="0015797E" w:rsidRPr="005C4E76">
        <w:rPr>
          <w:rFonts w:ascii="Calibri" w:hAnsi="Calibri" w:cs="Calibri"/>
          <w:b/>
          <w:color w:val="002060"/>
          <w:sz w:val="24"/>
          <w:szCs w:val="24"/>
          <w:lang w:val="ro-RO"/>
        </w:rPr>
        <w:t>22</w:t>
      </w:r>
    </w:p>
    <w:p w14:paraId="31290BF1" w14:textId="77777777" w:rsidR="00C7068F" w:rsidRPr="005C4E76" w:rsidRDefault="00C7068F" w:rsidP="00C7068F">
      <w:pPr>
        <w:spacing w:after="120"/>
        <w:jc w:val="center"/>
        <w:rPr>
          <w:rFonts w:ascii="Calibri" w:hAnsi="Calibri" w:cs="Calibri"/>
          <w:b/>
          <w:color w:val="002060"/>
          <w:sz w:val="24"/>
          <w:szCs w:val="24"/>
          <w:lang w:val="ro-RO"/>
        </w:rPr>
      </w:pPr>
      <w:r w:rsidRPr="005C4E76">
        <w:rPr>
          <w:rFonts w:ascii="Calibri" w:hAnsi="Calibri" w:cs="Calibri"/>
          <w:b/>
          <w:color w:val="002060"/>
          <w:sz w:val="24"/>
          <w:szCs w:val="24"/>
          <w:lang w:val="ro-RO"/>
        </w:rPr>
        <w:t>Intrarea în vigoare</w:t>
      </w:r>
    </w:p>
    <w:p w14:paraId="59DA23AA" w14:textId="5453BAB1" w:rsidR="00C7068F" w:rsidRPr="005C4E76" w:rsidRDefault="00C7068F" w:rsidP="0015797E">
      <w:pPr>
        <w:pStyle w:val="ListParagraph"/>
        <w:shd w:val="clear" w:color="auto" w:fill="FFFFFF"/>
        <w:spacing w:before="120" w:after="0"/>
        <w:ind w:left="567"/>
        <w:rPr>
          <w:rFonts w:cs="Calibri"/>
          <w:sz w:val="24"/>
          <w:lang w:val="ro-RO" w:eastAsia="el-GR"/>
        </w:rPr>
      </w:pPr>
      <w:r w:rsidRPr="005C4E76">
        <w:rPr>
          <w:rFonts w:cs="Calibri"/>
          <w:sz w:val="24"/>
          <w:lang w:val="ro-RO" w:eastAsia="el-GR"/>
        </w:rPr>
        <w:t xml:space="preserve">Această Anexă, așa cum a fost modificată, va intra în vigoare la data și ora precizate în înștiințarea transmisă Participanților înregistrați de către Platforma de alocare, în </w:t>
      </w:r>
      <w:r w:rsidR="0015797E" w:rsidRPr="005C4E76">
        <w:rPr>
          <w:rFonts w:cs="Calibri"/>
          <w:sz w:val="24"/>
          <w:lang w:val="ro-RO" w:eastAsia="el-GR"/>
        </w:rPr>
        <w:t xml:space="preserve">conformitate </w:t>
      </w:r>
      <w:r w:rsidRPr="005C4E76">
        <w:rPr>
          <w:rFonts w:cs="Calibri"/>
          <w:sz w:val="24"/>
          <w:lang w:val="ro-RO" w:eastAsia="el-GR"/>
        </w:rPr>
        <w:t>cu procedura prevăzută în articolul 68 (2) din HAR și se supune aprobării prealabile a ANR relevante</w:t>
      </w:r>
      <w:r w:rsidR="0015797E" w:rsidRPr="005C4E76">
        <w:rPr>
          <w:rFonts w:cs="Calibri"/>
          <w:sz w:val="24"/>
          <w:lang w:val="ro-RO" w:eastAsia="el-GR"/>
        </w:rPr>
        <w:t>, conform procedurii prevazute in art. 4 al FCA</w:t>
      </w:r>
      <w:r w:rsidRPr="005C4E76">
        <w:rPr>
          <w:rFonts w:cs="Calibri"/>
          <w:sz w:val="24"/>
          <w:lang w:val="ro-RO" w:eastAsia="el-GR"/>
        </w:rPr>
        <w:t xml:space="preserve">. </w:t>
      </w:r>
    </w:p>
    <w:p w14:paraId="5B1C3D5B" w14:textId="46A20347" w:rsidR="00C7068F" w:rsidRPr="005C4E76" w:rsidRDefault="00C7068F" w:rsidP="00AB3FB7">
      <w:pPr>
        <w:shd w:val="clear" w:color="auto" w:fill="FFFFFF"/>
        <w:jc w:val="both"/>
        <w:rPr>
          <w:rFonts w:ascii="Calibri" w:hAnsi="Calibri" w:cs="Calibri"/>
          <w:sz w:val="24"/>
          <w:szCs w:val="24"/>
          <w:lang w:val="ro-RO"/>
        </w:rPr>
      </w:pPr>
    </w:p>
    <w:sectPr w:rsidR="00C7068F" w:rsidRPr="005C4E76" w:rsidSect="002C2977">
      <w:headerReference w:type="default" r:id="rId9"/>
      <w:footerReference w:type="default" r:id="rId10"/>
      <w:footerReference w:type="first" r:id="rId11"/>
      <w:pgSz w:w="11906" w:h="16838"/>
      <w:pgMar w:top="1928" w:right="849" w:bottom="1276" w:left="1361" w:header="709" w:footer="17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93CBC9" w15:done="0"/>
  <w15:commentEx w15:paraId="490DD3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93CBC9" w16cid:durableId="205AF7D8"/>
  <w16cid:commentId w16cid:paraId="490DD3F1" w16cid:durableId="206033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0A2B9" w14:textId="77777777" w:rsidR="00F2213D" w:rsidRDefault="00F2213D" w:rsidP="00B04144">
      <w:r>
        <w:separator/>
      </w:r>
    </w:p>
  </w:endnote>
  <w:endnote w:type="continuationSeparator" w:id="0">
    <w:p w14:paraId="1EBB8C0A" w14:textId="77777777" w:rsidR="00F2213D" w:rsidRDefault="00F2213D" w:rsidP="00B04144">
      <w:r>
        <w:continuationSeparator/>
      </w:r>
    </w:p>
  </w:endnote>
  <w:endnote w:type="continuationNotice" w:id="1">
    <w:p w14:paraId="1B593DF1" w14:textId="77777777" w:rsidR="00F2213D" w:rsidRDefault="00F22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42" w:rightFromText="142" w:vertAnchor="page" w:horzAnchor="page" w:tblpX="1362" w:tblpY="161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23"/>
    </w:tblGrid>
    <w:tr w:rsidR="005C63A6" w:rsidRPr="00163012" w14:paraId="2980775E" w14:textId="77777777" w:rsidTr="003D0965">
      <w:trPr>
        <w:trHeight w:hRule="exact" w:val="284"/>
      </w:trPr>
      <w:tc>
        <w:tcPr>
          <w:tcW w:w="9923" w:type="dxa"/>
          <w:vAlign w:val="center"/>
        </w:tcPr>
        <w:p w14:paraId="4CEC8A3F" w14:textId="00F82F5C" w:rsidR="005C63A6" w:rsidRPr="003D0965" w:rsidRDefault="005C63A6" w:rsidP="00CD009F">
          <w:pPr>
            <w:pStyle w:val="Footer"/>
            <w:rPr>
              <w:rFonts w:asciiTheme="majorHAnsi" w:hAnsiTheme="majorHAnsi" w:cstheme="majorHAnsi"/>
              <w:sz w:val="14"/>
              <w:szCs w:val="14"/>
              <w:lang w:val="de-DE"/>
            </w:rPr>
          </w:pPr>
        </w:p>
      </w:tc>
    </w:tr>
  </w:tbl>
  <w:tbl>
    <w:tblPr>
      <w:tblStyle w:val="TableGrid"/>
      <w:tblpPr w:leftFromText="142" w:rightFromText="142" w:vertAnchor="page" w:horzAnchor="page" w:tblpX="10661" w:tblpY="157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4"/>
    </w:tblGrid>
    <w:tr w:rsidR="005C63A6" w14:paraId="27C3F964" w14:textId="77777777" w:rsidTr="003D0965">
      <w:trPr>
        <w:trHeight w:hRule="exact" w:val="284"/>
      </w:trPr>
      <w:tc>
        <w:tcPr>
          <w:tcW w:w="624" w:type="dxa"/>
        </w:tcPr>
        <w:p w14:paraId="40701AE1" w14:textId="63EB296F" w:rsidR="005C63A6" w:rsidRDefault="005C63A6" w:rsidP="00F80655">
          <w:pPr>
            <w:pStyle w:val="Footer"/>
            <w:jc w:val="right"/>
          </w:pPr>
          <w:r>
            <w:fldChar w:fldCharType="begin"/>
          </w:r>
          <w:r>
            <w:instrText xml:space="preserve"> PAGE   \* MERGEFORMAT </w:instrText>
          </w:r>
          <w:r>
            <w:fldChar w:fldCharType="separate"/>
          </w:r>
          <w:r w:rsidR="002A22D6">
            <w:rPr>
              <w:noProof/>
            </w:rPr>
            <w:t>7</w:t>
          </w:r>
          <w:r>
            <w:rPr>
              <w:noProof/>
            </w:rPr>
            <w:fldChar w:fldCharType="end"/>
          </w:r>
        </w:p>
      </w:tc>
    </w:tr>
  </w:tbl>
  <w:p w14:paraId="24432807" w14:textId="221B6958" w:rsidR="005C63A6" w:rsidRPr="003D0965" w:rsidRDefault="005C63A6" w:rsidP="003D09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42" w:rightFromText="142" w:vertAnchor="page" w:horzAnchor="page" w:tblpX="1362" w:tblpY="161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23"/>
    </w:tblGrid>
    <w:tr w:rsidR="005C63A6" w:rsidRPr="00163012" w14:paraId="39BD8CB1" w14:textId="77777777" w:rsidTr="003D0965">
      <w:trPr>
        <w:trHeight w:hRule="exact" w:val="284"/>
      </w:trPr>
      <w:tc>
        <w:tcPr>
          <w:tcW w:w="9923" w:type="dxa"/>
          <w:vAlign w:val="center"/>
        </w:tcPr>
        <w:p w14:paraId="2CB869BF" w14:textId="75856135" w:rsidR="005C63A6" w:rsidRPr="00CB14AB" w:rsidRDefault="005C63A6" w:rsidP="003D0965">
          <w:pPr>
            <w:pStyle w:val="Footer"/>
            <w:rPr>
              <w:rFonts w:asciiTheme="majorHAnsi" w:hAnsiTheme="majorHAnsi" w:cstheme="majorHAnsi"/>
              <w:sz w:val="14"/>
              <w:szCs w:val="14"/>
              <w:lang w:val="fr-FR"/>
            </w:rPr>
          </w:pPr>
        </w:p>
      </w:tc>
    </w:tr>
  </w:tbl>
  <w:p w14:paraId="37CB4701" w14:textId="5E68CCCB" w:rsidR="005C63A6" w:rsidRDefault="005C6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4D679" w14:textId="77777777" w:rsidR="00F2213D" w:rsidRDefault="00F2213D" w:rsidP="00B04144">
      <w:r>
        <w:separator/>
      </w:r>
    </w:p>
  </w:footnote>
  <w:footnote w:type="continuationSeparator" w:id="0">
    <w:p w14:paraId="7568D918" w14:textId="77777777" w:rsidR="00F2213D" w:rsidRDefault="00F2213D" w:rsidP="00B04144">
      <w:r>
        <w:continuationSeparator/>
      </w:r>
    </w:p>
  </w:footnote>
  <w:footnote w:type="continuationNotice" w:id="1">
    <w:p w14:paraId="6368FE69" w14:textId="77777777" w:rsidR="00F2213D" w:rsidRDefault="00F2213D"/>
  </w:footnote>
  <w:footnote w:id="2">
    <w:p w14:paraId="3B359F7E" w14:textId="77777777" w:rsidR="005650B2" w:rsidRDefault="005650B2" w:rsidP="005650B2">
      <w:pPr>
        <w:pStyle w:val="Heading3"/>
        <w:spacing w:before="0" w:after="120"/>
        <w:contextualSpacing/>
        <w:jc w:val="center"/>
        <w:rPr>
          <w:rFonts w:ascii="Calibri" w:eastAsia="Arial" w:hAnsi="Calibri" w:cs="Calibri"/>
          <w:color w:val="22226D"/>
          <w:sz w:val="24"/>
          <w:szCs w:val="24"/>
          <w:lang w:val="en-GB"/>
        </w:rPr>
      </w:pPr>
    </w:p>
    <w:p w14:paraId="13348AC1" w14:textId="77777777" w:rsidR="005650B2" w:rsidRDefault="005650B2" w:rsidP="005650B2">
      <w:pPr>
        <w:pStyle w:val="Heading3"/>
        <w:spacing w:before="0" w:after="120"/>
        <w:contextualSpacing/>
        <w:jc w:val="center"/>
        <w:rPr>
          <w:rFonts w:ascii="Calibri" w:eastAsia="Arial" w:hAnsi="Calibri" w:cs="Calibri"/>
          <w:color w:val="22226D"/>
          <w:sz w:val="24"/>
          <w:szCs w:val="24"/>
          <w:lang w:val="en-GB"/>
        </w:rPr>
      </w:pPr>
    </w:p>
    <w:p w14:paraId="61BBC9C1" w14:textId="77777777" w:rsidR="005650B2" w:rsidRDefault="005650B2" w:rsidP="005650B2">
      <w:pPr>
        <w:pStyle w:val="Heading3"/>
        <w:spacing w:before="0" w:after="120"/>
        <w:contextualSpacing/>
        <w:jc w:val="center"/>
        <w:rPr>
          <w:rFonts w:ascii="Calibri" w:eastAsia="Arial" w:hAnsi="Calibri" w:cs="Calibri"/>
          <w:color w:val="22226D"/>
          <w:sz w:val="24"/>
          <w:szCs w:val="24"/>
          <w:lang w:val="en-GB"/>
        </w:rPr>
      </w:pPr>
    </w:p>
    <w:p w14:paraId="1A5AD10D" w14:textId="77777777" w:rsidR="005650B2" w:rsidRDefault="005650B2" w:rsidP="005650B2">
      <w:pPr>
        <w:pStyle w:val="Heading3"/>
        <w:spacing w:before="0" w:after="120"/>
        <w:contextualSpacing/>
        <w:jc w:val="center"/>
        <w:rPr>
          <w:rFonts w:ascii="Calibri" w:eastAsia="Arial" w:hAnsi="Calibri" w:cs="Calibri"/>
          <w:color w:val="22226D"/>
          <w:sz w:val="24"/>
          <w:szCs w:val="24"/>
          <w:lang w:val="en-GB"/>
        </w:rPr>
      </w:pPr>
    </w:p>
    <w:p w14:paraId="2912AACD" w14:textId="77777777" w:rsidR="005650B2" w:rsidRDefault="005650B2" w:rsidP="005650B2">
      <w:pPr>
        <w:pStyle w:val="Heading3"/>
        <w:spacing w:before="0" w:after="120"/>
        <w:contextualSpacing/>
        <w:jc w:val="center"/>
        <w:rPr>
          <w:rFonts w:ascii="Calibri" w:eastAsia="Arial" w:hAnsi="Calibri" w:cs="Calibri"/>
          <w:color w:val="22226D"/>
          <w:sz w:val="24"/>
          <w:szCs w:val="24"/>
          <w:lang w:val="en-GB"/>
        </w:rPr>
      </w:pPr>
    </w:p>
    <w:p w14:paraId="60D831B0" w14:textId="4C2F5476" w:rsidR="00D701CD" w:rsidRPr="00C742BF" w:rsidRDefault="00D701CD" w:rsidP="00D701CD">
      <w:pPr>
        <w:pStyle w:val="FootnoteText"/>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80"/>
    </w:tblGrid>
    <w:tr w:rsidR="005C63A6" w:rsidRPr="00696EBB" w14:paraId="77BBCFA5" w14:textId="77777777" w:rsidTr="005F0E20">
      <w:trPr>
        <w:trHeight w:hRule="exact" w:val="915"/>
      </w:trPr>
      <w:tc>
        <w:tcPr>
          <w:tcW w:w="8080" w:type="dxa"/>
        </w:tcPr>
        <w:p w14:paraId="4C5BC5B0" w14:textId="0316C5CB" w:rsidR="005C63A6" w:rsidRPr="005A0220" w:rsidRDefault="005C63A6" w:rsidP="00E5769F">
          <w:pPr>
            <w:rPr>
              <w:sz w:val="20"/>
              <w:szCs w:val="20"/>
            </w:rPr>
          </w:pPr>
        </w:p>
      </w:tc>
    </w:tr>
  </w:tbl>
  <w:p w14:paraId="7B19DD8E" w14:textId="7C82A1F7" w:rsidR="005C63A6" w:rsidRDefault="005C63A6" w:rsidP="003D0965">
    <w:pPr>
      <w:pStyle w:val="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6D68"/>
    <w:multiLevelType w:val="hybridMultilevel"/>
    <w:tmpl w:val="6D9C5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3F4095"/>
    <w:multiLevelType w:val="hybridMultilevel"/>
    <w:tmpl w:val="115C518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0391F"/>
    <w:multiLevelType w:val="multilevel"/>
    <w:tmpl w:val="0809001F"/>
    <w:lvl w:ilvl="0">
      <w:start w:val="1"/>
      <w:numFmt w:val="decimal"/>
      <w:lvlText w:val="%1."/>
      <w:lvlJc w:val="left"/>
      <w:pPr>
        <w:ind w:left="360" w:hanging="360"/>
      </w:pPr>
      <w:rPr>
        <w:rFonts w:hint="default"/>
        <w:b/>
        <w:i w:val="0"/>
        <w:color w:val="23236E" w:themeColor="text2"/>
        <w:sz w:val="28"/>
        <w:u w:color="23236E" w:themeColor="text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b/>
        <w:i w:val="0"/>
        <w:color w:val="23236E" w:themeColor="text2"/>
        <w:sz w:val="28"/>
        <w:u w:color="23236E" w:themeColor="text2"/>
      </w:rPr>
    </w:lvl>
  </w:abstractNum>
  <w:abstractNum w:abstractNumId="3">
    <w:nsid w:val="03FC01EB"/>
    <w:multiLevelType w:val="hybridMultilevel"/>
    <w:tmpl w:val="76A03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2A6098"/>
    <w:multiLevelType w:val="hybridMultilevel"/>
    <w:tmpl w:val="3AAE839C"/>
    <w:lvl w:ilvl="0" w:tplc="CB481F1E">
      <w:start w:val="1"/>
      <w:numFmt w:val="decimal"/>
      <w:lvlText w:val="(%1)"/>
      <w:lvlJc w:val="left"/>
      <w:pPr>
        <w:ind w:left="720" w:hanging="360"/>
      </w:pPr>
      <w:rPr>
        <w:rFonts w:hint="default"/>
        <w:b w:val="0"/>
      </w:rPr>
    </w:lvl>
    <w:lvl w:ilvl="1" w:tplc="6DEEA86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2608A"/>
    <w:multiLevelType w:val="hybridMultilevel"/>
    <w:tmpl w:val="128038D2"/>
    <w:lvl w:ilvl="0" w:tplc="0409000F">
      <w:start w:val="1"/>
      <w:numFmt w:val="decimal"/>
      <w:lvlText w:val="%1."/>
      <w:lvlJc w:val="left"/>
      <w:pPr>
        <w:ind w:left="720" w:hanging="360"/>
      </w:pPr>
      <w:rPr>
        <w:rFonts w:hint="default"/>
      </w:rPr>
    </w:lvl>
    <w:lvl w:ilvl="1" w:tplc="F5BE38A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7304873"/>
    <w:multiLevelType w:val="hybridMultilevel"/>
    <w:tmpl w:val="86AE3220"/>
    <w:lvl w:ilvl="0" w:tplc="0409000F">
      <w:start w:val="1"/>
      <w:numFmt w:val="decimal"/>
      <w:lvlText w:val="%1."/>
      <w:lvlJc w:val="left"/>
      <w:pPr>
        <w:ind w:left="720" w:hanging="360"/>
      </w:pPr>
      <w:rPr>
        <w:rFonts w:hint="default"/>
      </w:rPr>
    </w:lvl>
    <w:lvl w:ilvl="1" w:tplc="45F40754">
      <w:start w:val="4"/>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83E47"/>
    <w:multiLevelType w:val="hybridMultilevel"/>
    <w:tmpl w:val="01BE50C4"/>
    <w:lvl w:ilvl="0" w:tplc="0418000F">
      <w:start w:val="1"/>
      <w:numFmt w:val="decimal"/>
      <w:lvlText w:val="%1."/>
      <w:lvlJc w:val="left"/>
      <w:pPr>
        <w:ind w:left="3621" w:hanging="360"/>
      </w:pPr>
      <w:rPr>
        <w:rFonts w:hint="default"/>
      </w:rPr>
    </w:lvl>
    <w:lvl w:ilvl="1" w:tplc="04180019" w:tentative="1">
      <w:start w:val="1"/>
      <w:numFmt w:val="lowerLetter"/>
      <w:lvlText w:val="%2."/>
      <w:lvlJc w:val="left"/>
      <w:pPr>
        <w:ind w:left="4341" w:hanging="360"/>
      </w:pPr>
    </w:lvl>
    <w:lvl w:ilvl="2" w:tplc="0418001B" w:tentative="1">
      <w:start w:val="1"/>
      <w:numFmt w:val="lowerRoman"/>
      <w:lvlText w:val="%3."/>
      <w:lvlJc w:val="right"/>
      <w:pPr>
        <w:ind w:left="5061" w:hanging="180"/>
      </w:pPr>
    </w:lvl>
    <w:lvl w:ilvl="3" w:tplc="0418000F" w:tentative="1">
      <w:start w:val="1"/>
      <w:numFmt w:val="decimal"/>
      <w:lvlText w:val="%4."/>
      <w:lvlJc w:val="left"/>
      <w:pPr>
        <w:ind w:left="5781" w:hanging="360"/>
      </w:pPr>
    </w:lvl>
    <w:lvl w:ilvl="4" w:tplc="04180019" w:tentative="1">
      <w:start w:val="1"/>
      <w:numFmt w:val="lowerLetter"/>
      <w:lvlText w:val="%5."/>
      <w:lvlJc w:val="left"/>
      <w:pPr>
        <w:ind w:left="6501" w:hanging="360"/>
      </w:pPr>
    </w:lvl>
    <w:lvl w:ilvl="5" w:tplc="0418001B" w:tentative="1">
      <w:start w:val="1"/>
      <w:numFmt w:val="lowerRoman"/>
      <w:lvlText w:val="%6."/>
      <w:lvlJc w:val="right"/>
      <w:pPr>
        <w:ind w:left="7221" w:hanging="180"/>
      </w:pPr>
    </w:lvl>
    <w:lvl w:ilvl="6" w:tplc="0418000F" w:tentative="1">
      <w:start w:val="1"/>
      <w:numFmt w:val="decimal"/>
      <w:lvlText w:val="%7."/>
      <w:lvlJc w:val="left"/>
      <w:pPr>
        <w:ind w:left="7941" w:hanging="360"/>
      </w:pPr>
    </w:lvl>
    <w:lvl w:ilvl="7" w:tplc="04180019" w:tentative="1">
      <w:start w:val="1"/>
      <w:numFmt w:val="lowerLetter"/>
      <w:lvlText w:val="%8."/>
      <w:lvlJc w:val="left"/>
      <w:pPr>
        <w:ind w:left="8661" w:hanging="360"/>
      </w:pPr>
    </w:lvl>
    <w:lvl w:ilvl="8" w:tplc="0418001B" w:tentative="1">
      <w:start w:val="1"/>
      <w:numFmt w:val="lowerRoman"/>
      <w:lvlText w:val="%9."/>
      <w:lvlJc w:val="right"/>
      <w:pPr>
        <w:ind w:left="9381" w:hanging="180"/>
      </w:pPr>
    </w:lvl>
  </w:abstractNum>
  <w:abstractNum w:abstractNumId="8">
    <w:nsid w:val="19A32DE8"/>
    <w:multiLevelType w:val="multilevel"/>
    <w:tmpl w:val="0809001F"/>
    <w:lvl w:ilvl="0">
      <w:start w:val="1"/>
      <w:numFmt w:val="decimal"/>
      <w:lvlText w:val="%1."/>
      <w:lvlJc w:val="left"/>
      <w:pPr>
        <w:ind w:left="360" w:hanging="360"/>
      </w:pPr>
      <w:rPr>
        <w:rFonts w:hint="default"/>
        <w:b/>
        <w:i w:val="0"/>
        <w:color w:val="23236E" w:themeColor="text2"/>
        <w:sz w:val="28"/>
        <w:u w:color="23236E" w:themeColor="text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b/>
        <w:i w:val="0"/>
        <w:color w:val="23236E" w:themeColor="text2"/>
        <w:sz w:val="28"/>
        <w:u w:color="23236E" w:themeColor="text2"/>
      </w:rPr>
    </w:lvl>
  </w:abstractNum>
  <w:abstractNum w:abstractNumId="9">
    <w:nsid w:val="245511CF"/>
    <w:multiLevelType w:val="hybridMultilevel"/>
    <w:tmpl w:val="280228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i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C77EE1"/>
    <w:multiLevelType w:val="hybridMultilevel"/>
    <w:tmpl w:val="83C0D2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67B66E9"/>
    <w:multiLevelType w:val="multilevel"/>
    <w:tmpl w:val="169CC5E8"/>
    <w:styleLink w:val="XXXtextbullets"/>
    <w:lvl w:ilvl="0">
      <w:start w:val="1"/>
      <w:numFmt w:val="bullet"/>
      <w:pStyle w:val="textbullets"/>
      <w:lvlText w:val="‒"/>
      <w:lvlJc w:val="left"/>
      <w:pPr>
        <w:ind w:left="397" w:hanging="397"/>
      </w:pPr>
      <w:rPr>
        <w:rFonts w:ascii="Calibri" w:hAnsi="Calibri" w:hint="default"/>
        <w:color w:val="auto"/>
      </w:rPr>
    </w:lvl>
    <w:lvl w:ilvl="1">
      <w:start w:val="1"/>
      <w:numFmt w:val="bullet"/>
      <w:lvlText w:val="‒"/>
      <w:lvlJc w:val="left"/>
      <w:pPr>
        <w:ind w:left="794" w:hanging="397"/>
      </w:pPr>
      <w:rPr>
        <w:rFonts w:ascii="Calibri" w:hAnsi="Calibri" w:hint="default"/>
        <w:color w:val="auto"/>
      </w:rPr>
    </w:lvl>
    <w:lvl w:ilvl="2">
      <w:start w:val="1"/>
      <w:numFmt w:val="bullet"/>
      <w:lvlText w:val="‒"/>
      <w:lvlJc w:val="left"/>
      <w:pPr>
        <w:ind w:left="1191" w:hanging="397"/>
      </w:pPr>
      <w:rPr>
        <w:rFonts w:ascii="Calibri" w:hAnsi="Calibri" w:hint="default"/>
        <w:color w:val="auto"/>
      </w:rPr>
    </w:lvl>
    <w:lvl w:ilvl="3">
      <w:start w:val="1"/>
      <w:numFmt w:val="bullet"/>
      <w:lvlText w:val="‒"/>
      <w:lvlJc w:val="left"/>
      <w:pPr>
        <w:ind w:left="1588" w:hanging="397"/>
      </w:pPr>
      <w:rPr>
        <w:rFonts w:ascii="Calibri" w:hAnsi="Calibri" w:hint="default"/>
        <w:color w:val="auto"/>
      </w:rPr>
    </w:lvl>
    <w:lvl w:ilvl="4">
      <w:start w:val="1"/>
      <w:numFmt w:val="bullet"/>
      <w:lvlText w:val="‒"/>
      <w:lvlJc w:val="left"/>
      <w:pPr>
        <w:ind w:left="1985" w:hanging="397"/>
      </w:pPr>
      <w:rPr>
        <w:rFonts w:ascii="Calibri" w:hAnsi="Calibri" w:hint="default"/>
        <w:color w:val="auto"/>
      </w:rPr>
    </w:lvl>
    <w:lvl w:ilvl="5">
      <w:start w:val="1"/>
      <w:numFmt w:val="bullet"/>
      <w:lvlText w:val="‒"/>
      <w:lvlJc w:val="left"/>
      <w:pPr>
        <w:ind w:left="2325" w:hanging="340"/>
      </w:pPr>
      <w:rPr>
        <w:rFonts w:ascii="Calibri" w:hAnsi="Calibri" w:hint="default"/>
        <w:color w:val="auto"/>
      </w:rPr>
    </w:lvl>
    <w:lvl w:ilvl="6">
      <w:start w:val="1"/>
      <w:numFmt w:val="bullet"/>
      <w:lvlText w:val="‒"/>
      <w:lvlJc w:val="left"/>
      <w:pPr>
        <w:ind w:left="2722" w:hanging="397"/>
      </w:pPr>
      <w:rPr>
        <w:rFonts w:ascii="Calibri" w:hAnsi="Calibri" w:hint="default"/>
        <w:color w:val="auto"/>
      </w:rPr>
    </w:lvl>
    <w:lvl w:ilvl="7">
      <w:start w:val="1"/>
      <w:numFmt w:val="bullet"/>
      <w:lvlText w:val="‒"/>
      <w:lvlJc w:val="left"/>
      <w:pPr>
        <w:ind w:left="3119" w:hanging="397"/>
      </w:pPr>
      <w:rPr>
        <w:rFonts w:ascii="Calibri" w:hAnsi="Calibri" w:hint="default"/>
        <w:color w:val="auto"/>
      </w:rPr>
    </w:lvl>
    <w:lvl w:ilvl="8">
      <w:start w:val="1"/>
      <w:numFmt w:val="bullet"/>
      <w:lvlText w:val="‒"/>
      <w:lvlJc w:val="left"/>
      <w:pPr>
        <w:ind w:left="3459" w:hanging="340"/>
      </w:pPr>
      <w:rPr>
        <w:rFonts w:ascii="Calibri" w:hAnsi="Calibri" w:hint="default"/>
        <w:color w:val="auto"/>
      </w:rPr>
    </w:lvl>
  </w:abstractNum>
  <w:abstractNum w:abstractNumId="12">
    <w:nsid w:val="27244B65"/>
    <w:multiLevelType w:val="hybridMultilevel"/>
    <w:tmpl w:val="6624F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83A6BB3"/>
    <w:multiLevelType w:val="hybridMultilevel"/>
    <w:tmpl w:val="3066FE4A"/>
    <w:lvl w:ilvl="0" w:tplc="1154294E">
      <w:start w:val="1"/>
      <w:numFmt w:val="lowerLetter"/>
      <w:lvlText w:val="%1."/>
      <w:lvlJc w:val="left"/>
      <w:pPr>
        <w:ind w:left="1284" w:hanging="360"/>
      </w:pPr>
      <w:rPr>
        <w:lang w:val="fi-FI"/>
      </w:rPr>
    </w:lvl>
    <w:lvl w:ilvl="1" w:tplc="04050019">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14">
    <w:nsid w:val="29473285"/>
    <w:multiLevelType w:val="hybridMultilevel"/>
    <w:tmpl w:val="C0F62B36"/>
    <w:lvl w:ilvl="0" w:tplc="F86E1FF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C3B0DB5"/>
    <w:multiLevelType w:val="hybridMultilevel"/>
    <w:tmpl w:val="1A7ECA20"/>
    <w:lvl w:ilvl="0" w:tplc="08090017">
      <w:start w:val="1"/>
      <w:numFmt w:val="lowerLetter"/>
      <w:lvlText w:val="%1)"/>
      <w:lvlJc w:val="left"/>
      <w:pPr>
        <w:ind w:left="720" w:hanging="360"/>
      </w:pPr>
      <w:rPr>
        <w:rFonts w:hint="default"/>
        <w:b w:val="0"/>
      </w:rPr>
    </w:lvl>
    <w:lvl w:ilvl="1" w:tplc="6DEEA86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813712"/>
    <w:multiLevelType w:val="hybridMultilevel"/>
    <w:tmpl w:val="6BE470E4"/>
    <w:lvl w:ilvl="0" w:tplc="E704047C">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2FCC5772"/>
    <w:multiLevelType w:val="hybridMultilevel"/>
    <w:tmpl w:val="D6564C98"/>
    <w:lvl w:ilvl="0" w:tplc="DDAEFDD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0B127FD"/>
    <w:multiLevelType w:val="multilevel"/>
    <w:tmpl w:val="0809001F"/>
    <w:lvl w:ilvl="0">
      <w:start w:val="1"/>
      <w:numFmt w:val="decimal"/>
      <w:lvlText w:val="%1."/>
      <w:lvlJc w:val="left"/>
      <w:pPr>
        <w:ind w:left="360" w:hanging="360"/>
      </w:pPr>
      <w:rPr>
        <w:rFonts w:hint="default"/>
        <w:b/>
        <w:i w:val="0"/>
        <w:color w:val="23236E" w:themeColor="text2"/>
        <w:sz w:val="28"/>
        <w:u w:color="23236E" w:themeColor="text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b/>
        <w:i w:val="0"/>
        <w:color w:val="23236E" w:themeColor="text2"/>
        <w:sz w:val="28"/>
        <w:u w:color="23236E" w:themeColor="text2"/>
      </w:rPr>
    </w:lvl>
  </w:abstractNum>
  <w:abstractNum w:abstractNumId="19">
    <w:nsid w:val="32C31AAA"/>
    <w:multiLevelType w:val="hybridMultilevel"/>
    <w:tmpl w:val="C37C10B6"/>
    <w:lvl w:ilvl="0" w:tplc="7EC602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41B40BB"/>
    <w:multiLevelType w:val="multilevel"/>
    <w:tmpl w:val="0809001F"/>
    <w:lvl w:ilvl="0">
      <w:start w:val="1"/>
      <w:numFmt w:val="decimal"/>
      <w:lvlText w:val="%1."/>
      <w:lvlJc w:val="left"/>
      <w:pPr>
        <w:ind w:left="360" w:hanging="360"/>
      </w:pPr>
      <w:rPr>
        <w:rFonts w:hint="default"/>
        <w:b/>
        <w:i w:val="0"/>
        <w:color w:val="23236E" w:themeColor="text2"/>
        <w:sz w:val="28"/>
        <w:u w:color="23236E" w:themeColor="text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b/>
        <w:i w:val="0"/>
        <w:color w:val="23236E" w:themeColor="text2"/>
        <w:sz w:val="28"/>
        <w:u w:color="23236E" w:themeColor="text2"/>
      </w:rPr>
    </w:lvl>
  </w:abstractNum>
  <w:abstractNum w:abstractNumId="21">
    <w:nsid w:val="353A3F2E"/>
    <w:multiLevelType w:val="hybridMultilevel"/>
    <w:tmpl w:val="D194B222"/>
    <w:lvl w:ilvl="0" w:tplc="57C24964">
      <w:start w:val="1"/>
      <w:numFmt w:val="decimal"/>
      <w:lvlText w:val="Article %1"/>
      <w:lvlJc w:val="left"/>
      <w:pPr>
        <w:ind w:left="928" w:hanging="360"/>
      </w:pPr>
      <w:rPr>
        <w:rFonts w:hint="default"/>
        <w:b/>
        <w:i/>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nsid w:val="36841612"/>
    <w:multiLevelType w:val="hybridMultilevel"/>
    <w:tmpl w:val="6096D5DC"/>
    <w:lvl w:ilvl="0" w:tplc="1722E03E">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nsid w:val="3A8B389A"/>
    <w:multiLevelType w:val="multilevel"/>
    <w:tmpl w:val="0809001F"/>
    <w:lvl w:ilvl="0">
      <w:start w:val="1"/>
      <w:numFmt w:val="decimal"/>
      <w:lvlText w:val="%1."/>
      <w:lvlJc w:val="left"/>
      <w:pPr>
        <w:ind w:left="360" w:hanging="360"/>
      </w:pPr>
      <w:rPr>
        <w:rFonts w:hint="default"/>
        <w:b/>
        <w:i w:val="0"/>
        <w:color w:val="23236E" w:themeColor="text2"/>
        <w:sz w:val="28"/>
        <w:u w:color="23236E" w:themeColor="text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b/>
        <w:i w:val="0"/>
        <w:color w:val="23236E" w:themeColor="text2"/>
        <w:sz w:val="28"/>
        <w:u w:color="23236E" w:themeColor="text2"/>
      </w:rPr>
    </w:lvl>
  </w:abstractNum>
  <w:abstractNum w:abstractNumId="24">
    <w:nsid w:val="3B5905E4"/>
    <w:multiLevelType w:val="multilevel"/>
    <w:tmpl w:val="169CC5E8"/>
    <w:numStyleLink w:val="XXXtextbullets"/>
  </w:abstractNum>
  <w:abstractNum w:abstractNumId="25">
    <w:nsid w:val="3FA27915"/>
    <w:multiLevelType w:val="hybridMultilevel"/>
    <w:tmpl w:val="C548D89E"/>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40246C37"/>
    <w:multiLevelType w:val="hybridMultilevel"/>
    <w:tmpl w:val="8006EEF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42E1640F"/>
    <w:multiLevelType w:val="hybridMultilevel"/>
    <w:tmpl w:val="8DA45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39320E5"/>
    <w:multiLevelType w:val="hybridMultilevel"/>
    <w:tmpl w:val="486CD31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nsid w:val="443558CC"/>
    <w:multiLevelType w:val="hybridMultilevel"/>
    <w:tmpl w:val="3DE29B9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4D5C78EE"/>
    <w:multiLevelType w:val="multilevel"/>
    <w:tmpl w:val="0E80C546"/>
    <w:styleLink w:val="XXXNummerierung"/>
    <w:lvl w:ilvl="0">
      <w:start w:val="1"/>
      <w:numFmt w:val="decimal"/>
      <w:pStyle w:val="textenumeration"/>
      <w:lvlText w:val="%1."/>
      <w:lvlJc w:val="left"/>
      <w:pPr>
        <w:ind w:left="357" w:hanging="357"/>
      </w:pPr>
      <w:rPr>
        <w:rFonts w:ascii="Times New Roman" w:hAnsi="Times New Roman" w:hint="default"/>
        <w:sz w:val="2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nsid w:val="51C07BA6"/>
    <w:multiLevelType w:val="hybridMultilevel"/>
    <w:tmpl w:val="61266C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486574A"/>
    <w:multiLevelType w:val="hybridMultilevel"/>
    <w:tmpl w:val="115C518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9E2238"/>
    <w:multiLevelType w:val="hybridMultilevel"/>
    <w:tmpl w:val="00423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79526EE"/>
    <w:multiLevelType w:val="multilevel"/>
    <w:tmpl w:val="0E80C546"/>
    <w:numStyleLink w:val="XXXNummerierung"/>
  </w:abstractNum>
  <w:abstractNum w:abstractNumId="35">
    <w:nsid w:val="5915332B"/>
    <w:multiLevelType w:val="hybridMultilevel"/>
    <w:tmpl w:val="6BE470E4"/>
    <w:lvl w:ilvl="0" w:tplc="E704047C">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594E5FEA"/>
    <w:multiLevelType w:val="hybridMultilevel"/>
    <w:tmpl w:val="DB5AC2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062AB2"/>
    <w:multiLevelType w:val="hybridMultilevel"/>
    <w:tmpl w:val="302A05AE"/>
    <w:lvl w:ilvl="0" w:tplc="333E4CA8">
      <w:start w:val="1"/>
      <w:numFmt w:val="decimal"/>
      <w:lvlText w:val="%1."/>
      <w:lvlJc w:val="left"/>
      <w:pPr>
        <w:ind w:left="502"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nsid w:val="5D2811F1"/>
    <w:multiLevelType w:val="hybridMultilevel"/>
    <w:tmpl w:val="3BE29AD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nsid w:val="5D4A3354"/>
    <w:multiLevelType w:val="multilevel"/>
    <w:tmpl w:val="0809001F"/>
    <w:styleLink w:val="XXXList"/>
    <w:lvl w:ilvl="0">
      <w:start w:val="1"/>
      <w:numFmt w:val="decimal"/>
      <w:lvlText w:val="%1."/>
      <w:lvlJc w:val="left"/>
      <w:pPr>
        <w:ind w:left="360" w:hanging="360"/>
      </w:pPr>
      <w:rPr>
        <w:rFonts w:hint="default"/>
        <w:b/>
        <w:i w:val="0"/>
        <w:color w:val="23236E" w:themeColor="text2"/>
        <w:sz w:val="28"/>
        <w:u w:color="23236E" w:themeColor="text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b/>
        <w:i w:val="0"/>
        <w:color w:val="23236E" w:themeColor="text2"/>
        <w:sz w:val="28"/>
        <w:u w:color="23236E" w:themeColor="text2"/>
      </w:rPr>
    </w:lvl>
  </w:abstractNum>
  <w:abstractNum w:abstractNumId="40">
    <w:nsid w:val="5EA945EF"/>
    <w:multiLevelType w:val="hybridMultilevel"/>
    <w:tmpl w:val="86AE3220"/>
    <w:lvl w:ilvl="0" w:tplc="0409000F">
      <w:start w:val="1"/>
      <w:numFmt w:val="decimal"/>
      <w:lvlText w:val="%1."/>
      <w:lvlJc w:val="left"/>
      <w:pPr>
        <w:ind w:left="720" w:hanging="360"/>
      </w:pPr>
      <w:rPr>
        <w:rFonts w:hint="default"/>
      </w:rPr>
    </w:lvl>
    <w:lvl w:ilvl="1" w:tplc="45F40754">
      <w:start w:val="4"/>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E12369"/>
    <w:multiLevelType w:val="hybridMultilevel"/>
    <w:tmpl w:val="115C518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F63C7D"/>
    <w:multiLevelType w:val="multilevel"/>
    <w:tmpl w:val="F9A00892"/>
    <w:styleLink w:val="XXXBulletList"/>
    <w:lvl w:ilvl="0">
      <w:start w:val="1"/>
      <w:numFmt w:val="bullet"/>
      <w:pStyle w:val="decisionbullet1"/>
      <w:lvlText w:val="‒"/>
      <w:lvlJc w:val="left"/>
      <w:pPr>
        <w:ind w:left="357" w:hanging="357"/>
      </w:pPr>
      <w:rPr>
        <w:rFonts w:ascii="Calibri" w:hAnsi="Calibri" w:hint="default"/>
        <w:color w:val="auto"/>
        <w:sz w:val="22"/>
      </w:rPr>
    </w:lvl>
    <w:lvl w:ilvl="1">
      <w:start w:val="1"/>
      <w:numFmt w:val="bullet"/>
      <w:pStyle w:val="decisionbullet2"/>
      <w:lvlText w:val="‒"/>
      <w:lvlJc w:val="left"/>
      <w:pPr>
        <w:ind w:left="374" w:hanging="17"/>
      </w:pPr>
      <w:rPr>
        <w:rFonts w:ascii="Times New Roman" w:hAnsi="Times New Roman" w:cs="Times New Roman" w:hint="default"/>
        <w:color w:val="auto"/>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3">
    <w:nsid w:val="6116554D"/>
    <w:multiLevelType w:val="hybridMultilevel"/>
    <w:tmpl w:val="8AE877EC"/>
    <w:lvl w:ilvl="0" w:tplc="AF781C04">
      <w:start w:val="1"/>
      <w:numFmt w:val="decimal"/>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48D51AE"/>
    <w:multiLevelType w:val="hybridMultilevel"/>
    <w:tmpl w:val="302A05AE"/>
    <w:lvl w:ilvl="0" w:tplc="333E4CA8">
      <w:start w:val="1"/>
      <w:numFmt w:val="decimal"/>
      <w:lvlText w:val="%1."/>
      <w:lvlJc w:val="left"/>
      <w:pPr>
        <w:ind w:left="502"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4F257A5"/>
    <w:multiLevelType w:val="hybridMultilevel"/>
    <w:tmpl w:val="55B6858E"/>
    <w:lvl w:ilvl="0" w:tplc="9B52330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654A246A"/>
    <w:multiLevelType w:val="hybridMultilevel"/>
    <w:tmpl w:val="7D3CF26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662556C1"/>
    <w:multiLevelType w:val="hybridMultilevel"/>
    <w:tmpl w:val="10D4D10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nsid w:val="6CEA0D91"/>
    <w:multiLevelType w:val="hybridMultilevel"/>
    <w:tmpl w:val="47E48442"/>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nsid w:val="6E2A0257"/>
    <w:multiLevelType w:val="hybridMultilevel"/>
    <w:tmpl w:val="38822100"/>
    <w:lvl w:ilvl="0" w:tplc="15688E94">
      <w:start w:val="1"/>
      <w:numFmt w:val="decimal"/>
      <w:lvlText w:val="%1."/>
      <w:lvlJc w:val="left"/>
      <w:pPr>
        <w:ind w:left="1211" w:hanging="360"/>
      </w:pPr>
      <w:rPr>
        <w:rFonts w:hint="default"/>
      </w:rPr>
    </w:lvl>
    <w:lvl w:ilvl="1" w:tplc="04090019">
      <w:start w:val="1"/>
      <w:numFmt w:val="lowerLetter"/>
      <w:lvlText w:val="%2."/>
      <w:lvlJc w:val="left"/>
      <w:pPr>
        <w:ind w:left="1800" w:hanging="360"/>
      </w:pPr>
    </w:lvl>
    <w:lvl w:ilvl="2" w:tplc="14EE4BA4">
      <w:numFmt w:val="bullet"/>
      <w:lvlText w:val="-"/>
      <w:lvlJc w:val="left"/>
      <w:pPr>
        <w:ind w:left="2700" w:hanging="360"/>
      </w:pPr>
      <w:rPr>
        <w:rFonts w:ascii="Calibri" w:eastAsia="Calibri" w:hAnsi="Calibri" w:cs="Calibr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2932F41"/>
    <w:multiLevelType w:val="hybridMultilevel"/>
    <w:tmpl w:val="4EE65994"/>
    <w:lvl w:ilvl="0" w:tplc="6E762B44">
      <w:start w:val="2"/>
      <w:numFmt w:val="bullet"/>
      <w:lvlText w:val="-"/>
      <w:lvlJc w:val="left"/>
      <w:pPr>
        <w:ind w:left="720" w:hanging="360"/>
      </w:pPr>
      <w:rPr>
        <w:rFonts w:ascii="Times New Roman" w:eastAsiaTheme="minorHAnsi" w:hAnsi="Times New Roman" w:cs="Times New Roman" w:hint="default"/>
      </w:rPr>
    </w:lvl>
    <w:lvl w:ilvl="1" w:tplc="1D28EC72">
      <w:numFmt w:val="bullet"/>
      <w:lvlText w:val=""/>
      <w:lvlJc w:val="left"/>
      <w:pPr>
        <w:ind w:left="1440" w:hanging="360"/>
      </w:pPr>
      <w:rPr>
        <w:rFonts w:ascii="Times New Roman" w:eastAsiaTheme="minorHAnsi" w:hAnsi="Times New Roman" w:cs="Times New Roman" w:hint="default"/>
        <w:i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4C91C4F"/>
    <w:multiLevelType w:val="multilevel"/>
    <w:tmpl w:val="F9A00892"/>
    <w:numStyleLink w:val="XXXBulletList"/>
  </w:abstractNum>
  <w:abstractNum w:abstractNumId="52">
    <w:nsid w:val="757A2CFB"/>
    <w:multiLevelType w:val="hybridMultilevel"/>
    <w:tmpl w:val="86AE3220"/>
    <w:lvl w:ilvl="0" w:tplc="0409000F">
      <w:start w:val="1"/>
      <w:numFmt w:val="decimal"/>
      <w:lvlText w:val="%1."/>
      <w:lvlJc w:val="left"/>
      <w:pPr>
        <w:ind w:left="720" w:hanging="360"/>
      </w:pPr>
      <w:rPr>
        <w:rFonts w:hint="default"/>
      </w:rPr>
    </w:lvl>
    <w:lvl w:ilvl="1" w:tplc="45F40754">
      <w:start w:val="4"/>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8E821DF"/>
    <w:multiLevelType w:val="hybridMultilevel"/>
    <w:tmpl w:val="7A8E3444"/>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799529C8"/>
    <w:multiLevelType w:val="hybridMultilevel"/>
    <w:tmpl w:val="77046498"/>
    <w:lvl w:ilvl="0" w:tplc="35BCC6C8">
      <w:start w:val="1"/>
      <w:numFmt w:val="decimal"/>
      <w:lvlText w:val="%1."/>
      <w:lvlJc w:val="left"/>
      <w:pPr>
        <w:ind w:left="63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7B4E37F2"/>
    <w:multiLevelType w:val="hybridMultilevel"/>
    <w:tmpl w:val="E52A0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7E8A45EF"/>
    <w:multiLevelType w:val="hybridMultilevel"/>
    <w:tmpl w:val="045220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5"/>
  </w:num>
  <w:num w:numId="2">
    <w:abstractNumId w:val="39"/>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51"/>
  </w:num>
  <w:num w:numId="6">
    <w:abstractNumId w:val="30"/>
  </w:num>
  <w:num w:numId="7">
    <w:abstractNumId w:val="34"/>
  </w:num>
  <w:num w:numId="8">
    <w:abstractNumId w:val="11"/>
  </w:num>
  <w:num w:numId="9">
    <w:abstractNumId w:val="2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0"/>
  </w:num>
  <w:num w:numId="12">
    <w:abstractNumId w:val="36"/>
  </w:num>
  <w:num w:numId="13">
    <w:abstractNumId w:val="10"/>
  </w:num>
  <w:num w:numId="14">
    <w:abstractNumId w:val="8"/>
  </w:num>
  <w:num w:numId="15">
    <w:abstractNumId w:val="20"/>
  </w:num>
  <w:num w:numId="16">
    <w:abstractNumId w:val="23"/>
  </w:num>
  <w:num w:numId="17">
    <w:abstractNumId w:val="2"/>
  </w:num>
  <w:num w:numId="18">
    <w:abstractNumId w:val="18"/>
  </w:num>
  <w:num w:numId="19">
    <w:abstractNumId w:val="4"/>
  </w:num>
  <w:num w:numId="20">
    <w:abstractNumId w:val="53"/>
  </w:num>
  <w:num w:numId="21">
    <w:abstractNumId w:val="16"/>
  </w:num>
  <w:num w:numId="22">
    <w:abstractNumId w:val="35"/>
  </w:num>
  <w:num w:numId="23">
    <w:abstractNumId w:val="48"/>
  </w:num>
  <w:num w:numId="24">
    <w:abstractNumId w:val="54"/>
  </w:num>
  <w:num w:numId="25">
    <w:abstractNumId w:val="41"/>
  </w:num>
  <w:num w:numId="26">
    <w:abstractNumId w:val="55"/>
  </w:num>
  <w:num w:numId="27">
    <w:abstractNumId w:val="9"/>
  </w:num>
  <w:num w:numId="28">
    <w:abstractNumId w:val="44"/>
  </w:num>
  <w:num w:numId="29">
    <w:abstractNumId w:val="13"/>
  </w:num>
  <w:num w:numId="30">
    <w:abstractNumId w:val="17"/>
  </w:num>
  <w:num w:numId="31">
    <w:abstractNumId w:val="15"/>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1"/>
  </w:num>
  <w:num w:numId="35">
    <w:abstractNumId w:val="41"/>
  </w:num>
  <w:num w:numId="36">
    <w:abstractNumId w:val="41"/>
  </w:num>
  <w:num w:numId="37">
    <w:abstractNumId w:val="41"/>
  </w:num>
  <w:num w:numId="38">
    <w:abstractNumId w:val="0"/>
  </w:num>
  <w:num w:numId="39">
    <w:abstractNumId w:val="19"/>
  </w:num>
  <w:num w:numId="40">
    <w:abstractNumId w:val="27"/>
  </w:num>
  <w:num w:numId="41">
    <w:abstractNumId w:val="3"/>
  </w:num>
  <w:num w:numId="42">
    <w:abstractNumId w:val="32"/>
  </w:num>
  <w:num w:numId="43">
    <w:abstractNumId w:val="1"/>
  </w:num>
  <w:num w:numId="44">
    <w:abstractNumId w:val="12"/>
  </w:num>
  <w:num w:numId="45">
    <w:abstractNumId w:val="33"/>
  </w:num>
  <w:num w:numId="46">
    <w:abstractNumId w:val="43"/>
  </w:num>
  <w:num w:numId="47">
    <w:abstractNumId w:val="6"/>
  </w:num>
  <w:num w:numId="48">
    <w:abstractNumId w:val="22"/>
  </w:num>
  <w:num w:numId="49">
    <w:abstractNumId w:val="52"/>
  </w:num>
  <w:num w:numId="50">
    <w:abstractNumId w:val="40"/>
  </w:num>
  <w:num w:numId="51">
    <w:abstractNumId w:val="49"/>
  </w:num>
  <w:num w:numId="52">
    <w:abstractNumId w:val="21"/>
  </w:num>
  <w:num w:numId="53">
    <w:abstractNumId w:val="49"/>
    <w:lvlOverride w:ilvl="0">
      <w:startOverride w:val="1"/>
    </w:lvlOverride>
  </w:num>
  <w:num w:numId="54">
    <w:abstractNumId w:val="38"/>
  </w:num>
  <w:num w:numId="55">
    <w:abstractNumId w:val="46"/>
  </w:num>
  <w:num w:numId="56">
    <w:abstractNumId w:val="14"/>
  </w:num>
  <w:num w:numId="57">
    <w:abstractNumId w:val="5"/>
    <w:lvlOverride w:ilvl="0">
      <w:startOverride w:val="1"/>
    </w:lvlOverride>
  </w:num>
  <w:num w:numId="58">
    <w:abstractNumId w:val="56"/>
  </w:num>
  <w:num w:numId="59">
    <w:abstractNumId w:val="25"/>
  </w:num>
  <w:num w:numId="60">
    <w:abstractNumId w:val="47"/>
  </w:num>
  <w:num w:numId="61">
    <w:abstractNumId w:val="29"/>
  </w:num>
  <w:num w:numId="62">
    <w:abstractNumId w:val="31"/>
  </w:num>
  <w:num w:numId="63">
    <w:abstractNumId w:val="28"/>
  </w:num>
  <w:num w:numId="64">
    <w:abstractNumId w:val="7"/>
  </w:num>
  <w:num w:numId="65">
    <w:abstractNumId w:val="2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defaultTabStop w:val="708"/>
  <w:hyphenationZone w:val="425"/>
  <w:drawingGridHorizontalSpacing w:val="110"/>
  <w:displayHorizontalDrawingGridEvery w:val="2"/>
  <w:characterSpacingControl w:val="doNotCompress"/>
  <w:hdrShapeDefaults>
    <o:shapedefaults v:ext="edit" spidmax="2049" style="mso-position-horizontal-relative:page;mso-position-vertical-relative:page" strokecolor="none [3215]">
      <v:stroke color="none [3215]" weight="1pt"/>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371"/>
    <w:rsid w:val="000003C2"/>
    <w:rsid w:val="0000040E"/>
    <w:rsid w:val="00000772"/>
    <w:rsid w:val="00001811"/>
    <w:rsid w:val="00004BE4"/>
    <w:rsid w:val="000059C4"/>
    <w:rsid w:val="00006456"/>
    <w:rsid w:val="00006FA9"/>
    <w:rsid w:val="000079D9"/>
    <w:rsid w:val="000118B0"/>
    <w:rsid w:val="00013390"/>
    <w:rsid w:val="00013801"/>
    <w:rsid w:val="00016057"/>
    <w:rsid w:val="00016AA1"/>
    <w:rsid w:val="00024AF8"/>
    <w:rsid w:val="00027F78"/>
    <w:rsid w:val="00030761"/>
    <w:rsid w:val="000330BD"/>
    <w:rsid w:val="00033829"/>
    <w:rsid w:val="000354BD"/>
    <w:rsid w:val="000408A9"/>
    <w:rsid w:val="00041A35"/>
    <w:rsid w:val="00043039"/>
    <w:rsid w:val="00045DEF"/>
    <w:rsid w:val="00046913"/>
    <w:rsid w:val="00046D0D"/>
    <w:rsid w:val="0004706E"/>
    <w:rsid w:val="00050760"/>
    <w:rsid w:val="000579F0"/>
    <w:rsid w:val="00057A0D"/>
    <w:rsid w:val="0006074F"/>
    <w:rsid w:val="00060C6B"/>
    <w:rsid w:val="00060FBC"/>
    <w:rsid w:val="0006467A"/>
    <w:rsid w:val="00064BB1"/>
    <w:rsid w:val="00066622"/>
    <w:rsid w:val="000724D8"/>
    <w:rsid w:val="00072DA4"/>
    <w:rsid w:val="000731A9"/>
    <w:rsid w:val="00073C57"/>
    <w:rsid w:val="00075E57"/>
    <w:rsid w:val="000765AD"/>
    <w:rsid w:val="00084EBE"/>
    <w:rsid w:val="00087DB7"/>
    <w:rsid w:val="00095B30"/>
    <w:rsid w:val="000961F8"/>
    <w:rsid w:val="0009770C"/>
    <w:rsid w:val="00097E94"/>
    <w:rsid w:val="000A0D42"/>
    <w:rsid w:val="000A1744"/>
    <w:rsid w:val="000A3146"/>
    <w:rsid w:val="000A40BE"/>
    <w:rsid w:val="000A601E"/>
    <w:rsid w:val="000A652F"/>
    <w:rsid w:val="000B02F1"/>
    <w:rsid w:val="000B203F"/>
    <w:rsid w:val="000B21E5"/>
    <w:rsid w:val="000B3632"/>
    <w:rsid w:val="000B3A3D"/>
    <w:rsid w:val="000C0BCE"/>
    <w:rsid w:val="000C4D97"/>
    <w:rsid w:val="000C5B6A"/>
    <w:rsid w:val="000C7181"/>
    <w:rsid w:val="000D019A"/>
    <w:rsid w:val="000D1B45"/>
    <w:rsid w:val="000D2CC6"/>
    <w:rsid w:val="000D341E"/>
    <w:rsid w:val="000D6D21"/>
    <w:rsid w:val="000E00F1"/>
    <w:rsid w:val="000E1A86"/>
    <w:rsid w:val="000E1BB6"/>
    <w:rsid w:val="000E25E1"/>
    <w:rsid w:val="000E32FA"/>
    <w:rsid w:val="000E4A77"/>
    <w:rsid w:val="000F0B1D"/>
    <w:rsid w:val="000F3B06"/>
    <w:rsid w:val="000F54C1"/>
    <w:rsid w:val="000F59C3"/>
    <w:rsid w:val="000F674C"/>
    <w:rsid w:val="000F685D"/>
    <w:rsid w:val="000F693C"/>
    <w:rsid w:val="00102B76"/>
    <w:rsid w:val="00103314"/>
    <w:rsid w:val="0010377D"/>
    <w:rsid w:val="0010498A"/>
    <w:rsid w:val="00105577"/>
    <w:rsid w:val="001066E4"/>
    <w:rsid w:val="00107374"/>
    <w:rsid w:val="00110460"/>
    <w:rsid w:val="00110FC1"/>
    <w:rsid w:val="00111642"/>
    <w:rsid w:val="00111DF2"/>
    <w:rsid w:val="00112D3B"/>
    <w:rsid w:val="001143DF"/>
    <w:rsid w:val="0011491D"/>
    <w:rsid w:val="00114BDA"/>
    <w:rsid w:val="001206D4"/>
    <w:rsid w:val="00120EEC"/>
    <w:rsid w:val="0012174D"/>
    <w:rsid w:val="00124745"/>
    <w:rsid w:val="00126B18"/>
    <w:rsid w:val="00127CF9"/>
    <w:rsid w:val="00127D1A"/>
    <w:rsid w:val="001347A8"/>
    <w:rsid w:val="00140291"/>
    <w:rsid w:val="00142363"/>
    <w:rsid w:val="00143E63"/>
    <w:rsid w:val="00143F91"/>
    <w:rsid w:val="00147626"/>
    <w:rsid w:val="00147BED"/>
    <w:rsid w:val="00150A3A"/>
    <w:rsid w:val="00150B72"/>
    <w:rsid w:val="00152CAE"/>
    <w:rsid w:val="00154446"/>
    <w:rsid w:val="00156CDC"/>
    <w:rsid w:val="0015797E"/>
    <w:rsid w:val="00160131"/>
    <w:rsid w:val="00161070"/>
    <w:rsid w:val="00161366"/>
    <w:rsid w:val="00162B68"/>
    <w:rsid w:val="00163012"/>
    <w:rsid w:val="00163422"/>
    <w:rsid w:val="0016641C"/>
    <w:rsid w:val="0017303B"/>
    <w:rsid w:val="00174315"/>
    <w:rsid w:val="00174C39"/>
    <w:rsid w:val="00175F82"/>
    <w:rsid w:val="00176536"/>
    <w:rsid w:val="001765F5"/>
    <w:rsid w:val="0018041D"/>
    <w:rsid w:val="001804CE"/>
    <w:rsid w:val="00181888"/>
    <w:rsid w:val="0018540A"/>
    <w:rsid w:val="0018585D"/>
    <w:rsid w:val="00190F85"/>
    <w:rsid w:val="00193051"/>
    <w:rsid w:val="00194DBE"/>
    <w:rsid w:val="0019547A"/>
    <w:rsid w:val="001956CA"/>
    <w:rsid w:val="001A0FF4"/>
    <w:rsid w:val="001A1990"/>
    <w:rsid w:val="001A2075"/>
    <w:rsid w:val="001A29FC"/>
    <w:rsid w:val="001A3B31"/>
    <w:rsid w:val="001A55A2"/>
    <w:rsid w:val="001A7031"/>
    <w:rsid w:val="001A76E9"/>
    <w:rsid w:val="001B04B4"/>
    <w:rsid w:val="001B298E"/>
    <w:rsid w:val="001B3D67"/>
    <w:rsid w:val="001B6ACF"/>
    <w:rsid w:val="001B7E06"/>
    <w:rsid w:val="001C0F8F"/>
    <w:rsid w:val="001C1AF0"/>
    <w:rsid w:val="001C42E0"/>
    <w:rsid w:val="001C4F2E"/>
    <w:rsid w:val="001D19A7"/>
    <w:rsid w:val="001D3462"/>
    <w:rsid w:val="001D41D8"/>
    <w:rsid w:val="001D41FD"/>
    <w:rsid w:val="001D5DA3"/>
    <w:rsid w:val="001D733B"/>
    <w:rsid w:val="001E0116"/>
    <w:rsid w:val="001E2016"/>
    <w:rsid w:val="001E21E3"/>
    <w:rsid w:val="001E2776"/>
    <w:rsid w:val="001E4021"/>
    <w:rsid w:val="001E46EC"/>
    <w:rsid w:val="001E6525"/>
    <w:rsid w:val="001E6C3A"/>
    <w:rsid w:val="001E792D"/>
    <w:rsid w:val="001E7F0F"/>
    <w:rsid w:val="001F09FA"/>
    <w:rsid w:val="001F0F4E"/>
    <w:rsid w:val="001F36D6"/>
    <w:rsid w:val="001F69B5"/>
    <w:rsid w:val="00206D90"/>
    <w:rsid w:val="002107C2"/>
    <w:rsid w:val="0021474E"/>
    <w:rsid w:val="002228BD"/>
    <w:rsid w:val="00224DC2"/>
    <w:rsid w:val="00225010"/>
    <w:rsid w:val="002309D3"/>
    <w:rsid w:val="00231096"/>
    <w:rsid w:val="002312AC"/>
    <w:rsid w:val="002341CF"/>
    <w:rsid w:val="00236627"/>
    <w:rsid w:val="00236C4B"/>
    <w:rsid w:val="0024169C"/>
    <w:rsid w:val="002417A3"/>
    <w:rsid w:val="002433F5"/>
    <w:rsid w:val="0024495E"/>
    <w:rsid w:val="0024660C"/>
    <w:rsid w:val="00247DBB"/>
    <w:rsid w:val="002542E9"/>
    <w:rsid w:val="00254E78"/>
    <w:rsid w:val="0025665E"/>
    <w:rsid w:val="00256DF0"/>
    <w:rsid w:val="00260AEB"/>
    <w:rsid w:val="002613D9"/>
    <w:rsid w:val="00267BD7"/>
    <w:rsid w:val="00270373"/>
    <w:rsid w:val="00270823"/>
    <w:rsid w:val="0027115B"/>
    <w:rsid w:val="00272786"/>
    <w:rsid w:val="002732D5"/>
    <w:rsid w:val="0027601E"/>
    <w:rsid w:val="0027786A"/>
    <w:rsid w:val="00277AA5"/>
    <w:rsid w:val="0028125C"/>
    <w:rsid w:val="00282151"/>
    <w:rsid w:val="002856BC"/>
    <w:rsid w:val="00285B00"/>
    <w:rsid w:val="00285C19"/>
    <w:rsid w:val="00290A52"/>
    <w:rsid w:val="0029256D"/>
    <w:rsid w:val="002933C1"/>
    <w:rsid w:val="002947EA"/>
    <w:rsid w:val="002950FF"/>
    <w:rsid w:val="002A0B08"/>
    <w:rsid w:val="002A1E40"/>
    <w:rsid w:val="002A22D6"/>
    <w:rsid w:val="002A4168"/>
    <w:rsid w:val="002B272C"/>
    <w:rsid w:val="002B2DB1"/>
    <w:rsid w:val="002B3B7B"/>
    <w:rsid w:val="002C2977"/>
    <w:rsid w:val="002C668E"/>
    <w:rsid w:val="002D0803"/>
    <w:rsid w:val="002D140D"/>
    <w:rsid w:val="002D2455"/>
    <w:rsid w:val="002D2872"/>
    <w:rsid w:val="002D2E12"/>
    <w:rsid w:val="002D322B"/>
    <w:rsid w:val="002D47C5"/>
    <w:rsid w:val="002D499D"/>
    <w:rsid w:val="002E3273"/>
    <w:rsid w:val="002E44CD"/>
    <w:rsid w:val="002E470A"/>
    <w:rsid w:val="002E752A"/>
    <w:rsid w:val="002F1147"/>
    <w:rsid w:val="002F1DFF"/>
    <w:rsid w:val="002F1F41"/>
    <w:rsid w:val="002F20F9"/>
    <w:rsid w:val="002F32A9"/>
    <w:rsid w:val="002F5EFD"/>
    <w:rsid w:val="002F6842"/>
    <w:rsid w:val="003000B2"/>
    <w:rsid w:val="00301DC5"/>
    <w:rsid w:val="003025D1"/>
    <w:rsid w:val="003049B1"/>
    <w:rsid w:val="00311CBC"/>
    <w:rsid w:val="00311E4E"/>
    <w:rsid w:val="003234FA"/>
    <w:rsid w:val="00325086"/>
    <w:rsid w:val="00330365"/>
    <w:rsid w:val="003314D0"/>
    <w:rsid w:val="00332CC9"/>
    <w:rsid w:val="00341096"/>
    <w:rsid w:val="003444FB"/>
    <w:rsid w:val="003448EC"/>
    <w:rsid w:val="00344C99"/>
    <w:rsid w:val="0034587A"/>
    <w:rsid w:val="00347B71"/>
    <w:rsid w:val="00352E0A"/>
    <w:rsid w:val="00355D73"/>
    <w:rsid w:val="003567B8"/>
    <w:rsid w:val="0035703A"/>
    <w:rsid w:val="003616D4"/>
    <w:rsid w:val="003619E1"/>
    <w:rsid w:val="00361DB5"/>
    <w:rsid w:val="0036219A"/>
    <w:rsid w:val="00367938"/>
    <w:rsid w:val="0037168F"/>
    <w:rsid w:val="00375CC7"/>
    <w:rsid w:val="00376731"/>
    <w:rsid w:val="0037768B"/>
    <w:rsid w:val="0038017C"/>
    <w:rsid w:val="0038029D"/>
    <w:rsid w:val="003846DA"/>
    <w:rsid w:val="0038669D"/>
    <w:rsid w:val="003919B3"/>
    <w:rsid w:val="003921B3"/>
    <w:rsid w:val="00392E34"/>
    <w:rsid w:val="00393864"/>
    <w:rsid w:val="00393DE7"/>
    <w:rsid w:val="003A008C"/>
    <w:rsid w:val="003A354D"/>
    <w:rsid w:val="003A5A63"/>
    <w:rsid w:val="003A62A8"/>
    <w:rsid w:val="003A67E9"/>
    <w:rsid w:val="003A741F"/>
    <w:rsid w:val="003A79A5"/>
    <w:rsid w:val="003B012B"/>
    <w:rsid w:val="003B09A7"/>
    <w:rsid w:val="003B18A2"/>
    <w:rsid w:val="003B2B80"/>
    <w:rsid w:val="003B39E3"/>
    <w:rsid w:val="003B4442"/>
    <w:rsid w:val="003B63CE"/>
    <w:rsid w:val="003C1787"/>
    <w:rsid w:val="003C1EE0"/>
    <w:rsid w:val="003C20F1"/>
    <w:rsid w:val="003C32C5"/>
    <w:rsid w:val="003C5152"/>
    <w:rsid w:val="003C74DB"/>
    <w:rsid w:val="003C7FF4"/>
    <w:rsid w:val="003D0965"/>
    <w:rsid w:val="003D0E89"/>
    <w:rsid w:val="003D10A3"/>
    <w:rsid w:val="003D15CA"/>
    <w:rsid w:val="003D2A99"/>
    <w:rsid w:val="003D4C07"/>
    <w:rsid w:val="003D5000"/>
    <w:rsid w:val="003D68E6"/>
    <w:rsid w:val="003E1E93"/>
    <w:rsid w:val="003E4A51"/>
    <w:rsid w:val="003E4D3B"/>
    <w:rsid w:val="003E5E07"/>
    <w:rsid w:val="003E7350"/>
    <w:rsid w:val="003E7600"/>
    <w:rsid w:val="003F24DC"/>
    <w:rsid w:val="003F36CF"/>
    <w:rsid w:val="003F495C"/>
    <w:rsid w:val="003F55AE"/>
    <w:rsid w:val="00401221"/>
    <w:rsid w:val="004012B9"/>
    <w:rsid w:val="00402D18"/>
    <w:rsid w:val="00407BEA"/>
    <w:rsid w:val="004104C5"/>
    <w:rsid w:val="00410A3C"/>
    <w:rsid w:val="00410D7E"/>
    <w:rsid w:val="00411C65"/>
    <w:rsid w:val="00412498"/>
    <w:rsid w:val="00413FD1"/>
    <w:rsid w:val="004165C6"/>
    <w:rsid w:val="004213F3"/>
    <w:rsid w:val="00421B3E"/>
    <w:rsid w:val="00421B64"/>
    <w:rsid w:val="00423207"/>
    <w:rsid w:val="00423E1A"/>
    <w:rsid w:val="004271F5"/>
    <w:rsid w:val="00432FF7"/>
    <w:rsid w:val="0043566C"/>
    <w:rsid w:val="00443380"/>
    <w:rsid w:val="004456C1"/>
    <w:rsid w:val="00451474"/>
    <w:rsid w:val="00451B9E"/>
    <w:rsid w:val="0045447A"/>
    <w:rsid w:val="00456FE7"/>
    <w:rsid w:val="0045717D"/>
    <w:rsid w:val="00461A70"/>
    <w:rsid w:val="00461AED"/>
    <w:rsid w:val="0046373A"/>
    <w:rsid w:val="00464898"/>
    <w:rsid w:val="00465A9A"/>
    <w:rsid w:val="0046624A"/>
    <w:rsid w:val="00472180"/>
    <w:rsid w:val="004721F0"/>
    <w:rsid w:val="00473331"/>
    <w:rsid w:val="00474874"/>
    <w:rsid w:val="00474E1F"/>
    <w:rsid w:val="00475A02"/>
    <w:rsid w:val="00475CC8"/>
    <w:rsid w:val="00477ACD"/>
    <w:rsid w:val="00482734"/>
    <w:rsid w:val="004833EE"/>
    <w:rsid w:val="00484660"/>
    <w:rsid w:val="00484B64"/>
    <w:rsid w:val="0048638E"/>
    <w:rsid w:val="00490789"/>
    <w:rsid w:val="00495694"/>
    <w:rsid w:val="00497954"/>
    <w:rsid w:val="00497F48"/>
    <w:rsid w:val="004A014C"/>
    <w:rsid w:val="004A06AE"/>
    <w:rsid w:val="004A1355"/>
    <w:rsid w:val="004A3371"/>
    <w:rsid w:val="004A717B"/>
    <w:rsid w:val="004A7262"/>
    <w:rsid w:val="004B0150"/>
    <w:rsid w:val="004B4D5F"/>
    <w:rsid w:val="004B6993"/>
    <w:rsid w:val="004B768D"/>
    <w:rsid w:val="004C419B"/>
    <w:rsid w:val="004C68C2"/>
    <w:rsid w:val="004D01CB"/>
    <w:rsid w:val="004D13D7"/>
    <w:rsid w:val="004D2955"/>
    <w:rsid w:val="004D6309"/>
    <w:rsid w:val="004D73CD"/>
    <w:rsid w:val="004D7415"/>
    <w:rsid w:val="004D7594"/>
    <w:rsid w:val="004D7879"/>
    <w:rsid w:val="004E119F"/>
    <w:rsid w:val="004E138B"/>
    <w:rsid w:val="004E5A6A"/>
    <w:rsid w:val="004E65B5"/>
    <w:rsid w:val="00501B7F"/>
    <w:rsid w:val="00501D42"/>
    <w:rsid w:val="00502354"/>
    <w:rsid w:val="00504A30"/>
    <w:rsid w:val="00505E1C"/>
    <w:rsid w:val="00506FDF"/>
    <w:rsid w:val="0050775B"/>
    <w:rsid w:val="0051409F"/>
    <w:rsid w:val="0051440A"/>
    <w:rsid w:val="005243E8"/>
    <w:rsid w:val="00525545"/>
    <w:rsid w:val="00527449"/>
    <w:rsid w:val="00527CCA"/>
    <w:rsid w:val="00531B89"/>
    <w:rsid w:val="005336DE"/>
    <w:rsid w:val="00534F83"/>
    <w:rsid w:val="0053705D"/>
    <w:rsid w:val="005435D0"/>
    <w:rsid w:val="00543840"/>
    <w:rsid w:val="00543CA7"/>
    <w:rsid w:val="00544B00"/>
    <w:rsid w:val="00545DC3"/>
    <w:rsid w:val="00547043"/>
    <w:rsid w:val="005473BB"/>
    <w:rsid w:val="005524B7"/>
    <w:rsid w:val="00552C72"/>
    <w:rsid w:val="005545D3"/>
    <w:rsid w:val="00557332"/>
    <w:rsid w:val="00561A56"/>
    <w:rsid w:val="00561DEE"/>
    <w:rsid w:val="00562B36"/>
    <w:rsid w:val="0056329C"/>
    <w:rsid w:val="0056352E"/>
    <w:rsid w:val="005650B2"/>
    <w:rsid w:val="005663C7"/>
    <w:rsid w:val="00570817"/>
    <w:rsid w:val="00575335"/>
    <w:rsid w:val="00577318"/>
    <w:rsid w:val="005815EC"/>
    <w:rsid w:val="0058491B"/>
    <w:rsid w:val="00585827"/>
    <w:rsid w:val="005860DD"/>
    <w:rsid w:val="005869A7"/>
    <w:rsid w:val="00590A19"/>
    <w:rsid w:val="00591734"/>
    <w:rsid w:val="005926F6"/>
    <w:rsid w:val="005928BC"/>
    <w:rsid w:val="00594508"/>
    <w:rsid w:val="00594E2C"/>
    <w:rsid w:val="00596105"/>
    <w:rsid w:val="00597024"/>
    <w:rsid w:val="00597967"/>
    <w:rsid w:val="005A0220"/>
    <w:rsid w:val="005A311E"/>
    <w:rsid w:val="005A403B"/>
    <w:rsid w:val="005A4D38"/>
    <w:rsid w:val="005A5DC8"/>
    <w:rsid w:val="005B03D4"/>
    <w:rsid w:val="005B2444"/>
    <w:rsid w:val="005B3EB0"/>
    <w:rsid w:val="005B4820"/>
    <w:rsid w:val="005B7D05"/>
    <w:rsid w:val="005C0557"/>
    <w:rsid w:val="005C0746"/>
    <w:rsid w:val="005C0AAA"/>
    <w:rsid w:val="005C4E76"/>
    <w:rsid w:val="005C5FDC"/>
    <w:rsid w:val="005C63A6"/>
    <w:rsid w:val="005C758B"/>
    <w:rsid w:val="005D068C"/>
    <w:rsid w:val="005D3FB8"/>
    <w:rsid w:val="005D519E"/>
    <w:rsid w:val="005D6C82"/>
    <w:rsid w:val="005E04B7"/>
    <w:rsid w:val="005E5A07"/>
    <w:rsid w:val="005E5B74"/>
    <w:rsid w:val="005F0E20"/>
    <w:rsid w:val="005F1F7C"/>
    <w:rsid w:val="005F334C"/>
    <w:rsid w:val="005F4F37"/>
    <w:rsid w:val="006014D6"/>
    <w:rsid w:val="00602BB7"/>
    <w:rsid w:val="0060540C"/>
    <w:rsid w:val="0060799D"/>
    <w:rsid w:val="00611B5F"/>
    <w:rsid w:val="006157B9"/>
    <w:rsid w:val="00620745"/>
    <w:rsid w:val="0062175F"/>
    <w:rsid w:val="00622ABC"/>
    <w:rsid w:val="00623B44"/>
    <w:rsid w:val="006244A4"/>
    <w:rsid w:val="00625462"/>
    <w:rsid w:val="00626CF6"/>
    <w:rsid w:val="006308D4"/>
    <w:rsid w:val="006366CE"/>
    <w:rsid w:val="006421F0"/>
    <w:rsid w:val="0064250C"/>
    <w:rsid w:val="0064345A"/>
    <w:rsid w:val="00646F0E"/>
    <w:rsid w:val="006476C4"/>
    <w:rsid w:val="00647FAE"/>
    <w:rsid w:val="00647FDB"/>
    <w:rsid w:val="00651571"/>
    <w:rsid w:val="00652293"/>
    <w:rsid w:val="00654600"/>
    <w:rsid w:val="00656B9A"/>
    <w:rsid w:val="00657741"/>
    <w:rsid w:val="006610C6"/>
    <w:rsid w:val="00661CBA"/>
    <w:rsid w:val="0066298E"/>
    <w:rsid w:val="0066321D"/>
    <w:rsid w:val="0066440A"/>
    <w:rsid w:val="0066497B"/>
    <w:rsid w:val="006651C9"/>
    <w:rsid w:val="0066578A"/>
    <w:rsid w:val="00665AE0"/>
    <w:rsid w:val="00670334"/>
    <w:rsid w:val="0067038F"/>
    <w:rsid w:val="00671273"/>
    <w:rsid w:val="006715A7"/>
    <w:rsid w:val="006740CC"/>
    <w:rsid w:val="0067620B"/>
    <w:rsid w:val="00677D4A"/>
    <w:rsid w:val="00680D83"/>
    <w:rsid w:val="0068264A"/>
    <w:rsid w:val="0068276C"/>
    <w:rsid w:val="00682AEC"/>
    <w:rsid w:val="0068581D"/>
    <w:rsid w:val="00690CFD"/>
    <w:rsid w:val="006912D0"/>
    <w:rsid w:val="00692235"/>
    <w:rsid w:val="00693939"/>
    <w:rsid w:val="0069470B"/>
    <w:rsid w:val="00696EBB"/>
    <w:rsid w:val="00697BA9"/>
    <w:rsid w:val="006A049A"/>
    <w:rsid w:val="006A1313"/>
    <w:rsid w:val="006A27F6"/>
    <w:rsid w:val="006A4DF4"/>
    <w:rsid w:val="006A5182"/>
    <w:rsid w:val="006A71EA"/>
    <w:rsid w:val="006B033B"/>
    <w:rsid w:val="006B27E5"/>
    <w:rsid w:val="006B34F1"/>
    <w:rsid w:val="006B4ACE"/>
    <w:rsid w:val="006B69FD"/>
    <w:rsid w:val="006B7341"/>
    <w:rsid w:val="006B7816"/>
    <w:rsid w:val="006B7C21"/>
    <w:rsid w:val="006C15E3"/>
    <w:rsid w:val="006C21E5"/>
    <w:rsid w:val="006C22DC"/>
    <w:rsid w:val="006C37C6"/>
    <w:rsid w:val="006C40AB"/>
    <w:rsid w:val="006C51B3"/>
    <w:rsid w:val="006C7716"/>
    <w:rsid w:val="006D10F7"/>
    <w:rsid w:val="006D29DD"/>
    <w:rsid w:val="006D450C"/>
    <w:rsid w:val="006E00F4"/>
    <w:rsid w:val="006E5ADB"/>
    <w:rsid w:val="006E7EA7"/>
    <w:rsid w:val="006E7EF4"/>
    <w:rsid w:val="006F0D49"/>
    <w:rsid w:val="006F3B99"/>
    <w:rsid w:val="006F407A"/>
    <w:rsid w:val="006F5F01"/>
    <w:rsid w:val="006F610D"/>
    <w:rsid w:val="006F63BB"/>
    <w:rsid w:val="006F7146"/>
    <w:rsid w:val="00700104"/>
    <w:rsid w:val="00703E9A"/>
    <w:rsid w:val="007124EB"/>
    <w:rsid w:val="00715F40"/>
    <w:rsid w:val="00717C4C"/>
    <w:rsid w:val="00717C96"/>
    <w:rsid w:val="00720BD0"/>
    <w:rsid w:val="0072317A"/>
    <w:rsid w:val="0072447F"/>
    <w:rsid w:val="00724BDD"/>
    <w:rsid w:val="00725A7E"/>
    <w:rsid w:val="00730421"/>
    <w:rsid w:val="00733667"/>
    <w:rsid w:val="0073636E"/>
    <w:rsid w:val="007400E0"/>
    <w:rsid w:val="0074057E"/>
    <w:rsid w:val="00741409"/>
    <w:rsid w:val="00742223"/>
    <w:rsid w:val="0074242A"/>
    <w:rsid w:val="0074457E"/>
    <w:rsid w:val="0074524E"/>
    <w:rsid w:val="0074542B"/>
    <w:rsid w:val="00745E9F"/>
    <w:rsid w:val="00747351"/>
    <w:rsid w:val="007570AE"/>
    <w:rsid w:val="007604FF"/>
    <w:rsid w:val="007610DF"/>
    <w:rsid w:val="007644C1"/>
    <w:rsid w:val="00764F1C"/>
    <w:rsid w:val="0076645F"/>
    <w:rsid w:val="00770845"/>
    <w:rsid w:val="00780951"/>
    <w:rsid w:val="00780ED1"/>
    <w:rsid w:val="007833AC"/>
    <w:rsid w:val="00786931"/>
    <w:rsid w:val="00786BD8"/>
    <w:rsid w:val="00787007"/>
    <w:rsid w:val="007904DC"/>
    <w:rsid w:val="00792A99"/>
    <w:rsid w:val="0079361C"/>
    <w:rsid w:val="007A37F2"/>
    <w:rsid w:val="007A3AB2"/>
    <w:rsid w:val="007A5DCE"/>
    <w:rsid w:val="007A686E"/>
    <w:rsid w:val="007A71A7"/>
    <w:rsid w:val="007A7640"/>
    <w:rsid w:val="007B1193"/>
    <w:rsid w:val="007B5446"/>
    <w:rsid w:val="007B7451"/>
    <w:rsid w:val="007C0154"/>
    <w:rsid w:val="007C046F"/>
    <w:rsid w:val="007C26D7"/>
    <w:rsid w:val="007C39B2"/>
    <w:rsid w:val="007C5B09"/>
    <w:rsid w:val="007C6E8B"/>
    <w:rsid w:val="007C7052"/>
    <w:rsid w:val="007D2999"/>
    <w:rsid w:val="007D3FC6"/>
    <w:rsid w:val="007D590C"/>
    <w:rsid w:val="007D5CD8"/>
    <w:rsid w:val="007D7222"/>
    <w:rsid w:val="007D75C0"/>
    <w:rsid w:val="007D7FD3"/>
    <w:rsid w:val="007E07A5"/>
    <w:rsid w:val="007E1355"/>
    <w:rsid w:val="007E6984"/>
    <w:rsid w:val="007E6AF7"/>
    <w:rsid w:val="007F2A54"/>
    <w:rsid w:val="007F31DD"/>
    <w:rsid w:val="007F3F2A"/>
    <w:rsid w:val="007F4229"/>
    <w:rsid w:val="007F4B9D"/>
    <w:rsid w:val="007F4F0D"/>
    <w:rsid w:val="007F4F2A"/>
    <w:rsid w:val="007F5E95"/>
    <w:rsid w:val="007F5FE8"/>
    <w:rsid w:val="007F6078"/>
    <w:rsid w:val="007F62C0"/>
    <w:rsid w:val="007F72C3"/>
    <w:rsid w:val="00800A15"/>
    <w:rsid w:val="00801342"/>
    <w:rsid w:val="00802022"/>
    <w:rsid w:val="00802DCB"/>
    <w:rsid w:val="00803FEC"/>
    <w:rsid w:val="00806BAE"/>
    <w:rsid w:val="008078DC"/>
    <w:rsid w:val="00807CA3"/>
    <w:rsid w:val="00813C12"/>
    <w:rsid w:val="008153A9"/>
    <w:rsid w:val="008243A6"/>
    <w:rsid w:val="00827013"/>
    <w:rsid w:val="008321B0"/>
    <w:rsid w:val="0084146D"/>
    <w:rsid w:val="00841893"/>
    <w:rsid w:val="00841F19"/>
    <w:rsid w:val="00845105"/>
    <w:rsid w:val="008458A1"/>
    <w:rsid w:val="0085182E"/>
    <w:rsid w:val="00851DB6"/>
    <w:rsid w:val="008530AD"/>
    <w:rsid w:val="00857538"/>
    <w:rsid w:val="00857638"/>
    <w:rsid w:val="00861DA8"/>
    <w:rsid w:val="00863662"/>
    <w:rsid w:val="00863C01"/>
    <w:rsid w:val="00864206"/>
    <w:rsid w:val="00865584"/>
    <w:rsid w:val="00866952"/>
    <w:rsid w:val="0087089F"/>
    <w:rsid w:val="008715F6"/>
    <w:rsid w:val="00871CC4"/>
    <w:rsid w:val="008803E1"/>
    <w:rsid w:val="00881240"/>
    <w:rsid w:val="008849B5"/>
    <w:rsid w:val="008878DA"/>
    <w:rsid w:val="00892D0C"/>
    <w:rsid w:val="00896F83"/>
    <w:rsid w:val="008A0685"/>
    <w:rsid w:val="008A21B2"/>
    <w:rsid w:val="008A253A"/>
    <w:rsid w:val="008A5A44"/>
    <w:rsid w:val="008B1F24"/>
    <w:rsid w:val="008B34B1"/>
    <w:rsid w:val="008B5814"/>
    <w:rsid w:val="008B74D5"/>
    <w:rsid w:val="008C038C"/>
    <w:rsid w:val="008C44BA"/>
    <w:rsid w:val="008C4D21"/>
    <w:rsid w:val="008C5780"/>
    <w:rsid w:val="008C5801"/>
    <w:rsid w:val="008C6790"/>
    <w:rsid w:val="008D169F"/>
    <w:rsid w:val="008D1D6F"/>
    <w:rsid w:val="008D2F17"/>
    <w:rsid w:val="008D3F8E"/>
    <w:rsid w:val="008D4ED6"/>
    <w:rsid w:val="008D5926"/>
    <w:rsid w:val="008D681F"/>
    <w:rsid w:val="008D71B7"/>
    <w:rsid w:val="008E281C"/>
    <w:rsid w:val="008E2AA0"/>
    <w:rsid w:val="008E516D"/>
    <w:rsid w:val="008E55C6"/>
    <w:rsid w:val="008E6F79"/>
    <w:rsid w:val="008E72BA"/>
    <w:rsid w:val="008E7C2D"/>
    <w:rsid w:val="008F2C57"/>
    <w:rsid w:val="008F3BAB"/>
    <w:rsid w:val="008F3DCB"/>
    <w:rsid w:val="008F4A42"/>
    <w:rsid w:val="008F657B"/>
    <w:rsid w:val="008F7EA0"/>
    <w:rsid w:val="00900A84"/>
    <w:rsid w:val="00901C1B"/>
    <w:rsid w:val="009020D4"/>
    <w:rsid w:val="00903B95"/>
    <w:rsid w:val="009042A7"/>
    <w:rsid w:val="00904356"/>
    <w:rsid w:val="00904E2B"/>
    <w:rsid w:val="00906140"/>
    <w:rsid w:val="00906285"/>
    <w:rsid w:val="00907970"/>
    <w:rsid w:val="00911461"/>
    <w:rsid w:val="00911CF4"/>
    <w:rsid w:val="0091720A"/>
    <w:rsid w:val="009222B9"/>
    <w:rsid w:val="00922A3D"/>
    <w:rsid w:val="00922A58"/>
    <w:rsid w:val="009261AD"/>
    <w:rsid w:val="00926984"/>
    <w:rsid w:val="00930526"/>
    <w:rsid w:val="00930801"/>
    <w:rsid w:val="00931EBA"/>
    <w:rsid w:val="00935823"/>
    <w:rsid w:val="00936A07"/>
    <w:rsid w:val="00937FCB"/>
    <w:rsid w:val="00945CC5"/>
    <w:rsid w:val="00946A07"/>
    <w:rsid w:val="00957EAD"/>
    <w:rsid w:val="00960938"/>
    <w:rsid w:val="00962EFE"/>
    <w:rsid w:val="00971770"/>
    <w:rsid w:val="00972020"/>
    <w:rsid w:val="009722FE"/>
    <w:rsid w:val="009746CB"/>
    <w:rsid w:val="00975EE4"/>
    <w:rsid w:val="00977D67"/>
    <w:rsid w:val="00983B15"/>
    <w:rsid w:val="00987ED4"/>
    <w:rsid w:val="0099378F"/>
    <w:rsid w:val="009946C8"/>
    <w:rsid w:val="009963CF"/>
    <w:rsid w:val="00996F63"/>
    <w:rsid w:val="00997F8D"/>
    <w:rsid w:val="009A1949"/>
    <w:rsid w:val="009A24DD"/>
    <w:rsid w:val="009A349A"/>
    <w:rsid w:val="009A479F"/>
    <w:rsid w:val="009A5917"/>
    <w:rsid w:val="009A5C60"/>
    <w:rsid w:val="009A6BAB"/>
    <w:rsid w:val="009A7214"/>
    <w:rsid w:val="009A7CA3"/>
    <w:rsid w:val="009B0E98"/>
    <w:rsid w:val="009B32CA"/>
    <w:rsid w:val="009B4E8D"/>
    <w:rsid w:val="009B54E6"/>
    <w:rsid w:val="009B690E"/>
    <w:rsid w:val="009C0B37"/>
    <w:rsid w:val="009C1A97"/>
    <w:rsid w:val="009C2318"/>
    <w:rsid w:val="009C28B1"/>
    <w:rsid w:val="009C7294"/>
    <w:rsid w:val="009C77EB"/>
    <w:rsid w:val="009D0CF2"/>
    <w:rsid w:val="009D2756"/>
    <w:rsid w:val="009E130C"/>
    <w:rsid w:val="009E238C"/>
    <w:rsid w:val="009E4304"/>
    <w:rsid w:val="009E71E9"/>
    <w:rsid w:val="009E7790"/>
    <w:rsid w:val="009E7E02"/>
    <w:rsid w:val="009E7F1F"/>
    <w:rsid w:val="009F3B2E"/>
    <w:rsid w:val="009F42CD"/>
    <w:rsid w:val="009F45E0"/>
    <w:rsid w:val="009F7D83"/>
    <w:rsid w:val="00A063D5"/>
    <w:rsid w:val="00A11F7D"/>
    <w:rsid w:val="00A133C3"/>
    <w:rsid w:val="00A140C6"/>
    <w:rsid w:val="00A14A83"/>
    <w:rsid w:val="00A165A9"/>
    <w:rsid w:val="00A22435"/>
    <w:rsid w:val="00A23294"/>
    <w:rsid w:val="00A251C6"/>
    <w:rsid w:val="00A263AF"/>
    <w:rsid w:val="00A26526"/>
    <w:rsid w:val="00A26FBF"/>
    <w:rsid w:val="00A304A9"/>
    <w:rsid w:val="00A323BE"/>
    <w:rsid w:val="00A33BCE"/>
    <w:rsid w:val="00A3564A"/>
    <w:rsid w:val="00A379FF"/>
    <w:rsid w:val="00A40894"/>
    <w:rsid w:val="00A41668"/>
    <w:rsid w:val="00A429BF"/>
    <w:rsid w:val="00A452AE"/>
    <w:rsid w:val="00A50654"/>
    <w:rsid w:val="00A51CAB"/>
    <w:rsid w:val="00A54746"/>
    <w:rsid w:val="00A55A42"/>
    <w:rsid w:val="00A60144"/>
    <w:rsid w:val="00A61838"/>
    <w:rsid w:val="00A61A0C"/>
    <w:rsid w:val="00A64A8E"/>
    <w:rsid w:val="00A65034"/>
    <w:rsid w:val="00A66D30"/>
    <w:rsid w:val="00A67D26"/>
    <w:rsid w:val="00A703B9"/>
    <w:rsid w:val="00A70B14"/>
    <w:rsid w:val="00A7116D"/>
    <w:rsid w:val="00A711F2"/>
    <w:rsid w:val="00A75DCB"/>
    <w:rsid w:val="00A77470"/>
    <w:rsid w:val="00A80539"/>
    <w:rsid w:val="00A82029"/>
    <w:rsid w:val="00A82744"/>
    <w:rsid w:val="00A85BE1"/>
    <w:rsid w:val="00A8613A"/>
    <w:rsid w:val="00A86784"/>
    <w:rsid w:val="00A926C0"/>
    <w:rsid w:val="00A929CE"/>
    <w:rsid w:val="00A92C55"/>
    <w:rsid w:val="00A93EC7"/>
    <w:rsid w:val="00A94145"/>
    <w:rsid w:val="00A96485"/>
    <w:rsid w:val="00A97B33"/>
    <w:rsid w:val="00AA013B"/>
    <w:rsid w:val="00AA0D34"/>
    <w:rsid w:val="00AA44BB"/>
    <w:rsid w:val="00AA47FB"/>
    <w:rsid w:val="00AA5502"/>
    <w:rsid w:val="00AA626E"/>
    <w:rsid w:val="00AA6847"/>
    <w:rsid w:val="00AA6BF2"/>
    <w:rsid w:val="00AA76AF"/>
    <w:rsid w:val="00AB1EC9"/>
    <w:rsid w:val="00AB3FB7"/>
    <w:rsid w:val="00AB60CA"/>
    <w:rsid w:val="00AC0A33"/>
    <w:rsid w:val="00AC2A64"/>
    <w:rsid w:val="00AC3FF6"/>
    <w:rsid w:val="00AC6146"/>
    <w:rsid w:val="00AC6915"/>
    <w:rsid w:val="00AD083F"/>
    <w:rsid w:val="00AD0FB8"/>
    <w:rsid w:val="00AD2C7B"/>
    <w:rsid w:val="00AD39EF"/>
    <w:rsid w:val="00AD4F63"/>
    <w:rsid w:val="00AE38EE"/>
    <w:rsid w:val="00AE4556"/>
    <w:rsid w:val="00AE5520"/>
    <w:rsid w:val="00AE6534"/>
    <w:rsid w:val="00AE7E6E"/>
    <w:rsid w:val="00AF06B7"/>
    <w:rsid w:val="00AF1B1B"/>
    <w:rsid w:val="00AF1EDA"/>
    <w:rsid w:val="00AF2C44"/>
    <w:rsid w:val="00AF5C4B"/>
    <w:rsid w:val="00AF6A82"/>
    <w:rsid w:val="00B00F62"/>
    <w:rsid w:val="00B035C4"/>
    <w:rsid w:val="00B03A22"/>
    <w:rsid w:val="00B03FC5"/>
    <w:rsid w:val="00B04144"/>
    <w:rsid w:val="00B0467E"/>
    <w:rsid w:val="00B04B0D"/>
    <w:rsid w:val="00B05A35"/>
    <w:rsid w:val="00B07EEE"/>
    <w:rsid w:val="00B07EF0"/>
    <w:rsid w:val="00B12FA3"/>
    <w:rsid w:val="00B131B4"/>
    <w:rsid w:val="00B208D9"/>
    <w:rsid w:val="00B22315"/>
    <w:rsid w:val="00B30CDC"/>
    <w:rsid w:val="00B30D59"/>
    <w:rsid w:val="00B31837"/>
    <w:rsid w:val="00B33372"/>
    <w:rsid w:val="00B33EDF"/>
    <w:rsid w:val="00B34A1E"/>
    <w:rsid w:val="00B352BD"/>
    <w:rsid w:val="00B36519"/>
    <w:rsid w:val="00B36E0E"/>
    <w:rsid w:val="00B40DFE"/>
    <w:rsid w:val="00B42C94"/>
    <w:rsid w:val="00B42F90"/>
    <w:rsid w:val="00B4344D"/>
    <w:rsid w:val="00B50A58"/>
    <w:rsid w:val="00B51EF7"/>
    <w:rsid w:val="00B566B7"/>
    <w:rsid w:val="00B5799F"/>
    <w:rsid w:val="00B60B10"/>
    <w:rsid w:val="00B61E6C"/>
    <w:rsid w:val="00B66BF0"/>
    <w:rsid w:val="00B7012E"/>
    <w:rsid w:val="00B70758"/>
    <w:rsid w:val="00B72FDB"/>
    <w:rsid w:val="00B759DC"/>
    <w:rsid w:val="00B80FC2"/>
    <w:rsid w:val="00B83250"/>
    <w:rsid w:val="00B83BFB"/>
    <w:rsid w:val="00B855A5"/>
    <w:rsid w:val="00B9411C"/>
    <w:rsid w:val="00BA0039"/>
    <w:rsid w:val="00BA005E"/>
    <w:rsid w:val="00BA4D2F"/>
    <w:rsid w:val="00BA67DA"/>
    <w:rsid w:val="00BA68B0"/>
    <w:rsid w:val="00BB0152"/>
    <w:rsid w:val="00BB0F63"/>
    <w:rsid w:val="00BB2FB1"/>
    <w:rsid w:val="00BB6E44"/>
    <w:rsid w:val="00BC10C7"/>
    <w:rsid w:val="00BC1679"/>
    <w:rsid w:val="00BC1F1B"/>
    <w:rsid w:val="00BC4C32"/>
    <w:rsid w:val="00BD040A"/>
    <w:rsid w:val="00BD718F"/>
    <w:rsid w:val="00BE023F"/>
    <w:rsid w:val="00BE1281"/>
    <w:rsid w:val="00BE2B3B"/>
    <w:rsid w:val="00BE39DD"/>
    <w:rsid w:val="00BE4E03"/>
    <w:rsid w:val="00BE5B5D"/>
    <w:rsid w:val="00BE5FB3"/>
    <w:rsid w:val="00BE6CAF"/>
    <w:rsid w:val="00BE77DF"/>
    <w:rsid w:val="00BF0B65"/>
    <w:rsid w:val="00BF208C"/>
    <w:rsid w:val="00BF2970"/>
    <w:rsid w:val="00BF549A"/>
    <w:rsid w:val="00C0019C"/>
    <w:rsid w:val="00C04465"/>
    <w:rsid w:val="00C05269"/>
    <w:rsid w:val="00C05370"/>
    <w:rsid w:val="00C05665"/>
    <w:rsid w:val="00C10822"/>
    <w:rsid w:val="00C1117E"/>
    <w:rsid w:val="00C12BB2"/>
    <w:rsid w:val="00C13B46"/>
    <w:rsid w:val="00C16BCF"/>
    <w:rsid w:val="00C16FA5"/>
    <w:rsid w:val="00C2008A"/>
    <w:rsid w:val="00C21D5B"/>
    <w:rsid w:val="00C234D4"/>
    <w:rsid w:val="00C23E1A"/>
    <w:rsid w:val="00C251AA"/>
    <w:rsid w:val="00C2694D"/>
    <w:rsid w:val="00C27B99"/>
    <w:rsid w:val="00C30184"/>
    <w:rsid w:val="00C3439B"/>
    <w:rsid w:val="00C345AB"/>
    <w:rsid w:val="00C362D9"/>
    <w:rsid w:val="00C367B7"/>
    <w:rsid w:val="00C40B8C"/>
    <w:rsid w:val="00C40D8B"/>
    <w:rsid w:val="00C41801"/>
    <w:rsid w:val="00C42532"/>
    <w:rsid w:val="00C475E8"/>
    <w:rsid w:val="00C47B17"/>
    <w:rsid w:val="00C526B7"/>
    <w:rsid w:val="00C556E7"/>
    <w:rsid w:val="00C55CE6"/>
    <w:rsid w:val="00C56F72"/>
    <w:rsid w:val="00C62BE7"/>
    <w:rsid w:val="00C6436F"/>
    <w:rsid w:val="00C7068F"/>
    <w:rsid w:val="00C70F6D"/>
    <w:rsid w:val="00C71DA8"/>
    <w:rsid w:val="00C7244E"/>
    <w:rsid w:val="00C812D1"/>
    <w:rsid w:val="00C8192B"/>
    <w:rsid w:val="00C81F0C"/>
    <w:rsid w:val="00C82405"/>
    <w:rsid w:val="00C842B3"/>
    <w:rsid w:val="00C84980"/>
    <w:rsid w:val="00C85B5C"/>
    <w:rsid w:val="00C87707"/>
    <w:rsid w:val="00C90241"/>
    <w:rsid w:val="00C93726"/>
    <w:rsid w:val="00C97484"/>
    <w:rsid w:val="00C97B7F"/>
    <w:rsid w:val="00CA2917"/>
    <w:rsid w:val="00CA40C2"/>
    <w:rsid w:val="00CA56A9"/>
    <w:rsid w:val="00CA6077"/>
    <w:rsid w:val="00CA64CE"/>
    <w:rsid w:val="00CA65AA"/>
    <w:rsid w:val="00CA72DB"/>
    <w:rsid w:val="00CA77E5"/>
    <w:rsid w:val="00CB11B2"/>
    <w:rsid w:val="00CB14AB"/>
    <w:rsid w:val="00CB5E13"/>
    <w:rsid w:val="00CC08DC"/>
    <w:rsid w:val="00CC42C7"/>
    <w:rsid w:val="00CC5D63"/>
    <w:rsid w:val="00CC6EA8"/>
    <w:rsid w:val="00CC7B09"/>
    <w:rsid w:val="00CD009F"/>
    <w:rsid w:val="00CD1FED"/>
    <w:rsid w:val="00CD2DBA"/>
    <w:rsid w:val="00CD4EA9"/>
    <w:rsid w:val="00CD5AFC"/>
    <w:rsid w:val="00CD6841"/>
    <w:rsid w:val="00CD7873"/>
    <w:rsid w:val="00CE077C"/>
    <w:rsid w:val="00CE2393"/>
    <w:rsid w:val="00CE36D1"/>
    <w:rsid w:val="00CE3907"/>
    <w:rsid w:val="00CE3C63"/>
    <w:rsid w:val="00CE4424"/>
    <w:rsid w:val="00CF00A3"/>
    <w:rsid w:val="00CF0AEE"/>
    <w:rsid w:val="00CF1993"/>
    <w:rsid w:val="00CF2FED"/>
    <w:rsid w:val="00CF383E"/>
    <w:rsid w:val="00CF5AA3"/>
    <w:rsid w:val="00CF619E"/>
    <w:rsid w:val="00CF6245"/>
    <w:rsid w:val="00CF7865"/>
    <w:rsid w:val="00CF7F44"/>
    <w:rsid w:val="00D00D05"/>
    <w:rsid w:val="00D034AD"/>
    <w:rsid w:val="00D15E17"/>
    <w:rsid w:val="00D226CB"/>
    <w:rsid w:val="00D23411"/>
    <w:rsid w:val="00D23BC1"/>
    <w:rsid w:val="00D2477D"/>
    <w:rsid w:val="00D25A41"/>
    <w:rsid w:val="00D25B07"/>
    <w:rsid w:val="00D26C85"/>
    <w:rsid w:val="00D276A4"/>
    <w:rsid w:val="00D31469"/>
    <w:rsid w:val="00D32C1E"/>
    <w:rsid w:val="00D34C3D"/>
    <w:rsid w:val="00D36E7C"/>
    <w:rsid w:val="00D43900"/>
    <w:rsid w:val="00D4423D"/>
    <w:rsid w:val="00D469B0"/>
    <w:rsid w:val="00D4713F"/>
    <w:rsid w:val="00D472A3"/>
    <w:rsid w:val="00D5151B"/>
    <w:rsid w:val="00D51A6D"/>
    <w:rsid w:val="00D52562"/>
    <w:rsid w:val="00D52D64"/>
    <w:rsid w:val="00D551F2"/>
    <w:rsid w:val="00D55694"/>
    <w:rsid w:val="00D567C1"/>
    <w:rsid w:val="00D60BCF"/>
    <w:rsid w:val="00D6124B"/>
    <w:rsid w:val="00D61919"/>
    <w:rsid w:val="00D64867"/>
    <w:rsid w:val="00D6500E"/>
    <w:rsid w:val="00D701CD"/>
    <w:rsid w:val="00D7362C"/>
    <w:rsid w:val="00D76682"/>
    <w:rsid w:val="00D77C90"/>
    <w:rsid w:val="00D833AD"/>
    <w:rsid w:val="00D8352C"/>
    <w:rsid w:val="00D83D78"/>
    <w:rsid w:val="00D85C5D"/>
    <w:rsid w:val="00D90217"/>
    <w:rsid w:val="00D907E1"/>
    <w:rsid w:val="00D9176D"/>
    <w:rsid w:val="00D939BE"/>
    <w:rsid w:val="00D9486F"/>
    <w:rsid w:val="00D96757"/>
    <w:rsid w:val="00D97120"/>
    <w:rsid w:val="00D97D21"/>
    <w:rsid w:val="00DA1D5B"/>
    <w:rsid w:val="00DA3E09"/>
    <w:rsid w:val="00DA3F99"/>
    <w:rsid w:val="00DA4876"/>
    <w:rsid w:val="00DA60A0"/>
    <w:rsid w:val="00DA7926"/>
    <w:rsid w:val="00DB0160"/>
    <w:rsid w:val="00DB3352"/>
    <w:rsid w:val="00DB439C"/>
    <w:rsid w:val="00DB4639"/>
    <w:rsid w:val="00DB4750"/>
    <w:rsid w:val="00DB4D83"/>
    <w:rsid w:val="00DB618B"/>
    <w:rsid w:val="00DB6E50"/>
    <w:rsid w:val="00DB6EE4"/>
    <w:rsid w:val="00DB733A"/>
    <w:rsid w:val="00DC147F"/>
    <w:rsid w:val="00DC1A86"/>
    <w:rsid w:val="00DC3C81"/>
    <w:rsid w:val="00DC6271"/>
    <w:rsid w:val="00DC6A85"/>
    <w:rsid w:val="00DD0B06"/>
    <w:rsid w:val="00DD0F5F"/>
    <w:rsid w:val="00DD1408"/>
    <w:rsid w:val="00DD56C8"/>
    <w:rsid w:val="00DD5FC6"/>
    <w:rsid w:val="00DD66E8"/>
    <w:rsid w:val="00DD6BDC"/>
    <w:rsid w:val="00DD6F33"/>
    <w:rsid w:val="00DD7B1F"/>
    <w:rsid w:val="00DE0701"/>
    <w:rsid w:val="00DE0C31"/>
    <w:rsid w:val="00DE56A3"/>
    <w:rsid w:val="00DE7350"/>
    <w:rsid w:val="00DE75CA"/>
    <w:rsid w:val="00DE7C0A"/>
    <w:rsid w:val="00DF15CD"/>
    <w:rsid w:val="00DF2380"/>
    <w:rsid w:val="00DF6879"/>
    <w:rsid w:val="00E00281"/>
    <w:rsid w:val="00E0511E"/>
    <w:rsid w:val="00E0657C"/>
    <w:rsid w:val="00E10EE9"/>
    <w:rsid w:val="00E111FD"/>
    <w:rsid w:val="00E11BDB"/>
    <w:rsid w:val="00E246A8"/>
    <w:rsid w:val="00E2501C"/>
    <w:rsid w:val="00E268AD"/>
    <w:rsid w:val="00E30D30"/>
    <w:rsid w:val="00E3141E"/>
    <w:rsid w:val="00E327BA"/>
    <w:rsid w:val="00E32E32"/>
    <w:rsid w:val="00E33703"/>
    <w:rsid w:val="00E41B31"/>
    <w:rsid w:val="00E4278C"/>
    <w:rsid w:val="00E4496D"/>
    <w:rsid w:val="00E46CFA"/>
    <w:rsid w:val="00E46FC2"/>
    <w:rsid w:val="00E50477"/>
    <w:rsid w:val="00E5285A"/>
    <w:rsid w:val="00E55E25"/>
    <w:rsid w:val="00E56314"/>
    <w:rsid w:val="00E569BE"/>
    <w:rsid w:val="00E5769F"/>
    <w:rsid w:val="00E57E30"/>
    <w:rsid w:val="00E61B20"/>
    <w:rsid w:val="00E659F2"/>
    <w:rsid w:val="00E665A8"/>
    <w:rsid w:val="00E6791C"/>
    <w:rsid w:val="00E7480B"/>
    <w:rsid w:val="00E749D5"/>
    <w:rsid w:val="00E801ED"/>
    <w:rsid w:val="00E80C3B"/>
    <w:rsid w:val="00E81266"/>
    <w:rsid w:val="00E82CAF"/>
    <w:rsid w:val="00E84C0E"/>
    <w:rsid w:val="00E84F95"/>
    <w:rsid w:val="00E86278"/>
    <w:rsid w:val="00E9305D"/>
    <w:rsid w:val="00E93582"/>
    <w:rsid w:val="00E93B72"/>
    <w:rsid w:val="00E958D5"/>
    <w:rsid w:val="00E966A5"/>
    <w:rsid w:val="00E968AE"/>
    <w:rsid w:val="00E96D29"/>
    <w:rsid w:val="00E97709"/>
    <w:rsid w:val="00EA10B7"/>
    <w:rsid w:val="00EA1B40"/>
    <w:rsid w:val="00EA413E"/>
    <w:rsid w:val="00EA4C2D"/>
    <w:rsid w:val="00EA51FE"/>
    <w:rsid w:val="00EA7DB9"/>
    <w:rsid w:val="00EB0588"/>
    <w:rsid w:val="00EB1DFD"/>
    <w:rsid w:val="00EB1E40"/>
    <w:rsid w:val="00EB3011"/>
    <w:rsid w:val="00EB4950"/>
    <w:rsid w:val="00EB4E26"/>
    <w:rsid w:val="00EB530C"/>
    <w:rsid w:val="00EB5666"/>
    <w:rsid w:val="00EB5BD6"/>
    <w:rsid w:val="00EB62F0"/>
    <w:rsid w:val="00EC02C0"/>
    <w:rsid w:val="00EC05EE"/>
    <w:rsid w:val="00EC2AAB"/>
    <w:rsid w:val="00EC2CA3"/>
    <w:rsid w:val="00EC32AF"/>
    <w:rsid w:val="00EC36A7"/>
    <w:rsid w:val="00EC393E"/>
    <w:rsid w:val="00EC63C3"/>
    <w:rsid w:val="00ED052D"/>
    <w:rsid w:val="00ED0C1C"/>
    <w:rsid w:val="00ED2490"/>
    <w:rsid w:val="00ED4CA8"/>
    <w:rsid w:val="00ED4FAB"/>
    <w:rsid w:val="00ED72A8"/>
    <w:rsid w:val="00EE0CF7"/>
    <w:rsid w:val="00EE1691"/>
    <w:rsid w:val="00EE1B88"/>
    <w:rsid w:val="00EE46B2"/>
    <w:rsid w:val="00EE5DA0"/>
    <w:rsid w:val="00EE5EB4"/>
    <w:rsid w:val="00EE68EE"/>
    <w:rsid w:val="00EE7A9A"/>
    <w:rsid w:val="00EF10F3"/>
    <w:rsid w:val="00EF1373"/>
    <w:rsid w:val="00EF2ACE"/>
    <w:rsid w:val="00EF2D2E"/>
    <w:rsid w:val="00EF3551"/>
    <w:rsid w:val="00EF35F4"/>
    <w:rsid w:val="00EF4A42"/>
    <w:rsid w:val="00EF5E77"/>
    <w:rsid w:val="00EF6F32"/>
    <w:rsid w:val="00EF7EA5"/>
    <w:rsid w:val="00F004A8"/>
    <w:rsid w:val="00F008D7"/>
    <w:rsid w:val="00F01598"/>
    <w:rsid w:val="00F016B3"/>
    <w:rsid w:val="00F06B36"/>
    <w:rsid w:val="00F10679"/>
    <w:rsid w:val="00F140AD"/>
    <w:rsid w:val="00F15859"/>
    <w:rsid w:val="00F1736A"/>
    <w:rsid w:val="00F17639"/>
    <w:rsid w:val="00F2121C"/>
    <w:rsid w:val="00F212CB"/>
    <w:rsid w:val="00F2213D"/>
    <w:rsid w:val="00F24CC1"/>
    <w:rsid w:val="00F25868"/>
    <w:rsid w:val="00F26515"/>
    <w:rsid w:val="00F27CF6"/>
    <w:rsid w:val="00F30D1A"/>
    <w:rsid w:val="00F312D1"/>
    <w:rsid w:val="00F32510"/>
    <w:rsid w:val="00F345EE"/>
    <w:rsid w:val="00F356A9"/>
    <w:rsid w:val="00F359E7"/>
    <w:rsid w:val="00F35FED"/>
    <w:rsid w:val="00F420AF"/>
    <w:rsid w:val="00F42667"/>
    <w:rsid w:val="00F43286"/>
    <w:rsid w:val="00F4331C"/>
    <w:rsid w:val="00F433A8"/>
    <w:rsid w:val="00F44473"/>
    <w:rsid w:val="00F46084"/>
    <w:rsid w:val="00F46C18"/>
    <w:rsid w:val="00F47444"/>
    <w:rsid w:val="00F47C46"/>
    <w:rsid w:val="00F50A6D"/>
    <w:rsid w:val="00F514D1"/>
    <w:rsid w:val="00F54108"/>
    <w:rsid w:val="00F56951"/>
    <w:rsid w:val="00F57E25"/>
    <w:rsid w:val="00F60169"/>
    <w:rsid w:val="00F60F25"/>
    <w:rsid w:val="00F61A9C"/>
    <w:rsid w:val="00F62110"/>
    <w:rsid w:val="00F62A00"/>
    <w:rsid w:val="00F63589"/>
    <w:rsid w:val="00F64210"/>
    <w:rsid w:val="00F66A14"/>
    <w:rsid w:val="00F67240"/>
    <w:rsid w:val="00F7088B"/>
    <w:rsid w:val="00F70CB2"/>
    <w:rsid w:val="00F72102"/>
    <w:rsid w:val="00F73C95"/>
    <w:rsid w:val="00F74BCF"/>
    <w:rsid w:val="00F80655"/>
    <w:rsid w:val="00F838B8"/>
    <w:rsid w:val="00F83E17"/>
    <w:rsid w:val="00F90498"/>
    <w:rsid w:val="00F964F4"/>
    <w:rsid w:val="00F96F2D"/>
    <w:rsid w:val="00F9734D"/>
    <w:rsid w:val="00F97372"/>
    <w:rsid w:val="00F977CE"/>
    <w:rsid w:val="00FA2B6F"/>
    <w:rsid w:val="00FA4C96"/>
    <w:rsid w:val="00FA5A0A"/>
    <w:rsid w:val="00FA5EF8"/>
    <w:rsid w:val="00FA775B"/>
    <w:rsid w:val="00FB341A"/>
    <w:rsid w:val="00FB5B10"/>
    <w:rsid w:val="00FC1F81"/>
    <w:rsid w:val="00FC3061"/>
    <w:rsid w:val="00FC4486"/>
    <w:rsid w:val="00FC4561"/>
    <w:rsid w:val="00FC4A38"/>
    <w:rsid w:val="00FC5C53"/>
    <w:rsid w:val="00FC66D4"/>
    <w:rsid w:val="00FC6F32"/>
    <w:rsid w:val="00FC7E90"/>
    <w:rsid w:val="00FD13B1"/>
    <w:rsid w:val="00FD2297"/>
    <w:rsid w:val="00FD2F59"/>
    <w:rsid w:val="00FD38DE"/>
    <w:rsid w:val="00FD6B9A"/>
    <w:rsid w:val="00FD7BEA"/>
    <w:rsid w:val="00FE0011"/>
    <w:rsid w:val="00FE05EB"/>
    <w:rsid w:val="00FE4676"/>
    <w:rsid w:val="00FF170E"/>
    <w:rsid w:val="00FF184A"/>
    <w:rsid w:val="00FF2F1D"/>
    <w:rsid w:val="00FF5716"/>
    <w:rsid w:val="00FF7A47"/>
    <w:rsid w:val="3F686F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 strokecolor="none [3215]">
      <v:stroke color="none [3215]" weight="1pt"/>
    </o:shapedefaults>
    <o:shapelayout v:ext="edit">
      <o:idmap v:ext="edit" data="1"/>
    </o:shapelayout>
  </w:shapeDefaults>
  <w:decimalSymbol w:val=","/>
  <w:listSeparator w:val=";"/>
  <w14:docId w14:val="4964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052"/>
    <w:rPr>
      <w:lang w:val="en-GB"/>
    </w:rPr>
  </w:style>
  <w:style w:type="paragraph" w:styleId="Heading1">
    <w:name w:val="heading 1"/>
    <w:basedOn w:val="Normal"/>
    <w:next w:val="Normal"/>
    <w:link w:val="Heading1Char"/>
    <w:uiPriority w:val="9"/>
    <w:semiHidden/>
    <w:qFormat/>
    <w:rsid w:val="004B6993"/>
    <w:pPr>
      <w:keepNext/>
      <w:keepLines/>
      <w:spacing w:before="480"/>
      <w:outlineLvl w:val="0"/>
    </w:pPr>
    <w:rPr>
      <w:rFonts w:asciiTheme="majorHAnsi" w:eastAsiaTheme="majorEastAsia" w:hAnsiTheme="majorHAnsi" w:cstheme="majorBidi"/>
      <w:b/>
      <w:bCs/>
      <w:color w:val="424477" w:themeColor="accent1" w:themeShade="BF"/>
      <w:sz w:val="28"/>
      <w:szCs w:val="28"/>
    </w:rPr>
  </w:style>
  <w:style w:type="paragraph" w:styleId="Heading3">
    <w:name w:val="heading 3"/>
    <w:basedOn w:val="Normal"/>
    <w:next w:val="Normal"/>
    <w:link w:val="Heading3Char"/>
    <w:uiPriority w:val="9"/>
    <w:unhideWhenUsed/>
    <w:qFormat/>
    <w:rsid w:val="00BB6E44"/>
    <w:pPr>
      <w:keepNext/>
      <w:keepLines/>
      <w:widowControl w:val="0"/>
      <w:spacing w:before="200" w:line="276" w:lineRule="auto"/>
      <w:outlineLvl w:val="2"/>
    </w:pPr>
    <w:rPr>
      <w:rFonts w:asciiTheme="majorHAnsi" w:eastAsiaTheme="majorEastAsia" w:hAnsiTheme="majorHAnsi" w:cstheme="majorBidi"/>
      <w:b/>
      <w:bCs/>
      <w:color w:val="585C9F"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regular">
    <w:name w:val="text regular"/>
    <w:basedOn w:val="Normal"/>
    <w:qFormat/>
    <w:rsid w:val="00F46084"/>
    <w:pPr>
      <w:spacing w:after="120"/>
    </w:pPr>
  </w:style>
  <w:style w:type="paragraph" w:styleId="Header">
    <w:name w:val="header"/>
    <w:basedOn w:val="Normal"/>
    <w:link w:val="HeaderChar"/>
    <w:uiPriority w:val="99"/>
    <w:unhideWhenUsed/>
    <w:rsid w:val="00B04144"/>
    <w:pPr>
      <w:tabs>
        <w:tab w:val="center" w:pos="4536"/>
        <w:tab w:val="right" w:pos="9072"/>
      </w:tabs>
    </w:pPr>
  </w:style>
  <w:style w:type="character" w:customStyle="1" w:styleId="HeaderChar">
    <w:name w:val="Header Char"/>
    <w:basedOn w:val="DefaultParagraphFont"/>
    <w:link w:val="Header"/>
    <w:uiPriority w:val="99"/>
    <w:rsid w:val="00B04144"/>
  </w:style>
  <w:style w:type="paragraph" w:styleId="Footer">
    <w:name w:val="footer"/>
    <w:basedOn w:val="Normal"/>
    <w:link w:val="FooterChar"/>
    <w:uiPriority w:val="99"/>
    <w:semiHidden/>
    <w:rsid w:val="00B04144"/>
    <w:pPr>
      <w:tabs>
        <w:tab w:val="center" w:pos="4536"/>
        <w:tab w:val="right" w:pos="9072"/>
      </w:tabs>
    </w:pPr>
  </w:style>
  <w:style w:type="character" w:customStyle="1" w:styleId="FooterChar">
    <w:name w:val="Footer Char"/>
    <w:basedOn w:val="DefaultParagraphFont"/>
    <w:link w:val="Footer"/>
    <w:uiPriority w:val="99"/>
    <w:semiHidden/>
    <w:rsid w:val="00CD009F"/>
    <w:rPr>
      <w:lang w:val="en-GB"/>
    </w:rPr>
  </w:style>
  <w:style w:type="paragraph" w:styleId="BalloonText">
    <w:name w:val="Balloon Text"/>
    <w:basedOn w:val="Normal"/>
    <w:link w:val="BalloonTextChar"/>
    <w:uiPriority w:val="99"/>
    <w:semiHidden/>
    <w:unhideWhenUsed/>
    <w:rsid w:val="00B04144"/>
    <w:rPr>
      <w:rFonts w:ascii="Tahoma" w:hAnsi="Tahoma" w:cs="Tahoma"/>
      <w:sz w:val="16"/>
      <w:szCs w:val="16"/>
    </w:rPr>
  </w:style>
  <w:style w:type="character" w:customStyle="1" w:styleId="BalloonTextChar">
    <w:name w:val="Balloon Text Char"/>
    <w:basedOn w:val="DefaultParagraphFont"/>
    <w:link w:val="BalloonText"/>
    <w:uiPriority w:val="99"/>
    <w:semiHidden/>
    <w:rsid w:val="00B04144"/>
    <w:rPr>
      <w:rFonts w:ascii="Tahoma" w:hAnsi="Tahoma" w:cs="Tahoma"/>
      <w:sz w:val="16"/>
      <w:szCs w:val="16"/>
    </w:rPr>
  </w:style>
  <w:style w:type="paragraph" w:customStyle="1" w:styleId="headlineheader">
    <w:name w:val="headline header"/>
    <w:basedOn w:val="textregular"/>
    <w:uiPriority w:val="1"/>
    <w:qFormat/>
    <w:rsid w:val="007A686E"/>
    <w:pPr>
      <w:spacing w:after="280" w:line="600" w:lineRule="exact"/>
    </w:pPr>
    <w:rPr>
      <w:rFonts w:asciiTheme="majorHAnsi" w:hAnsiTheme="majorHAnsi" w:cstheme="majorHAnsi"/>
      <w:b/>
      <w:color w:val="23236E" w:themeColor="text2"/>
      <w:sz w:val="57"/>
      <w:szCs w:val="57"/>
    </w:rPr>
  </w:style>
  <w:style w:type="paragraph" w:customStyle="1" w:styleId="textheader">
    <w:name w:val="text header"/>
    <w:basedOn w:val="textregular"/>
    <w:uiPriority w:val="1"/>
    <w:qFormat/>
    <w:rsid w:val="00B30D59"/>
    <w:pPr>
      <w:spacing w:after="400" w:line="500" w:lineRule="exact"/>
    </w:pPr>
    <w:rPr>
      <w:rFonts w:asciiTheme="majorHAnsi" w:hAnsiTheme="majorHAnsi" w:cstheme="majorHAnsi"/>
      <w:color w:val="23236E" w:themeColor="text2"/>
      <w:sz w:val="40"/>
      <w:szCs w:val="40"/>
      <w:lang w:val="en-US"/>
    </w:rPr>
  </w:style>
  <w:style w:type="paragraph" w:customStyle="1" w:styleId="time">
    <w:name w:val="time"/>
    <w:basedOn w:val="textregular"/>
    <w:uiPriority w:val="1"/>
    <w:qFormat/>
    <w:rsid w:val="007A686E"/>
    <w:pPr>
      <w:framePr w:hSpace="142" w:vSpace="5528" w:wrap="around" w:vAnchor="page" w:hAnchor="page" w:x="1362" w:y="5104"/>
      <w:spacing w:after="0" w:line="320" w:lineRule="exact"/>
    </w:pPr>
    <w:rPr>
      <w:rFonts w:asciiTheme="majorHAnsi" w:hAnsiTheme="majorHAnsi" w:cstheme="majorHAnsi"/>
      <w:sz w:val="29"/>
      <w:szCs w:val="29"/>
      <w:lang w:val="en-US"/>
    </w:rPr>
  </w:style>
  <w:style w:type="character" w:styleId="PlaceholderText">
    <w:name w:val="Placeholder Text"/>
    <w:basedOn w:val="DefaultParagraphFont"/>
    <w:uiPriority w:val="99"/>
    <w:semiHidden/>
    <w:rsid w:val="00903B95"/>
    <w:rPr>
      <w:color w:val="808080"/>
    </w:rPr>
  </w:style>
  <w:style w:type="paragraph" w:customStyle="1" w:styleId="headline1">
    <w:name w:val="headline 1"/>
    <w:basedOn w:val="textregular"/>
    <w:uiPriority w:val="2"/>
    <w:qFormat/>
    <w:rsid w:val="000F693C"/>
    <w:pPr>
      <w:spacing w:before="400" w:line="340" w:lineRule="exact"/>
      <w:outlineLvl w:val="0"/>
    </w:pPr>
    <w:rPr>
      <w:rFonts w:asciiTheme="majorHAnsi" w:hAnsiTheme="majorHAnsi" w:cstheme="majorHAnsi"/>
      <w:b/>
      <w:color w:val="23236E" w:themeColor="text2"/>
      <w:sz w:val="28"/>
      <w:szCs w:val="28"/>
    </w:rPr>
  </w:style>
  <w:style w:type="numbering" w:customStyle="1" w:styleId="XXXList">
    <w:name w:val="XXX_List"/>
    <w:basedOn w:val="NoList"/>
    <w:uiPriority w:val="99"/>
    <w:rsid w:val="00D9486F"/>
    <w:pPr>
      <w:numPr>
        <w:numId w:val="2"/>
      </w:numPr>
    </w:pPr>
  </w:style>
  <w:style w:type="character" w:customStyle="1" w:styleId="Heading1Char">
    <w:name w:val="Heading 1 Char"/>
    <w:basedOn w:val="DefaultParagraphFont"/>
    <w:link w:val="Heading1"/>
    <w:uiPriority w:val="9"/>
    <w:semiHidden/>
    <w:rsid w:val="004B6993"/>
    <w:rPr>
      <w:rFonts w:asciiTheme="majorHAnsi" w:eastAsiaTheme="majorEastAsia" w:hAnsiTheme="majorHAnsi" w:cstheme="majorBidi"/>
      <w:b/>
      <w:bCs/>
      <w:color w:val="424477" w:themeColor="accent1" w:themeShade="BF"/>
      <w:sz w:val="28"/>
      <w:szCs w:val="28"/>
    </w:rPr>
  </w:style>
  <w:style w:type="paragraph" w:styleId="TOC1">
    <w:name w:val="toc 1"/>
    <w:basedOn w:val="Normal"/>
    <w:next w:val="Normal"/>
    <w:autoRedefine/>
    <w:uiPriority w:val="39"/>
    <w:unhideWhenUsed/>
    <w:rsid w:val="00CC7B09"/>
    <w:pPr>
      <w:tabs>
        <w:tab w:val="right" w:leader="dot" w:pos="9514"/>
      </w:tabs>
      <w:spacing w:after="100"/>
    </w:pPr>
    <w:rPr>
      <w:rFonts w:asciiTheme="majorHAnsi" w:hAnsiTheme="majorHAnsi"/>
    </w:rPr>
  </w:style>
  <w:style w:type="paragraph" w:styleId="TOCHeading">
    <w:name w:val="TOC Heading"/>
    <w:basedOn w:val="Heading1"/>
    <w:next w:val="Normal"/>
    <w:uiPriority w:val="39"/>
    <w:semiHidden/>
    <w:unhideWhenUsed/>
    <w:qFormat/>
    <w:rsid w:val="004B6993"/>
    <w:pPr>
      <w:spacing w:line="276" w:lineRule="auto"/>
      <w:outlineLvl w:val="9"/>
    </w:pPr>
  </w:style>
  <w:style w:type="character" w:styleId="Hyperlink">
    <w:name w:val="Hyperlink"/>
    <w:basedOn w:val="DefaultParagraphFont"/>
    <w:uiPriority w:val="99"/>
    <w:rsid w:val="0099378F"/>
    <w:rPr>
      <w:color w:val="0000FF" w:themeColor="hyperlink"/>
      <w:u w:val="single"/>
    </w:rPr>
  </w:style>
  <w:style w:type="paragraph" w:customStyle="1" w:styleId="decisionhead">
    <w:name w:val="decision head"/>
    <w:basedOn w:val="textregular"/>
    <w:uiPriority w:val="3"/>
    <w:qFormat/>
    <w:rsid w:val="00CD009F"/>
    <w:pPr>
      <w:pBdr>
        <w:top w:val="single" w:sz="24" w:space="1" w:color="B4B4C8" w:themeColor="accent4"/>
        <w:left w:val="single" w:sz="24" w:space="4" w:color="B4B4C8" w:themeColor="accent4"/>
        <w:bottom w:val="single" w:sz="24" w:space="1" w:color="B4B4C8" w:themeColor="accent4"/>
        <w:right w:val="single" w:sz="24" w:space="4" w:color="B4B4C8" w:themeColor="accent4"/>
      </w:pBdr>
      <w:shd w:val="clear" w:color="auto" w:fill="B4B4C8" w:themeFill="accent4"/>
      <w:spacing w:after="0" w:line="260" w:lineRule="exact"/>
      <w:ind w:left="170" w:right="170"/>
    </w:pPr>
    <w:rPr>
      <w:rFonts w:asciiTheme="majorHAnsi" w:hAnsiTheme="majorHAnsi" w:cstheme="majorHAnsi"/>
      <w:b/>
      <w:color w:val="23236E" w:themeColor="text2"/>
      <w:sz w:val="24"/>
      <w:szCs w:val="24"/>
    </w:rPr>
  </w:style>
  <w:style w:type="numbering" w:customStyle="1" w:styleId="XXXBulletList">
    <w:name w:val="XXX_Bullet List"/>
    <w:basedOn w:val="NoList"/>
    <w:uiPriority w:val="99"/>
    <w:rsid w:val="00590A19"/>
    <w:pPr>
      <w:numPr>
        <w:numId w:val="4"/>
      </w:numPr>
    </w:pPr>
  </w:style>
  <w:style w:type="paragraph" w:customStyle="1" w:styleId="decisionbullet1">
    <w:name w:val="decision bullet 1"/>
    <w:basedOn w:val="textregular"/>
    <w:uiPriority w:val="4"/>
    <w:qFormat/>
    <w:rsid w:val="00CD009F"/>
    <w:pPr>
      <w:numPr>
        <w:numId w:val="4"/>
      </w:numPr>
      <w:pBdr>
        <w:top w:val="single" w:sz="24" w:space="0" w:color="B4B4C8" w:themeColor="accent4"/>
        <w:left w:val="single" w:sz="24" w:space="4" w:color="B4B4C8" w:themeColor="accent4"/>
        <w:bottom w:val="single" w:sz="24" w:space="0" w:color="B4B4C8" w:themeColor="accent4"/>
        <w:right w:val="single" w:sz="24" w:space="4" w:color="B4B4C8" w:themeColor="accent4"/>
      </w:pBdr>
      <w:shd w:val="clear" w:color="auto" w:fill="B4B4C8" w:themeFill="accent4"/>
      <w:spacing w:after="0"/>
      <w:ind w:left="499" w:right="170"/>
    </w:pPr>
  </w:style>
  <w:style w:type="paragraph" w:customStyle="1" w:styleId="decisionbullet2">
    <w:name w:val="decision bullet 2"/>
    <w:basedOn w:val="textregular"/>
    <w:uiPriority w:val="4"/>
    <w:qFormat/>
    <w:rsid w:val="00B30D59"/>
    <w:pPr>
      <w:numPr>
        <w:ilvl w:val="1"/>
        <w:numId w:val="4"/>
      </w:numPr>
      <w:pBdr>
        <w:top w:val="single" w:sz="24" w:space="1" w:color="B4B4C8" w:themeColor="accent4"/>
        <w:left w:val="single" w:sz="24" w:space="21" w:color="B4B4C8" w:themeColor="accent4"/>
        <w:bottom w:val="single" w:sz="24" w:space="1" w:color="B4B4C8" w:themeColor="accent4"/>
        <w:right w:val="single" w:sz="24" w:space="4" w:color="B4B4C8" w:themeColor="accent4"/>
      </w:pBdr>
      <w:shd w:val="clear" w:color="auto" w:fill="B4B4C8" w:themeFill="accent4"/>
      <w:spacing w:after="0"/>
      <w:ind w:left="851" w:right="170" w:hanging="369"/>
    </w:pPr>
  </w:style>
  <w:style w:type="paragraph" w:customStyle="1" w:styleId="headline3">
    <w:name w:val="headline 3"/>
    <w:basedOn w:val="textregular"/>
    <w:uiPriority w:val="2"/>
    <w:qFormat/>
    <w:rsid w:val="000F693C"/>
    <w:pPr>
      <w:spacing w:after="20"/>
      <w:outlineLvl w:val="2"/>
    </w:pPr>
    <w:rPr>
      <w:b/>
    </w:rPr>
  </w:style>
  <w:style w:type="numbering" w:customStyle="1" w:styleId="XXXNummerierung">
    <w:name w:val="XXX_Nummerierung"/>
    <w:basedOn w:val="NoList"/>
    <w:uiPriority w:val="99"/>
    <w:rsid w:val="00E7480B"/>
    <w:pPr>
      <w:numPr>
        <w:numId w:val="6"/>
      </w:numPr>
    </w:pPr>
  </w:style>
  <w:style w:type="paragraph" w:customStyle="1" w:styleId="textenumeration">
    <w:name w:val="text enumeration"/>
    <w:basedOn w:val="textregular"/>
    <w:uiPriority w:val="4"/>
    <w:qFormat/>
    <w:rsid w:val="00E7480B"/>
    <w:pPr>
      <w:numPr>
        <w:numId w:val="6"/>
      </w:numPr>
      <w:contextualSpacing/>
    </w:pPr>
  </w:style>
  <w:style w:type="paragraph" w:customStyle="1" w:styleId="headline2">
    <w:name w:val="headline 2"/>
    <w:basedOn w:val="textregular"/>
    <w:uiPriority w:val="2"/>
    <w:qFormat/>
    <w:rsid w:val="000F693C"/>
    <w:pPr>
      <w:spacing w:line="260" w:lineRule="exact"/>
      <w:outlineLvl w:val="1"/>
    </w:pPr>
    <w:rPr>
      <w:rFonts w:asciiTheme="majorHAnsi" w:hAnsiTheme="majorHAnsi" w:cstheme="majorHAnsi"/>
      <w:b/>
      <w:color w:val="23236E" w:themeColor="text2"/>
      <w:sz w:val="24"/>
      <w:szCs w:val="24"/>
    </w:rPr>
  </w:style>
  <w:style w:type="numbering" w:customStyle="1" w:styleId="XXXtextbullets">
    <w:name w:val="XXX_text bullets"/>
    <w:basedOn w:val="NoList"/>
    <w:uiPriority w:val="99"/>
    <w:rsid w:val="000961F8"/>
    <w:pPr>
      <w:numPr>
        <w:numId w:val="8"/>
      </w:numPr>
    </w:pPr>
  </w:style>
  <w:style w:type="paragraph" w:customStyle="1" w:styleId="textbullets">
    <w:name w:val="text bullets"/>
    <w:basedOn w:val="textregular"/>
    <w:uiPriority w:val="5"/>
    <w:qFormat/>
    <w:rsid w:val="000961F8"/>
    <w:pPr>
      <w:numPr>
        <w:numId w:val="8"/>
      </w:numPr>
      <w:contextualSpacing/>
    </w:pPr>
  </w:style>
  <w:style w:type="table" w:customStyle="1" w:styleId="EntsoeeinfacheTabelle">
    <w:name w:val="Entsoe | einfache Tabelle"/>
    <w:basedOn w:val="TableNormal"/>
    <w:uiPriority w:val="99"/>
    <w:qFormat/>
    <w:rsid w:val="00922A3D"/>
    <w:tblPr>
      <w:tblStyleRowBandSize w:val="1"/>
      <w:tblBorders>
        <w:insideV w:val="single" w:sz="12" w:space="0" w:color="FFFFFF" w:themeColor="background1"/>
      </w:tblBorders>
      <w:tblCellMar>
        <w:top w:w="28" w:type="dxa"/>
      </w:tblCellMar>
    </w:tblPr>
    <w:tblStylePr w:type="firstRow">
      <w:pPr>
        <w:wordWrap/>
        <w:spacing w:afterLines="0" w:afterAutospacing="0" w:line="340" w:lineRule="exact"/>
      </w:pPr>
      <w:rPr>
        <w:rFonts w:asciiTheme="majorHAnsi" w:hAnsiTheme="majorHAnsi"/>
        <w:b/>
        <w:color w:val="23236E" w:themeColor="text2"/>
        <w:sz w:val="28"/>
      </w:rPr>
    </w:tblStylePr>
    <w:tblStylePr w:type="band1Horz">
      <w:tblPr/>
      <w:tcPr>
        <w:shd w:val="clear" w:color="auto" w:fill="D9D9D9" w:themeFill="background1" w:themeFillShade="D9"/>
      </w:tcPr>
    </w:tblStylePr>
  </w:style>
  <w:style w:type="paragraph" w:customStyle="1" w:styleId="footnote1">
    <w:name w:val="footnote 1"/>
    <w:basedOn w:val="textregular"/>
    <w:uiPriority w:val="6"/>
    <w:qFormat/>
    <w:rsid w:val="007E6984"/>
    <w:pPr>
      <w:pBdr>
        <w:top w:val="single" w:sz="8" w:space="11" w:color="auto"/>
      </w:pBdr>
      <w:spacing w:after="0"/>
    </w:pPr>
    <w:rPr>
      <w:sz w:val="19"/>
    </w:rPr>
  </w:style>
  <w:style w:type="paragraph" w:customStyle="1" w:styleId="footnote2">
    <w:name w:val="footnote 2"/>
    <w:basedOn w:val="textregular"/>
    <w:uiPriority w:val="6"/>
    <w:qFormat/>
    <w:rsid w:val="007E6984"/>
    <w:pPr>
      <w:spacing w:after="0"/>
    </w:pPr>
    <w:rPr>
      <w:sz w:val="19"/>
    </w:rPr>
  </w:style>
  <w:style w:type="paragraph" w:styleId="TOC3">
    <w:name w:val="toc 3"/>
    <w:basedOn w:val="Normal"/>
    <w:next w:val="Normal"/>
    <w:autoRedefine/>
    <w:uiPriority w:val="39"/>
    <w:unhideWhenUsed/>
    <w:rsid w:val="000F693C"/>
    <w:pPr>
      <w:spacing w:after="100"/>
      <w:ind w:left="440"/>
    </w:pPr>
  </w:style>
  <w:style w:type="paragraph" w:styleId="TOC2">
    <w:name w:val="toc 2"/>
    <w:basedOn w:val="Normal"/>
    <w:next w:val="Normal"/>
    <w:autoRedefine/>
    <w:uiPriority w:val="39"/>
    <w:unhideWhenUsed/>
    <w:rsid w:val="000F693C"/>
    <w:pPr>
      <w:spacing w:after="100"/>
      <w:ind w:left="220"/>
    </w:pPr>
  </w:style>
  <w:style w:type="paragraph" w:styleId="ListParagraph">
    <w:name w:val="List Paragraph"/>
    <w:aliases w:val="F List Paragraph"/>
    <w:basedOn w:val="Normal"/>
    <w:link w:val="ListParagraphChar"/>
    <w:uiPriority w:val="34"/>
    <w:qFormat/>
    <w:rsid w:val="00ED0C1C"/>
    <w:pPr>
      <w:spacing w:after="200"/>
      <w:jc w:val="both"/>
    </w:pPr>
    <w:rPr>
      <w:rFonts w:ascii="Calibri" w:eastAsia="Calibri" w:hAnsi="Calibri" w:cs="Times New Roman"/>
    </w:rPr>
  </w:style>
  <w:style w:type="character" w:customStyle="1" w:styleId="ListParagraphChar">
    <w:name w:val="List Paragraph Char"/>
    <w:aliases w:val="F List Paragraph Char"/>
    <w:basedOn w:val="DefaultParagraphFont"/>
    <w:link w:val="ListParagraph"/>
    <w:uiPriority w:val="34"/>
    <w:rsid w:val="00ED0C1C"/>
    <w:rPr>
      <w:rFonts w:ascii="Calibri" w:eastAsia="Calibri" w:hAnsi="Calibri" w:cs="Times New Roman"/>
      <w:lang w:val="en-GB"/>
    </w:rPr>
  </w:style>
  <w:style w:type="paragraph" w:styleId="NormalWeb">
    <w:name w:val="Normal (Web)"/>
    <w:basedOn w:val="Normal"/>
    <w:uiPriority w:val="99"/>
    <w:unhideWhenUsed/>
    <w:rsid w:val="00F06B36"/>
    <w:pPr>
      <w:spacing w:before="100" w:beforeAutospacing="1" w:after="100" w:afterAutospacing="1"/>
    </w:pPr>
    <w:rPr>
      <w:rFonts w:ascii="Times New Roman" w:eastAsia="Times New Roman" w:hAnsi="Times New Roman" w:cs="Times New Roman"/>
      <w:sz w:val="24"/>
      <w:szCs w:val="24"/>
      <w:lang w:val="cs-CZ" w:eastAsia="cs-CZ"/>
    </w:rPr>
  </w:style>
  <w:style w:type="character" w:styleId="CommentReference">
    <w:name w:val="annotation reference"/>
    <w:aliases w:val="Stinking Styles6,Marque de commentaire1"/>
    <w:basedOn w:val="DefaultParagraphFont"/>
    <w:uiPriority w:val="99"/>
    <w:unhideWhenUsed/>
    <w:rsid w:val="003D68E6"/>
    <w:rPr>
      <w:sz w:val="16"/>
      <w:szCs w:val="16"/>
    </w:rPr>
  </w:style>
  <w:style w:type="paragraph" w:styleId="CommentText">
    <w:name w:val="annotation text"/>
    <w:basedOn w:val="Normal"/>
    <w:link w:val="CommentTextChar"/>
    <w:uiPriority w:val="99"/>
    <w:unhideWhenUsed/>
    <w:rsid w:val="003D68E6"/>
    <w:rPr>
      <w:sz w:val="20"/>
      <w:szCs w:val="20"/>
    </w:rPr>
  </w:style>
  <w:style w:type="character" w:customStyle="1" w:styleId="CommentTextChar">
    <w:name w:val="Comment Text Char"/>
    <w:basedOn w:val="DefaultParagraphFont"/>
    <w:link w:val="CommentText"/>
    <w:uiPriority w:val="99"/>
    <w:rsid w:val="003D68E6"/>
    <w:rPr>
      <w:sz w:val="20"/>
      <w:szCs w:val="20"/>
      <w:lang w:val="en-GB"/>
    </w:rPr>
  </w:style>
  <w:style w:type="paragraph" w:styleId="CommentSubject">
    <w:name w:val="annotation subject"/>
    <w:basedOn w:val="CommentText"/>
    <w:next w:val="CommentText"/>
    <w:link w:val="CommentSubjectChar"/>
    <w:uiPriority w:val="99"/>
    <w:semiHidden/>
    <w:unhideWhenUsed/>
    <w:rsid w:val="003D68E6"/>
    <w:rPr>
      <w:b/>
      <w:bCs/>
    </w:rPr>
  </w:style>
  <w:style w:type="character" w:customStyle="1" w:styleId="CommentSubjectChar">
    <w:name w:val="Comment Subject Char"/>
    <w:basedOn w:val="CommentTextChar"/>
    <w:link w:val="CommentSubject"/>
    <w:uiPriority w:val="99"/>
    <w:semiHidden/>
    <w:rsid w:val="003D68E6"/>
    <w:rPr>
      <w:b/>
      <w:bCs/>
      <w:sz w:val="20"/>
      <w:szCs w:val="20"/>
      <w:lang w:val="en-GB"/>
    </w:rPr>
  </w:style>
  <w:style w:type="paragraph" w:customStyle="1" w:styleId="Default">
    <w:name w:val="Default"/>
    <w:rsid w:val="00160131"/>
    <w:pPr>
      <w:autoSpaceDE w:val="0"/>
      <w:autoSpaceDN w:val="0"/>
      <w:adjustRightInd w:val="0"/>
    </w:pPr>
    <w:rPr>
      <w:rFonts w:ascii="Times New Roman" w:hAnsi="Times New Roman" w:cs="Times New Roman"/>
      <w:color w:val="000000"/>
      <w:sz w:val="24"/>
      <w:szCs w:val="24"/>
      <w:lang w:val="cs-CZ"/>
    </w:rPr>
  </w:style>
  <w:style w:type="table" w:customStyle="1" w:styleId="TableGrid1">
    <w:name w:val="Table Grid1"/>
    <w:basedOn w:val="TableNormal"/>
    <w:next w:val="TableGrid"/>
    <w:uiPriority w:val="39"/>
    <w:rsid w:val="0027115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25E1"/>
    <w:rPr>
      <w:color w:val="800080" w:themeColor="followedHyperlink"/>
      <w:u w:val="single"/>
    </w:rPr>
  </w:style>
  <w:style w:type="paragraph" w:customStyle="1" w:styleId="Sub-articlenumbered">
    <w:name w:val="Sub-article numbered"/>
    <w:basedOn w:val="ListParagraph"/>
    <w:qFormat/>
    <w:rsid w:val="00F54108"/>
    <w:pPr>
      <w:spacing w:before="240" w:after="240" w:line="259" w:lineRule="auto"/>
      <w:ind w:left="502" w:hanging="360"/>
    </w:pPr>
    <w:rPr>
      <w:rFonts w:asciiTheme="minorHAnsi" w:eastAsiaTheme="minorHAnsi" w:hAnsiTheme="minorHAnsi" w:cstheme="minorBidi"/>
      <w:lang w:val="fi-FI"/>
    </w:rPr>
  </w:style>
  <w:style w:type="paragraph" w:styleId="FootnoteText">
    <w:name w:val="footnote text"/>
    <w:basedOn w:val="Normal"/>
    <w:link w:val="FootnoteTextChar"/>
    <w:uiPriority w:val="99"/>
    <w:semiHidden/>
    <w:unhideWhenUsed/>
    <w:rsid w:val="00F47444"/>
    <w:rPr>
      <w:sz w:val="20"/>
      <w:szCs w:val="20"/>
    </w:rPr>
  </w:style>
  <w:style w:type="character" w:customStyle="1" w:styleId="FootnoteTextChar">
    <w:name w:val="Footnote Text Char"/>
    <w:basedOn w:val="DefaultParagraphFont"/>
    <w:link w:val="FootnoteText"/>
    <w:uiPriority w:val="99"/>
    <w:semiHidden/>
    <w:rsid w:val="00F47444"/>
    <w:rPr>
      <w:sz w:val="20"/>
      <w:szCs w:val="20"/>
      <w:lang w:val="en-GB"/>
    </w:rPr>
  </w:style>
  <w:style w:type="character" w:styleId="FootnoteReference">
    <w:name w:val="footnote reference"/>
    <w:basedOn w:val="DefaultParagraphFont"/>
    <w:uiPriority w:val="99"/>
    <w:semiHidden/>
    <w:unhideWhenUsed/>
    <w:rsid w:val="00F47444"/>
    <w:rPr>
      <w:vertAlign w:val="superscript"/>
    </w:rPr>
  </w:style>
  <w:style w:type="paragraph" w:customStyle="1" w:styleId="BArticleNo">
    <w:name w:val="B Article No"/>
    <w:basedOn w:val="Normal"/>
    <w:next w:val="Normal"/>
    <w:link w:val="BArticleNoChar"/>
    <w:qFormat/>
    <w:rsid w:val="00E327BA"/>
    <w:pPr>
      <w:keepNext/>
      <w:adjustRightInd w:val="0"/>
      <w:spacing w:after="120"/>
      <w:jc w:val="center"/>
      <w:textAlignment w:val="baseline"/>
      <w:outlineLvl w:val="1"/>
    </w:pPr>
    <w:rPr>
      <w:rFonts w:ascii="Calibri" w:eastAsia="Times New Roman" w:hAnsi="Calibri" w:cs="Calibri"/>
      <w:b/>
      <w:color w:val="000000"/>
      <w:szCs w:val="24"/>
      <w:lang w:eastAsia="de-DE"/>
    </w:rPr>
  </w:style>
  <w:style w:type="character" w:customStyle="1" w:styleId="BArticleNoChar">
    <w:name w:val="B Article No Char"/>
    <w:link w:val="BArticleNo"/>
    <w:rsid w:val="00E327BA"/>
    <w:rPr>
      <w:rFonts w:ascii="Calibri" w:eastAsia="Times New Roman" w:hAnsi="Calibri" w:cs="Calibri"/>
      <w:b/>
      <w:color w:val="000000"/>
      <w:szCs w:val="24"/>
      <w:lang w:val="en-GB" w:eastAsia="de-DE"/>
    </w:rPr>
  </w:style>
  <w:style w:type="paragraph" w:styleId="Revision">
    <w:name w:val="Revision"/>
    <w:hidden/>
    <w:uiPriority w:val="99"/>
    <w:semiHidden/>
    <w:rsid w:val="00E6791C"/>
    <w:rPr>
      <w:lang w:val="en-GB"/>
    </w:rPr>
  </w:style>
  <w:style w:type="character" w:customStyle="1" w:styleId="Heading3Char">
    <w:name w:val="Heading 3 Char"/>
    <w:basedOn w:val="DefaultParagraphFont"/>
    <w:link w:val="Heading3"/>
    <w:uiPriority w:val="9"/>
    <w:rsid w:val="00BB6E44"/>
    <w:rPr>
      <w:rFonts w:asciiTheme="majorHAnsi" w:eastAsiaTheme="majorEastAsia" w:hAnsiTheme="majorHAnsi" w:cstheme="majorBidi"/>
      <w:b/>
      <w:bCs/>
      <w:color w:val="585C9F" w:themeColor="accent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052"/>
    <w:rPr>
      <w:lang w:val="en-GB"/>
    </w:rPr>
  </w:style>
  <w:style w:type="paragraph" w:styleId="Heading1">
    <w:name w:val="heading 1"/>
    <w:basedOn w:val="Normal"/>
    <w:next w:val="Normal"/>
    <w:link w:val="Heading1Char"/>
    <w:uiPriority w:val="9"/>
    <w:semiHidden/>
    <w:qFormat/>
    <w:rsid w:val="004B6993"/>
    <w:pPr>
      <w:keepNext/>
      <w:keepLines/>
      <w:spacing w:before="480"/>
      <w:outlineLvl w:val="0"/>
    </w:pPr>
    <w:rPr>
      <w:rFonts w:asciiTheme="majorHAnsi" w:eastAsiaTheme="majorEastAsia" w:hAnsiTheme="majorHAnsi" w:cstheme="majorBidi"/>
      <w:b/>
      <w:bCs/>
      <w:color w:val="424477" w:themeColor="accent1" w:themeShade="BF"/>
      <w:sz w:val="28"/>
      <w:szCs w:val="28"/>
    </w:rPr>
  </w:style>
  <w:style w:type="paragraph" w:styleId="Heading3">
    <w:name w:val="heading 3"/>
    <w:basedOn w:val="Normal"/>
    <w:next w:val="Normal"/>
    <w:link w:val="Heading3Char"/>
    <w:uiPriority w:val="9"/>
    <w:unhideWhenUsed/>
    <w:qFormat/>
    <w:rsid w:val="00BB6E44"/>
    <w:pPr>
      <w:keepNext/>
      <w:keepLines/>
      <w:widowControl w:val="0"/>
      <w:spacing w:before="200" w:line="276" w:lineRule="auto"/>
      <w:outlineLvl w:val="2"/>
    </w:pPr>
    <w:rPr>
      <w:rFonts w:asciiTheme="majorHAnsi" w:eastAsiaTheme="majorEastAsia" w:hAnsiTheme="majorHAnsi" w:cstheme="majorBidi"/>
      <w:b/>
      <w:bCs/>
      <w:color w:val="585C9F"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regular">
    <w:name w:val="text regular"/>
    <w:basedOn w:val="Normal"/>
    <w:qFormat/>
    <w:rsid w:val="00F46084"/>
    <w:pPr>
      <w:spacing w:after="120"/>
    </w:pPr>
  </w:style>
  <w:style w:type="paragraph" w:styleId="Header">
    <w:name w:val="header"/>
    <w:basedOn w:val="Normal"/>
    <w:link w:val="HeaderChar"/>
    <w:uiPriority w:val="99"/>
    <w:unhideWhenUsed/>
    <w:rsid w:val="00B04144"/>
    <w:pPr>
      <w:tabs>
        <w:tab w:val="center" w:pos="4536"/>
        <w:tab w:val="right" w:pos="9072"/>
      </w:tabs>
    </w:pPr>
  </w:style>
  <w:style w:type="character" w:customStyle="1" w:styleId="HeaderChar">
    <w:name w:val="Header Char"/>
    <w:basedOn w:val="DefaultParagraphFont"/>
    <w:link w:val="Header"/>
    <w:uiPriority w:val="99"/>
    <w:rsid w:val="00B04144"/>
  </w:style>
  <w:style w:type="paragraph" w:styleId="Footer">
    <w:name w:val="footer"/>
    <w:basedOn w:val="Normal"/>
    <w:link w:val="FooterChar"/>
    <w:uiPriority w:val="99"/>
    <w:semiHidden/>
    <w:rsid w:val="00B04144"/>
    <w:pPr>
      <w:tabs>
        <w:tab w:val="center" w:pos="4536"/>
        <w:tab w:val="right" w:pos="9072"/>
      </w:tabs>
    </w:pPr>
  </w:style>
  <w:style w:type="character" w:customStyle="1" w:styleId="FooterChar">
    <w:name w:val="Footer Char"/>
    <w:basedOn w:val="DefaultParagraphFont"/>
    <w:link w:val="Footer"/>
    <w:uiPriority w:val="99"/>
    <w:semiHidden/>
    <w:rsid w:val="00CD009F"/>
    <w:rPr>
      <w:lang w:val="en-GB"/>
    </w:rPr>
  </w:style>
  <w:style w:type="paragraph" w:styleId="BalloonText">
    <w:name w:val="Balloon Text"/>
    <w:basedOn w:val="Normal"/>
    <w:link w:val="BalloonTextChar"/>
    <w:uiPriority w:val="99"/>
    <w:semiHidden/>
    <w:unhideWhenUsed/>
    <w:rsid w:val="00B04144"/>
    <w:rPr>
      <w:rFonts w:ascii="Tahoma" w:hAnsi="Tahoma" w:cs="Tahoma"/>
      <w:sz w:val="16"/>
      <w:szCs w:val="16"/>
    </w:rPr>
  </w:style>
  <w:style w:type="character" w:customStyle="1" w:styleId="BalloonTextChar">
    <w:name w:val="Balloon Text Char"/>
    <w:basedOn w:val="DefaultParagraphFont"/>
    <w:link w:val="BalloonText"/>
    <w:uiPriority w:val="99"/>
    <w:semiHidden/>
    <w:rsid w:val="00B04144"/>
    <w:rPr>
      <w:rFonts w:ascii="Tahoma" w:hAnsi="Tahoma" w:cs="Tahoma"/>
      <w:sz w:val="16"/>
      <w:szCs w:val="16"/>
    </w:rPr>
  </w:style>
  <w:style w:type="paragraph" w:customStyle="1" w:styleId="headlineheader">
    <w:name w:val="headline header"/>
    <w:basedOn w:val="textregular"/>
    <w:uiPriority w:val="1"/>
    <w:qFormat/>
    <w:rsid w:val="007A686E"/>
    <w:pPr>
      <w:spacing w:after="280" w:line="600" w:lineRule="exact"/>
    </w:pPr>
    <w:rPr>
      <w:rFonts w:asciiTheme="majorHAnsi" w:hAnsiTheme="majorHAnsi" w:cstheme="majorHAnsi"/>
      <w:b/>
      <w:color w:val="23236E" w:themeColor="text2"/>
      <w:sz w:val="57"/>
      <w:szCs w:val="57"/>
    </w:rPr>
  </w:style>
  <w:style w:type="paragraph" w:customStyle="1" w:styleId="textheader">
    <w:name w:val="text header"/>
    <w:basedOn w:val="textregular"/>
    <w:uiPriority w:val="1"/>
    <w:qFormat/>
    <w:rsid w:val="00B30D59"/>
    <w:pPr>
      <w:spacing w:after="400" w:line="500" w:lineRule="exact"/>
    </w:pPr>
    <w:rPr>
      <w:rFonts w:asciiTheme="majorHAnsi" w:hAnsiTheme="majorHAnsi" w:cstheme="majorHAnsi"/>
      <w:color w:val="23236E" w:themeColor="text2"/>
      <w:sz w:val="40"/>
      <w:szCs w:val="40"/>
      <w:lang w:val="en-US"/>
    </w:rPr>
  </w:style>
  <w:style w:type="paragraph" w:customStyle="1" w:styleId="time">
    <w:name w:val="time"/>
    <w:basedOn w:val="textregular"/>
    <w:uiPriority w:val="1"/>
    <w:qFormat/>
    <w:rsid w:val="007A686E"/>
    <w:pPr>
      <w:framePr w:hSpace="142" w:vSpace="5528" w:wrap="around" w:vAnchor="page" w:hAnchor="page" w:x="1362" w:y="5104"/>
      <w:spacing w:after="0" w:line="320" w:lineRule="exact"/>
    </w:pPr>
    <w:rPr>
      <w:rFonts w:asciiTheme="majorHAnsi" w:hAnsiTheme="majorHAnsi" w:cstheme="majorHAnsi"/>
      <w:sz w:val="29"/>
      <w:szCs w:val="29"/>
      <w:lang w:val="en-US"/>
    </w:rPr>
  </w:style>
  <w:style w:type="character" w:styleId="PlaceholderText">
    <w:name w:val="Placeholder Text"/>
    <w:basedOn w:val="DefaultParagraphFont"/>
    <w:uiPriority w:val="99"/>
    <w:semiHidden/>
    <w:rsid w:val="00903B95"/>
    <w:rPr>
      <w:color w:val="808080"/>
    </w:rPr>
  </w:style>
  <w:style w:type="paragraph" w:customStyle="1" w:styleId="headline1">
    <w:name w:val="headline 1"/>
    <w:basedOn w:val="textregular"/>
    <w:uiPriority w:val="2"/>
    <w:qFormat/>
    <w:rsid w:val="000F693C"/>
    <w:pPr>
      <w:spacing w:before="400" w:line="340" w:lineRule="exact"/>
      <w:outlineLvl w:val="0"/>
    </w:pPr>
    <w:rPr>
      <w:rFonts w:asciiTheme="majorHAnsi" w:hAnsiTheme="majorHAnsi" w:cstheme="majorHAnsi"/>
      <w:b/>
      <w:color w:val="23236E" w:themeColor="text2"/>
      <w:sz w:val="28"/>
      <w:szCs w:val="28"/>
    </w:rPr>
  </w:style>
  <w:style w:type="numbering" w:customStyle="1" w:styleId="XXXList">
    <w:name w:val="XXX_List"/>
    <w:basedOn w:val="NoList"/>
    <w:uiPriority w:val="99"/>
    <w:rsid w:val="00D9486F"/>
    <w:pPr>
      <w:numPr>
        <w:numId w:val="2"/>
      </w:numPr>
    </w:pPr>
  </w:style>
  <w:style w:type="character" w:customStyle="1" w:styleId="Heading1Char">
    <w:name w:val="Heading 1 Char"/>
    <w:basedOn w:val="DefaultParagraphFont"/>
    <w:link w:val="Heading1"/>
    <w:uiPriority w:val="9"/>
    <w:semiHidden/>
    <w:rsid w:val="004B6993"/>
    <w:rPr>
      <w:rFonts w:asciiTheme="majorHAnsi" w:eastAsiaTheme="majorEastAsia" w:hAnsiTheme="majorHAnsi" w:cstheme="majorBidi"/>
      <w:b/>
      <w:bCs/>
      <w:color w:val="424477" w:themeColor="accent1" w:themeShade="BF"/>
      <w:sz w:val="28"/>
      <w:szCs w:val="28"/>
    </w:rPr>
  </w:style>
  <w:style w:type="paragraph" w:styleId="TOC1">
    <w:name w:val="toc 1"/>
    <w:basedOn w:val="Normal"/>
    <w:next w:val="Normal"/>
    <w:autoRedefine/>
    <w:uiPriority w:val="39"/>
    <w:unhideWhenUsed/>
    <w:rsid w:val="00CC7B09"/>
    <w:pPr>
      <w:tabs>
        <w:tab w:val="right" w:leader="dot" w:pos="9514"/>
      </w:tabs>
      <w:spacing w:after="100"/>
    </w:pPr>
    <w:rPr>
      <w:rFonts w:asciiTheme="majorHAnsi" w:hAnsiTheme="majorHAnsi"/>
    </w:rPr>
  </w:style>
  <w:style w:type="paragraph" w:styleId="TOCHeading">
    <w:name w:val="TOC Heading"/>
    <w:basedOn w:val="Heading1"/>
    <w:next w:val="Normal"/>
    <w:uiPriority w:val="39"/>
    <w:semiHidden/>
    <w:unhideWhenUsed/>
    <w:qFormat/>
    <w:rsid w:val="004B6993"/>
    <w:pPr>
      <w:spacing w:line="276" w:lineRule="auto"/>
      <w:outlineLvl w:val="9"/>
    </w:pPr>
  </w:style>
  <w:style w:type="character" w:styleId="Hyperlink">
    <w:name w:val="Hyperlink"/>
    <w:basedOn w:val="DefaultParagraphFont"/>
    <w:uiPriority w:val="99"/>
    <w:rsid w:val="0099378F"/>
    <w:rPr>
      <w:color w:val="0000FF" w:themeColor="hyperlink"/>
      <w:u w:val="single"/>
    </w:rPr>
  </w:style>
  <w:style w:type="paragraph" w:customStyle="1" w:styleId="decisionhead">
    <w:name w:val="decision head"/>
    <w:basedOn w:val="textregular"/>
    <w:uiPriority w:val="3"/>
    <w:qFormat/>
    <w:rsid w:val="00CD009F"/>
    <w:pPr>
      <w:pBdr>
        <w:top w:val="single" w:sz="24" w:space="1" w:color="B4B4C8" w:themeColor="accent4"/>
        <w:left w:val="single" w:sz="24" w:space="4" w:color="B4B4C8" w:themeColor="accent4"/>
        <w:bottom w:val="single" w:sz="24" w:space="1" w:color="B4B4C8" w:themeColor="accent4"/>
        <w:right w:val="single" w:sz="24" w:space="4" w:color="B4B4C8" w:themeColor="accent4"/>
      </w:pBdr>
      <w:shd w:val="clear" w:color="auto" w:fill="B4B4C8" w:themeFill="accent4"/>
      <w:spacing w:after="0" w:line="260" w:lineRule="exact"/>
      <w:ind w:left="170" w:right="170"/>
    </w:pPr>
    <w:rPr>
      <w:rFonts w:asciiTheme="majorHAnsi" w:hAnsiTheme="majorHAnsi" w:cstheme="majorHAnsi"/>
      <w:b/>
      <w:color w:val="23236E" w:themeColor="text2"/>
      <w:sz w:val="24"/>
      <w:szCs w:val="24"/>
    </w:rPr>
  </w:style>
  <w:style w:type="numbering" w:customStyle="1" w:styleId="XXXBulletList">
    <w:name w:val="XXX_Bullet List"/>
    <w:basedOn w:val="NoList"/>
    <w:uiPriority w:val="99"/>
    <w:rsid w:val="00590A19"/>
    <w:pPr>
      <w:numPr>
        <w:numId w:val="4"/>
      </w:numPr>
    </w:pPr>
  </w:style>
  <w:style w:type="paragraph" w:customStyle="1" w:styleId="decisionbullet1">
    <w:name w:val="decision bullet 1"/>
    <w:basedOn w:val="textregular"/>
    <w:uiPriority w:val="4"/>
    <w:qFormat/>
    <w:rsid w:val="00CD009F"/>
    <w:pPr>
      <w:numPr>
        <w:numId w:val="4"/>
      </w:numPr>
      <w:pBdr>
        <w:top w:val="single" w:sz="24" w:space="0" w:color="B4B4C8" w:themeColor="accent4"/>
        <w:left w:val="single" w:sz="24" w:space="4" w:color="B4B4C8" w:themeColor="accent4"/>
        <w:bottom w:val="single" w:sz="24" w:space="0" w:color="B4B4C8" w:themeColor="accent4"/>
        <w:right w:val="single" w:sz="24" w:space="4" w:color="B4B4C8" w:themeColor="accent4"/>
      </w:pBdr>
      <w:shd w:val="clear" w:color="auto" w:fill="B4B4C8" w:themeFill="accent4"/>
      <w:spacing w:after="0"/>
      <w:ind w:left="499" w:right="170"/>
    </w:pPr>
  </w:style>
  <w:style w:type="paragraph" w:customStyle="1" w:styleId="decisionbullet2">
    <w:name w:val="decision bullet 2"/>
    <w:basedOn w:val="textregular"/>
    <w:uiPriority w:val="4"/>
    <w:qFormat/>
    <w:rsid w:val="00B30D59"/>
    <w:pPr>
      <w:numPr>
        <w:ilvl w:val="1"/>
        <w:numId w:val="4"/>
      </w:numPr>
      <w:pBdr>
        <w:top w:val="single" w:sz="24" w:space="1" w:color="B4B4C8" w:themeColor="accent4"/>
        <w:left w:val="single" w:sz="24" w:space="21" w:color="B4B4C8" w:themeColor="accent4"/>
        <w:bottom w:val="single" w:sz="24" w:space="1" w:color="B4B4C8" w:themeColor="accent4"/>
        <w:right w:val="single" w:sz="24" w:space="4" w:color="B4B4C8" w:themeColor="accent4"/>
      </w:pBdr>
      <w:shd w:val="clear" w:color="auto" w:fill="B4B4C8" w:themeFill="accent4"/>
      <w:spacing w:after="0"/>
      <w:ind w:left="851" w:right="170" w:hanging="369"/>
    </w:pPr>
  </w:style>
  <w:style w:type="paragraph" w:customStyle="1" w:styleId="headline3">
    <w:name w:val="headline 3"/>
    <w:basedOn w:val="textregular"/>
    <w:uiPriority w:val="2"/>
    <w:qFormat/>
    <w:rsid w:val="000F693C"/>
    <w:pPr>
      <w:spacing w:after="20"/>
      <w:outlineLvl w:val="2"/>
    </w:pPr>
    <w:rPr>
      <w:b/>
    </w:rPr>
  </w:style>
  <w:style w:type="numbering" w:customStyle="1" w:styleId="XXXNummerierung">
    <w:name w:val="XXX_Nummerierung"/>
    <w:basedOn w:val="NoList"/>
    <w:uiPriority w:val="99"/>
    <w:rsid w:val="00E7480B"/>
    <w:pPr>
      <w:numPr>
        <w:numId w:val="6"/>
      </w:numPr>
    </w:pPr>
  </w:style>
  <w:style w:type="paragraph" w:customStyle="1" w:styleId="textenumeration">
    <w:name w:val="text enumeration"/>
    <w:basedOn w:val="textregular"/>
    <w:uiPriority w:val="4"/>
    <w:qFormat/>
    <w:rsid w:val="00E7480B"/>
    <w:pPr>
      <w:numPr>
        <w:numId w:val="6"/>
      </w:numPr>
      <w:contextualSpacing/>
    </w:pPr>
  </w:style>
  <w:style w:type="paragraph" w:customStyle="1" w:styleId="headline2">
    <w:name w:val="headline 2"/>
    <w:basedOn w:val="textregular"/>
    <w:uiPriority w:val="2"/>
    <w:qFormat/>
    <w:rsid w:val="000F693C"/>
    <w:pPr>
      <w:spacing w:line="260" w:lineRule="exact"/>
      <w:outlineLvl w:val="1"/>
    </w:pPr>
    <w:rPr>
      <w:rFonts w:asciiTheme="majorHAnsi" w:hAnsiTheme="majorHAnsi" w:cstheme="majorHAnsi"/>
      <w:b/>
      <w:color w:val="23236E" w:themeColor="text2"/>
      <w:sz w:val="24"/>
      <w:szCs w:val="24"/>
    </w:rPr>
  </w:style>
  <w:style w:type="numbering" w:customStyle="1" w:styleId="XXXtextbullets">
    <w:name w:val="XXX_text bullets"/>
    <w:basedOn w:val="NoList"/>
    <w:uiPriority w:val="99"/>
    <w:rsid w:val="000961F8"/>
    <w:pPr>
      <w:numPr>
        <w:numId w:val="8"/>
      </w:numPr>
    </w:pPr>
  </w:style>
  <w:style w:type="paragraph" w:customStyle="1" w:styleId="textbullets">
    <w:name w:val="text bullets"/>
    <w:basedOn w:val="textregular"/>
    <w:uiPriority w:val="5"/>
    <w:qFormat/>
    <w:rsid w:val="000961F8"/>
    <w:pPr>
      <w:numPr>
        <w:numId w:val="8"/>
      </w:numPr>
      <w:contextualSpacing/>
    </w:pPr>
  </w:style>
  <w:style w:type="table" w:customStyle="1" w:styleId="EntsoeeinfacheTabelle">
    <w:name w:val="Entsoe | einfache Tabelle"/>
    <w:basedOn w:val="TableNormal"/>
    <w:uiPriority w:val="99"/>
    <w:qFormat/>
    <w:rsid w:val="00922A3D"/>
    <w:tblPr>
      <w:tblStyleRowBandSize w:val="1"/>
      <w:tblBorders>
        <w:insideV w:val="single" w:sz="12" w:space="0" w:color="FFFFFF" w:themeColor="background1"/>
      </w:tblBorders>
      <w:tblCellMar>
        <w:top w:w="28" w:type="dxa"/>
      </w:tblCellMar>
    </w:tblPr>
    <w:tblStylePr w:type="firstRow">
      <w:pPr>
        <w:wordWrap/>
        <w:spacing w:afterLines="0" w:afterAutospacing="0" w:line="340" w:lineRule="exact"/>
      </w:pPr>
      <w:rPr>
        <w:rFonts w:asciiTheme="majorHAnsi" w:hAnsiTheme="majorHAnsi"/>
        <w:b/>
        <w:color w:val="23236E" w:themeColor="text2"/>
        <w:sz w:val="28"/>
      </w:rPr>
    </w:tblStylePr>
    <w:tblStylePr w:type="band1Horz">
      <w:tblPr/>
      <w:tcPr>
        <w:shd w:val="clear" w:color="auto" w:fill="D9D9D9" w:themeFill="background1" w:themeFillShade="D9"/>
      </w:tcPr>
    </w:tblStylePr>
  </w:style>
  <w:style w:type="paragraph" w:customStyle="1" w:styleId="footnote1">
    <w:name w:val="footnote 1"/>
    <w:basedOn w:val="textregular"/>
    <w:uiPriority w:val="6"/>
    <w:qFormat/>
    <w:rsid w:val="007E6984"/>
    <w:pPr>
      <w:pBdr>
        <w:top w:val="single" w:sz="8" w:space="11" w:color="auto"/>
      </w:pBdr>
      <w:spacing w:after="0"/>
    </w:pPr>
    <w:rPr>
      <w:sz w:val="19"/>
    </w:rPr>
  </w:style>
  <w:style w:type="paragraph" w:customStyle="1" w:styleId="footnote2">
    <w:name w:val="footnote 2"/>
    <w:basedOn w:val="textregular"/>
    <w:uiPriority w:val="6"/>
    <w:qFormat/>
    <w:rsid w:val="007E6984"/>
    <w:pPr>
      <w:spacing w:after="0"/>
    </w:pPr>
    <w:rPr>
      <w:sz w:val="19"/>
    </w:rPr>
  </w:style>
  <w:style w:type="paragraph" w:styleId="TOC3">
    <w:name w:val="toc 3"/>
    <w:basedOn w:val="Normal"/>
    <w:next w:val="Normal"/>
    <w:autoRedefine/>
    <w:uiPriority w:val="39"/>
    <w:unhideWhenUsed/>
    <w:rsid w:val="000F693C"/>
    <w:pPr>
      <w:spacing w:after="100"/>
      <w:ind w:left="440"/>
    </w:pPr>
  </w:style>
  <w:style w:type="paragraph" w:styleId="TOC2">
    <w:name w:val="toc 2"/>
    <w:basedOn w:val="Normal"/>
    <w:next w:val="Normal"/>
    <w:autoRedefine/>
    <w:uiPriority w:val="39"/>
    <w:unhideWhenUsed/>
    <w:rsid w:val="000F693C"/>
    <w:pPr>
      <w:spacing w:after="100"/>
      <w:ind w:left="220"/>
    </w:pPr>
  </w:style>
  <w:style w:type="paragraph" w:styleId="ListParagraph">
    <w:name w:val="List Paragraph"/>
    <w:aliases w:val="F List Paragraph"/>
    <w:basedOn w:val="Normal"/>
    <w:link w:val="ListParagraphChar"/>
    <w:uiPriority w:val="34"/>
    <w:qFormat/>
    <w:rsid w:val="00ED0C1C"/>
    <w:pPr>
      <w:spacing w:after="200"/>
      <w:jc w:val="both"/>
    </w:pPr>
    <w:rPr>
      <w:rFonts w:ascii="Calibri" w:eastAsia="Calibri" w:hAnsi="Calibri" w:cs="Times New Roman"/>
    </w:rPr>
  </w:style>
  <w:style w:type="character" w:customStyle="1" w:styleId="ListParagraphChar">
    <w:name w:val="List Paragraph Char"/>
    <w:aliases w:val="F List Paragraph Char"/>
    <w:basedOn w:val="DefaultParagraphFont"/>
    <w:link w:val="ListParagraph"/>
    <w:uiPriority w:val="34"/>
    <w:rsid w:val="00ED0C1C"/>
    <w:rPr>
      <w:rFonts w:ascii="Calibri" w:eastAsia="Calibri" w:hAnsi="Calibri" w:cs="Times New Roman"/>
      <w:lang w:val="en-GB"/>
    </w:rPr>
  </w:style>
  <w:style w:type="paragraph" w:styleId="NormalWeb">
    <w:name w:val="Normal (Web)"/>
    <w:basedOn w:val="Normal"/>
    <w:uiPriority w:val="99"/>
    <w:unhideWhenUsed/>
    <w:rsid w:val="00F06B36"/>
    <w:pPr>
      <w:spacing w:before="100" w:beforeAutospacing="1" w:after="100" w:afterAutospacing="1"/>
    </w:pPr>
    <w:rPr>
      <w:rFonts w:ascii="Times New Roman" w:eastAsia="Times New Roman" w:hAnsi="Times New Roman" w:cs="Times New Roman"/>
      <w:sz w:val="24"/>
      <w:szCs w:val="24"/>
      <w:lang w:val="cs-CZ" w:eastAsia="cs-CZ"/>
    </w:rPr>
  </w:style>
  <w:style w:type="character" w:styleId="CommentReference">
    <w:name w:val="annotation reference"/>
    <w:aliases w:val="Stinking Styles6,Marque de commentaire1"/>
    <w:basedOn w:val="DefaultParagraphFont"/>
    <w:uiPriority w:val="99"/>
    <w:unhideWhenUsed/>
    <w:rsid w:val="003D68E6"/>
    <w:rPr>
      <w:sz w:val="16"/>
      <w:szCs w:val="16"/>
    </w:rPr>
  </w:style>
  <w:style w:type="paragraph" w:styleId="CommentText">
    <w:name w:val="annotation text"/>
    <w:basedOn w:val="Normal"/>
    <w:link w:val="CommentTextChar"/>
    <w:uiPriority w:val="99"/>
    <w:unhideWhenUsed/>
    <w:rsid w:val="003D68E6"/>
    <w:rPr>
      <w:sz w:val="20"/>
      <w:szCs w:val="20"/>
    </w:rPr>
  </w:style>
  <w:style w:type="character" w:customStyle="1" w:styleId="CommentTextChar">
    <w:name w:val="Comment Text Char"/>
    <w:basedOn w:val="DefaultParagraphFont"/>
    <w:link w:val="CommentText"/>
    <w:uiPriority w:val="99"/>
    <w:rsid w:val="003D68E6"/>
    <w:rPr>
      <w:sz w:val="20"/>
      <w:szCs w:val="20"/>
      <w:lang w:val="en-GB"/>
    </w:rPr>
  </w:style>
  <w:style w:type="paragraph" w:styleId="CommentSubject">
    <w:name w:val="annotation subject"/>
    <w:basedOn w:val="CommentText"/>
    <w:next w:val="CommentText"/>
    <w:link w:val="CommentSubjectChar"/>
    <w:uiPriority w:val="99"/>
    <w:semiHidden/>
    <w:unhideWhenUsed/>
    <w:rsid w:val="003D68E6"/>
    <w:rPr>
      <w:b/>
      <w:bCs/>
    </w:rPr>
  </w:style>
  <w:style w:type="character" w:customStyle="1" w:styleId="CommentSubjectChar">
    <w:name w:val="Comment Subject Char"/>
    <w:basedOn w:val="CommentTextChar"/>
    <w:link w:val="CommentSubject"/>
    <w:uiPriority w:val="99"/>
    <w:semiHidden/>
    <w:rsid w:val="003D68E6"/>
    <w:rPr>
      <w:b/>
      <w:bCs/>
      <w:sz w:val="20"/>
      <w:szCs w:val="20"/>
      <w:lang w:val="en-GB"/>
    </w:rPr>
  </w:style>
  <w:style w:type="paragraph" w:customStyle="1" w:styleId="Default">
    <w:name w:val="Default"/>
    <w:rsid w:val="00160131"/>
    <w:pPr>
      <w:autoSpaceDE w:val="0"/>
      <w:autoSpaceDN w:val="0"/>
      <w:adjustRightInd w:val="0"/>
    </w:pPr>
    <w:rPr>
      <w:rFonts w:ascii="Times New Roman" w:hAnsi="Times New Roman" w:cs="Times New Roman"/>
      <w:color w:val="000000"/>
      <w:sz w:val="24"/>
      <w:szCs w:val="24"/>
      <w:lang w:val="cs-CZ"/>
    </w:rPr>
  </w:style>
  <w:style w:type="table" w:customStyle="1" w:styleId="TableGrid1">
    <w:name w:val="Table Grid1"/>
    <w:basedOn w:val="TableNormal"/>
    <w:next w:val="TableGrid"/>
    <w:uiPriority w:val="39"/>
    <w:rsid w:val="0027115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25E1"/>
    <w:rPr>
      <w:color w:val="800080" w:themeColor="followedHyperlink"/>
      <w:u w:val="single"/>
    </w:rPr>
  </w:style>
  <w:style w:type="paragraph" w:customStyle="1" w:styleId="Sub-articlenumbered">
    <w:name w:val="Sub-article numbered"/>
    <w:basedOn w:val="ListParagraph"/>
    <w:qFormat/>
    <w:rsid w:val="00F54108"/>
    <w:pPr>
      <w:spacing w:before="240" w:after="240" w:line="259" w:lineRule="auto"/>
      <w:ind w:left="502" w:hanging="360"/>
    </w:pPr>
    <w:rPr>
      <w:rFonts w:asciiTheme="minorHAnsi" w:eastAsiaTheme="minorHAnsi" w:hAnsiTheme="minorHAnsi" w:cstheme="minorBidi"/>
      <w:lang w:val="fi-FI"/>
    </w:rPr>
  </w:style>
  <w:style w:type="paragraph" w:styleId="FootnoteText">
    <w:name w:val="footnote text"/>
    <w:basedOn w:val="Normal"/>
    <w:link w:val="FootnoteTextChar"/>
    <w:uiPriority w:val="99"/>
    <w:semiHidden/>
    <w:unhideWhenUsed/>
    <w:rsid w:val="00F47444"/>
    <w:rPr>
      <w:sz w:val="20"/>
      <w:szCs w:val="20"/>
    </w:rPr>
  </w:style>
  <w:style w:type="character" w:customStyle="1" w:styleId="FootnoteTextChar">
    <w:name w:val="Footnote Text Char"/>
    <w:basedOn w:val="DefaultParagraphFont"/>
    <w:link w:val="FootnoteText"/>
    <w:uiPriority w:val="99"/>
    <w:semiHidden/>
    <w:rsid w:val="00F47444"/>
    <w:rPr>
      <w:sz w:val="20"/>
      <w:szCs w:val="20"/>
      <w:lang w:val="en-GB"/>
    </w:rPr>
  </w:style>
  <w:style w:type="character" w:styleId="FootnoteReference">
    <w:name w:val="footnote reference"/>
    <w:basedOn w:val="DefaultParagraphFont"/>
    <w:uiPriority w:val="99"/>
    <w:semiHidden/>
    <w:unhideWhenUsed/>
    <w:rsid w:val="00F47444"/>
    <w:rPr>
      <w:vertAlign w:val="superscript"/>
    </w:rPr>
  </w:style>
  <w:style w:type="paragraph" w:customStyle="1" w:styleId="BArticleNo">
    <w:name w:val="B Article No"/>
    <w:basedOn w:val="Normal"/>
    <w:next w:val="Normal"/>
    <w:link w:val="BArticleNoChar"/>
    <w:qFormat/>
    <w:rsid w:val="00E327BA"/>
    <w:pPr>
      <w:keepNext/>
      <w:adjustRightInd w:val="0"/>
      <w:spacing w:after="120"/>
      <w:jc w:val="center"/>
      <w:textAlignment w:val="baseline"/>
      <w:outlineLvl w:val="1"/>
    </w:pPr>
    <w:rPr>
      <w:rFonts w:ascii="Calibri" w:eastAsia="Times New Roman" w:hAnsi="Calibri" w:cs="Calibri"/>
      <w:b/>
      <w:color w:val="000000"/>
      <w:szCs w:val="24"/>
      <w:lang w:eastAsia="de-DE"/>
    </w:rPr>
  </w:style>
  <w:style w:type="character" w:customStyle="1" w:styleId="BArticleNoChar">
    <w:name w:val="B Article No Char"/>
    <w:link w:val="BArticleNo"/>
    <w:rsid w:val="00E327BA"/>
    <w:rPr>
      <w:rFonts w:ascii="Calibri" w:eastAsia="Times New Roman" w:hAnsi="Calibri" w:cs="Calibri"/>
      <w:b/>
      <w:color w:val="000000"/>
      <w:szCs w:val="24"/>
      <w:lang w:val="en-GB" w:eastAsia="de-DE"/>
    </w:rPr>
  </w:style>
  <w:style w:type="paragraph" w:styleId="Revision">
    <w:name w:val="Revision"/>
    <w:hidden/>
    <w:uiPriority w:val="99"/>
    <w:semiHidden/>
    <w:rsid w:val="00E6791C"/>
    <w:rPr>
      <w:lang w:val="en-GB"/>
    </w:rPr>
  </w:style>
  <w:style w:type="character" w:customStyle="1" w:styleId="Heading3Char">
    <w:name w:val="Heading 3 Char"/>
    <w:basedOn w:val="DefaultParagraphFont"/>
    <w:link w:val="Heading3"/>
    <w:uiPriority w:val="9"/>
    <w:rsid w:val="00BB6E44"/>
    <w:rPr>
      <w:rFonts w:asciiTheme="majorHAnsi" w:eastAsiaTheme="majorEastAsia" w:hAnsiTheme="majorHAnsi" w:cstheme="majorBidi"/>
      <w:b/>
      <w:bCs/>
      <w:color w:val="585C9F"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66042">
      <w:bodyDiv w:val="1"/>
      <w:marLeft w:val="0"/>
      <w:marRight w:val="0"/>
      <w:marTop w:val="0"/>
      <w:marBottom w:val="0"/>
      <w:divBdr>
        <w:top w:val="none" w:sz="0" w:space="0" w:color="auto"/>
        <w:left w:val="none" w:sz="0" w:space="0" w:color="auto"/>
        <w:bottom w:val="none" w:sz="0" w:space="0" w:color="auto"/>
        <w:right w:val="none" w:sz="0" w:space="0" w:color="auto"/>
      </w:divBdr>
    </w:div>
    <w:div w:id="230696897">
      <w:bodyDiv w:val="1"/>
      <w:marLeft w:val="0"/>
      <w:marRight w:val="0"/>
      <w:marTop w:val="0"/>
      <w:marBottom w:val="0"/>
      <w:divBdr>
        <w:top w:val="none" w:sz="0" w:space="0" w:color="auto"/>
        <w:left w:val="none" w:sz="0" w:space="0" w:color="auto"/>
        <w:bottom w:val="none" w:sz="0" w:space="0" w:color="auto"/>
        <w:right w:val="none" w:sz="0" w:space="0" w:color="auto"/>
      </w:divBdr>
    </w:div>
    <w:div w:id="540869758">
      <w:bodyDiv w:val="1"/>
      <w:marLeft w:val="0"/>
      <w:marRight w:val="0"/>
      <w:marTop w:val="0"/>
      <w:marBottom w:val="0"/>
      <w:divBdr>
        <w:top w:val="none" w:sz="0" w:space="0" w:color="auto"/>
        <w:left w:val="none" w:sz="0" w:space="0" w:color="auto"/>
        <w:bottom w:val="none" w:sz="0" w:space="0" w:color="auto"/>
        <w:right w:val="none" w:sz="0" w:space="0" w:color="auto"/>
      </w:divBdr>
      <w:divsChild>
        <w:div w:id="642004039">
          <w:marLeft w:val="0"/>
          <w:marRight w:val="0"/>
          <w:marTop w:val="0"/>
          <w:marBottom w:val="0"/>
          <w:divBdr>
            <w:top w:val="none" w:sz="0" w:space="0" w:color="auto"/>
            <w:left w:val="none" w:sz="0" w:space="0" w:color="auto"/>
            <w:bottom w:val="none" w:sz="0" w:space="0" w:color="auto"/>
            <w:right w:val="none" w:sz="0" w:space="0" w:color="auto"/>
          </w:divBdr>
          <w:divsChild>
            <w:div w:id="1110199092">
              <w:marLeft w:val="0"/>
              <w:marRight w:val="0"/>
              <w:marTop w:val="0"/>
              <w:marBottom w:val="0"/>
              <w:divBdr>
                <w:top w:val="none" w:sz="0" w:space="0" w:color="auto"/>
                <w:left w:val="none" w:sz="0" w:space="0" w:color="auto"/>
                <w:bottom w:val="none" w:sz="0" w:space="0" w:color="auto"/>
                <w:right w:val="none" w:sz="0" w:space="0" w:color="auto"/>
              </w:divBdr>
            </w:div>
            <w:div w:id="1409689185">
              <w:marLeft w:val="0"/>
              <w:marRight w:val="0"/>
              <w:marTop w:val="0"/>
              <w:marBottom w:val="0"/>
              <w:divBdr>
                <w:top w:val="none" w:sz="0" w:space="0" w:color="auto"/>
                <w:left w:val="none" w:sz="0" w:space="0" w:color="auto"/>
                <w:bottom w:val="none" w:sz="0" w:space="0" w:color="auto"/>
                <w:right w:val="none" w:sz="0" w:space="0" w:color="auto"/>
              </w:divBdr>
            </w:div>
            <w:div w:id="1926723491">
              <w:marLeft w:val="0"/>
              <w:marRight w:val="0"/>
              <w:marTop w:val="0"/>
              <w:marBottom w:val="0"/>
              <w:divBdr>
                <w:top w:val="none" w:sz="0" w:space="0" w:color="auto"/>
                <w:left w:val="none" w:sz="0" w:space="0" w:color="auto"/>
                <w:bottom w:val="none" w:sz="0" w:space="0" w:color="auto"/>
                <w:right w:val="none" w:sz="0" w:space="0" w:color="auto"/>
              </w:divBdr>
            </w:div>
            <w:div w:id="19288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59404">
      <w:bodyDiv w:val="1"/>
      <w:marLeft w:val="0"/>
      <w:marRight w:val="0"/>
      <w:marTop w:val="0"/>
      <w:marBottom w:val="0"/>
      <w:divBdr>
        <w:top w:val="none" w:sz="0" w:space="0" w:color="auto"/>
        <w:left w:val="none" w:sz="0" w:space="0" w:color="auto"/>
        <w:bottom w:val="none" w:sz="0" w:space="0" w:color="auto"/>
        <w:right w:val="none" w:sz="0" w:space="0" w:color="auto"/>
      </w:divBdr>
    </w:div>
    <w:div w:id="1035036114">
      <w:bodyDiv w:val="1"/>
      <w:marLeft w:val="0"/>
      <w:marRight w:val="0"/>
      <w:marTop w:val="0"/>
      <w:marBottom w:val="0"/>
      <w:divBdr>
        <w:top w:val="none" w:sz="0" w:space="0" w:color="auto"/>
        <w:left w:val="none" w:sz="0" w:space="0" w:color="auto"/>
        <w:bottom w:val="none" w:sz="0" w:space="0" w:color="auto"/>
        <w:right w:val="none" w:sz="0" w:space="0" w:color="auto"/>
      </w:divBdr>
    </w:div>
    <w:div w:id="1182665746">
      <w:bodyDiv w:val="1"/>
      <w:marLeft w:val="0"/>
      <w:marRight w:val="0"/>
      <w:marTop w:val="0"/>
      <w:marBottom w:val="0"/>
      <w:divBdr>
        <w:top w:val="none" w:sz="0" w:space="0" w:color="auto"/>
        <w:left w:val="none" w:sz="0" w:space="0" w:color="auto"/>
        <w:bottom w:val="none" w:sz="0" w:space="0" w:color="auto"/>
        <w:right w:val="none" w:sz="0" w:space="0" w:color="auto"/>
      </w:divBdr>
    </w:div>
    <w:div w:id="176221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Entsoe">
      <a:dk1>
        <a:sysClr val="windowText" lastClr="000000"/>
      </a:dk1>
      <a:lt1>
        <a:sysClr val="window" lastClr="FFFFFF"/>
      </a:lt1>
      <a:dk2>
        <a:srgbClr val="23236E"/>
      </a:dk2>
      <a:lt2>
        <a:srgbClr val="636466"/>
      </a:lt2>
      <a:accent1>
        <a:srgbClr val="585C9F"/>
      </a:accent1>
      <a:accent2>
        <a:srgbClr val="797BB7"/>
      </a:accent2>
      <a:accent3>
        <a:srgbClr val="7F5A9B"/>
      </a:accent3>
      <a:accent4>
        <a:srgbClr val="B4B4C8"/>
      </a:accent4>
      <a:accent5>
        <a:srgbClr val="487BB4"/>
      </a:accent5>
      <a:accent6>
        <a:srgbClr val="9EBF57"/>
      </a:accent6>
      <a:hlink>
        <a:srgbClr val="0000FF"/>
      </a:hlink>
      <a:folHlink>
        <a:srgbClr val="800080"/>
      </a:folHlink>
    </a:clrScheme>
    <a:fontScheme name="Entsoe">
      <a:majorFont>
        <a:latin typeface="Arial"/>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F443FE-7378-4C53-B958-E23C1A1E1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1202</Words>
  <Characters>6974</Characters>
  <Application>Microsoft Office Word</Application>
  <DocSecurity>0</DocSecurity>
  <Lines>58</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LinksUpToDate>false</LinksUpToDate>
  <CharactersWithSpaces>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2019-07-22T05:46:00Z</dcterms:created>
  <dcterms:modified xsi:type="dcterms:W3CDTF">2019-07-23T06:46:00Z</dcterms:modified>
</cp:coreProperties>
</file>