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31" w:rsidRPr="008A2649" w:rsidRDefault="00795731" w:rsidP="00795731">
      <w:pPr>
        <w:pStyle w:val="StyleFormularItalic"/>
      </w:pPr>
      <w:r w:rsidRPr="008A2649">
        <w:t xml:space="preserve">FORMULARUL </w:t>
      </w:r>
      <w:r w:rsidR="00530DB5">
        <w:t>1</w:t>
      </w:r>
    </w:p>
    <w:p w:rsidR="00795731" w:rsidRPr="008A2649" w:rsidRDefault="00795731" w:rsidP="00795731">
      <w:pPr>
        <w:pStyle w:val="StyleFormularItalic"/>
        <w:jc w:val="left"/>
      </w:pPr>
      <w:r w:rsidRPr="008A2649">
        <w:t xml:space="preserve">OPERATORUL ECONOMIC                               </w:t>
      </w:r>
    </w:p>
    <w:p w:rsidR="00795731" w:rsidRPr="008A2649" w:rsidRDefault="00795731" w:rsidP="00795731">
      <w:pPr>
        <w:pStyle w:val="StyleFormularItalic"/>
        <w:jc w:val="left"/>
      </w:pPr>
      <w:r w:rsidRPr="008A2649">
        <w:t xml:space="preserve">(denumire, sediu, date de contact)           </w:t>
      </w:r>
    </w:p>
    <w:p w:rsidR="00795731" w:rsidRDefault="00795731" w:rsidP="00795731">
      <w:pPr>
        <w:spacing w:after="0" w:line="240" w:lineRule="auto"/>
        <w:rPr>
          <w:rFonts w:ascii="Times New Roman" w:hAnsi="Times New Roman"/>
          <w:szCs w:val="24"/>
        </w:rPr>
      </w:pPr>
    </w:p>
    <w:p w:rsidR="00795731" w:rsidRDefault="00795731" w:rsidP="00795731">
      <w:pPr>
        <w:spacing w:after="0" w:line="240" w:lineRule="auto"/>
        <w:rPr>
          <w:rFonts w:ascii="Times New Roman" w:hAnsi="Times New Roman"/>
          <w:szCs w:val="24"/>
        </w:rPr>
      </w:pPr>
    </w:p>
    <w:p w:rsidR="00795731" w:rsidRPr="00A5504D" w:rsidRDefault="00795731" w:rsidP="00795731">
      <w:pPr>
        <w:spacing w:after="0" w:line="240" w:lineRule="auto"/>
        <w:rPr>
          <w:rFonts w:ascii="Times New Roman" w:hAnsi="Times New Roman"/>
          <w:szCs w:val="24"/>
        </w:rPr>
      </w:pPr>
    </w:p>
    <w:p w:rsidR="00795731" w:rsidRPr="00B0531C" w:rsidRDefault="00795731" w:rsidP="00795731">
      <w:pPr>
        <w:pStyle w:val="Heading9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Cs w:val="24"/>
        </w:rPr>
      </w:pPr>
      <w:r w:rsidRPr="00B0531C">
        <w:rPr>
          <w:rFonts w:ascii="Times New Roman" w:hAnsi="Times New Roman"/>
          <w:b/>
          <w:i w:val="0"/>
          <w:color w:val="auto"/>
          <w:szCs w:val="24"/>
        </w:rPr>
        <w:t>SCRISOARE DE ÎNAINTARE</w:t>
      </w:r>
    </w:p>
    <w:p w:rsidR="00795731" w:rsidRPr="00A5504D" w:rsidRDefault="00795731" w:rsidP="00795731">
      <w:pPr>
        <w:spacing w:after="0" w:line="240" w:lineRule="auto"/>
        <w:rPr>
          <w:rFonts w:ascii="Times New Roman" w:hAnsi="Times New Roman"/>
          <w:szCs w:val="24"/>
        </w:rPr>
      </w:pPr>
    </w:p>
    <w:p w:rsidR="00795731" w:rsidRPr="00A5504D" w:rsidRDefault="00795731" w:rsidP="00795731">
      <w:pPr>
        <w:spacing w:after="0" w:line="240" w:lineRule="auto"/>
        <w:rPr>
          <w:rFonts w:ascii="Times New Roman" w:hAnsi="Times New Roman"/>
          <w:szCs w:val="24"/>
        </w:rPr>
      </w:pPr>
    </w:p>
    <w:p w:rsidR="00795731" w:rsidRPr="00A5504D" w:rsidRDefault="00795731" w:rsidP="00795731">
      <w:pPr>
        <w:pStyle w:val="BodyText3"/>
        <w:ind w:firstLine="720"/>
        <w:jc w:val="both"/>
        <w:rPr>
          <w:rFonts w:ascii="Times New Roman" w:hAnsi="Times New Roman"/>
          <w:b/>
          <w:szCs w:val="24"/>
        </w:rPr>
      </w:pPr>
      <w:r w:rsidRPr="00A5504D">
        <w:rPr>
          <w:rFonts w:ascii="Times New Roman" w:hAnsi="Times New Roman"/>
          <w:szCs w:val="24"/>
        </w:rPr>
        <w:t xml:space="preserve">Către  </w:t>
      </w:r>
      <w:r w:rsidRPr="00A5504D">
        <w:rPr>
          <w:rFonts w:ascii="Times New Roman" w:hAnsi="Times New Roman"/>
          <w:b/>
          <w:szCs w:val="24"/>
        </w:rPr>
        <w:t>CNTEE TRANSELECTRICA SA</w:t>
      </w:r>
    </w:p>
    <w:p w:rsidR="00795731" w:rsidRPr="00A5504D" w:rsidRDefault="00795731" w:rsidP="00795731">
      <w:pPr>
        <w:pStyle w:val="BodyText3"/>
        <w:ind w:firstLine="720"/>
        <w:jc w:val="both"/>
        <w:rPr>
          <w:rFonts w:ascii="Times New Roman" w:hAnsi="Times New Roman"/>
          <w:b/>
          <w:szCs w:val="24"/>
        </w:rPr>
      </w:pPr>
      <w:r w:rsidRPr="00A5504D">
        <w:rPr>
          <w:rFonts w:ascii="Times New Roman" w:hAnsi="Times New Roman"/>
          <w:b/>
          <w:szCs w:val="24"/>
        </w:rPr>
        <w:t>Adresa: str. Olteni, nr. 2-4, sector 3, Bucuresti</w:t>
      </w:r>
    </w:p>
    <w:p w:rsidR="00795731" w:rsidRPr="00A5504D" w:rsidRDefault="00795731" w:rsidP="00795731">
      <w:pPr>
        <w:spacing w:after="0" w:line="240" w:lineRule="auto"/>
        <w:ind w:firstLine="720"/>
        <w:rPr>
          <w:rFonts w:ascii="Times New Roman" w:hAnsi="Times New Roman"/>
          <w:szCs w:val="24"/>
        </w:rPr>
      </w:pPr>
    </w:p>
    <w:p w:rsidR="00795731" w:rsidRPr="00A5504D" w:rsidRDefault="00795731" w:rsidP="00795731">
      <w:pPr>
        <w:spacing w:after="0" w:line="240" w:lineRule="auto"/>
        <w:ind w:firstLine="720"/>
        <w:rPr>
          <w:rFonts w:ascii="Times New Roman" w:hAnsi="Times New Roman"/>
          <w:szCs w:val="24"/>
        </w:rPr>
      </w:pPr>
    </w:p>
    <w:p w:rsidR="00795731" w:rsidRPr="00A5504D" w:rsidRDefault="00795731" w:rsidP="00795731">
      <w:pPr>
        <w:spacing w:after="0" w:line="240" w:lineRule="auto"/>
        <w:ind w:firstLine="720"/>
        <w:rPr>
          <w:rFonts w:ascii="Times New Roman" w:hAnsi="Times New Roman"/>
          <w:szCs w:val="24"/>
        </w:rPr>
      </w:pPr>
    </w:p>
    <w:p w:rsidR="00795731" w:rsidRDefault="00795731" w:rsidP="00826CEE">
      <w:pPr>
        <w:pStyle w:val="BodyText2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 xml:space="preserve">Ca urmare a anunţului de participare </w:t>
      </w:r>
      <w:r>
        <w:rPr>
          <w:rFonts w:ascii="Times New Roman" w:hAnsi="Times New Roman"/>
          <w:szCs w:val="24"/>
        </w:rPr>
        <w:t>/ invitatie de paticipare</w:t>
      </w:r>
      <w:r w:rsidRPr="00A5504D">
        <w:rPr>
          <w:rFonts w:ascii="Times New Roman" w:hAnsi="Times New Roman"/>
          <w:szCs w:val="24"/>
        </w:rPr>
        <w:t xml:space="preserve">, nr….……din…………../(ziua/luna/anul), privind </w:t>
      </w:r>
      <w:r w:rsidR="00826CEE">
        <w:rPr>
          <w:rFonts w:ascii="Times New Roman" w:hAnsi="Times New Roman"/>
          <w:szCs w:val="24"/>
        </w:rPr>
        <w:t>achizitia pentru atribuirea contractului de</w:t>
      </w:r>
    </w:p>
    <w:p w:rsidR="00826CEE" w:rsidRPr="00A5504D" w:rsidRDefault="00826CEE" w:rsidP="00826CEE">
      <w:pPr>
        <w:pStyle w:val="BodyText2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Servicii de intretinere si reparatii ascensoare din UNO-DEN, situat in B-dul Hristo Botev nr.16-18</w:t>
      </w:r>
    </w:p>
    <w:p w:rsidR="00795731" w:rsidRPr="00A5504D" w:rsidRDefault="00795731" w:rsidP="00795731">
      <w:pPr>
        <w:pStyle w:val="BodyText2"/>
        <w:jc w:val="center"/>
        <w:rPr>
          <w:rFonts w:ascii="Times New Roman" w:hAnsi="Times New Roman"/>
          <w:b/>
          <w:i/>
          <w:szCs w:val="24"/>
        </w:rPr>
      </w:pPr>
    </w:p>
    <w:p w:rsidR="00795731" w:rsidRPr="00A5504D" w:rsidRDefault="00795731" w:rsidP="00795731">
      <w:pPr>
        <w:pStyle w:val="BodyText2"/>
        <w:rPr>
          <w:rFonts w:ascii="Times New Roman" w:hAnsi="Times New Roman"/>
          <w:b/>
          <w:color w:val="FF0000"/>
          <w:szCs w:val="24"/>
        </w:rPr>
      </w:pPr>
    </w:p>
    <w:p w:rsidR="00795731" w:rsidRPr="00A5504D" w:rsidRDefault="00795731" w:rsidP="00795731">
      <w:pPr>
        <w:pStyle w:val="BodyText2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noi……………………/(denumirea/numele ofertantului) vă transmitem alăturat următoarele</w:t>
      </w:r>
      <w:r w:rsidR="00530DB5">
        <w:rPr>
          <w:rFonts w:ascii="Times New Roman" w:hAnsi="Times New Roman"/>
          <w:szCs w:val="24"/>
        </w:rPr>
        <w:t xml:space="preserve"> documente in </w:t>
      </w:r>
      <w:r w:rsidR="00530DB5" w:rsidRPr="00585BCC">
        <w:rPr>
          <w:rFonts w:ascii="Times New Roman" w:hAnsi="Times New Roman"/>
          <w:szCs w:val="24"/>
        </w:rPr>
        <w:t>format electronic:</w:t>
      </w:r>
      <w:r w:rsidR="00530DB5">
        <w:rPr>
          <w:rFonts w:ascii="Times New Roman" w:hAnsi="Times New Roman"/>
          <w:szCs w:val="24"/>
        </w:rPr>
        <w:t xml:space="preserve"> oferta </w:t>
      </w:r>
      <w:r w:rsidR="00585BCC">
        <w:rPr>
          <w:rFonts w:ascii="Times New Roman" w:hAnsi="Times New Roman"/>
          <w:szCs w:val="24"/>
        </w:rPr>
        <w:t xml:space="preserve">(oferta financiara si oferta tehnica) </w:t>
      </w:r>
      <w:r w:rsidR="00530DB5">
        <w:rPr>
          <w:rFonts w:ascii="Times New Roman" w:hAnsi="Times New Roman"/>
          <w:szCs w:val="24"/>
        </w:rPr>
        <w:t>si documentele de calificare.</w:t>
      </w:r>
    </w:p>
    <w:p w:rsidR="00795731" w:rsidRPr="00A5504D" w:rsidRDefault="00795731" w:rsidP="00530DB5">
      <w:pPr>
        <w:pStyle w:val="BodyText2"/>
        <w:ind w:firstLine="720"/>
        <w:rPr>
          <w:rFonts w:ascii="Times New Roman" w:hAnsi="Times New Roman"/>
          <w:szCs w:val="24"/>
        </w:rPr>
      </w:pPr>
    </w:p>
    <w:p w:rsidR="00795731" w:rsidRPr="00A5504D" w:rsidRDefault="00795731" w:rsidP="00795731">
      <w:pPr>
        <w:pStyle w:val="BodyTextIndent"/>
        <w:spacing w:after="0" w:line="240" w:lineRule="auto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Avem speranţa că oferta noastră este corespunzătoare şi va satisface cerinţele.</w:t>
      </w:r>
    </w:p>
    <w:p w:rsidR="00795731" w:rsidRPr="00A5504D" w:rsidRDefault="00795731" w:rsidP="00795731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3118"/>
      </w:tblGrid>
      <w:tr w:rsidR="00795731" w:rsidRPr="00A5504D" w:rsidTr="000706B5">
        <w:trPr>
          <w:trHeight w:val="1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31" w:rsidRPr="00026D76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fr-FR"/>
              </w:rPr>
            </w:pP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Denumire</w:t>
            </w:r>
            <w:proofErr w:type="spellEnd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 xml:space="preserve">  </w:t>
            </w: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operator</w:t>
            </w:r>
            <w:proofErr w:type="spellEnd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economic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026D76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fr-FR"/>
              </w:rPr>
            </w:pPr>
          </w:p>
          <w:p w:rsidR="00795731" w:rsidRPr="00026D76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fr-FR"/>
              </w:rPr>
            </w:pP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Calitatea</w:t>
            </w:r>
            <w:proofErr w:type="spellEnd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 xml:space="preserve"> de participant in </w:t>
            </w: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procedura</w:t>
            </w:r>
            <w:proofErr w:type="spellEnd"/>
          </w:p>
          <w:p w:rsidR="00795731" w:rsidRPr="00026D76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fr-FR"/>
              </w:rPr>
            </w:pPr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(</w:t>
            </w: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Ofertant</w:t>
            </w:r>
            <w:proofErr w:type="spellEnd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lider</w:t>
            </w:r>
            <w:proofErr w:type="spellEnd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/</w:t>
            </w: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Asociat</w:t>
            </w:r>
            <w:proofErr w:type="spellEnd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/</w:t>
            </w: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Terţ</w:t>
            </w:r>
            <w:proofErr w:type="spellEnd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susţinător</w:t>
            </w:r>
            <w:proofErr w:type="spellEnd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/</w:t>
            </w:r>
            <w:proofErr w:type="spellStart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Subcontractant</w:t>
            </w:r>
            <w:proofErr w:type="spellEnd"/>
            <w:r w:rsidRPr="00026D76">
              <w:rPr>
                <w:rFonts w:ascii="Times New Roman" w:hAnsi="Times New Roman"/>
                <w:b/>
                <w:sz w:val="20"/>
                <w:lang w:val="fr-FR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31" w:rsidRPr="00026D76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fr-FR"/>
              </w:rPr>
            </w:pPr>
            <w:r w:rsidRPr="00026D76">
              <w:rPr>
                <w:rFonts w:ascii="Times New Roman" w:hAnsi="Times New Roman"/>
                <w:b/>
                <w:sz w:val="20"/>
                <w:lang w:val="it-IT"/>
              </w:rPr>
              <w:t xml:space="preserve">Date de contact operator economic – telefon, fax, email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31" w:rsidRPr="00026D76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fr-FR"/>
              </w:rPr>
            </w:pPr>
            <w:r w:rsidRPr="00026D76">
              <w:rPr>
                <w:rFonts w:ascii="Times New Roman" w:hAnsi="Times New Roman"/>
                <w:b/>
                <w:sz w:val="20"/>
                <w:lang w:val="it-IT"/>
              </w:rPr>
              <w:t>Persoana de contact cu care autoritatea contractanta va tine legatura pe perioada de derulare a procedurii  – nume, telefon mobil, adresa de email.</w:t>
            </w:r>
          </w:p>
        </w:tc>
      </w:tr>
      <w:tr w:rsidR="00795731" w:rsidRPr="00A5504D" w:rsidTr="000706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</w:tr>
      <w:tr w:rsidR="00795731" w:rsidRPr="00A5504D" w:rsidTr="000706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</w:tr>
      <w:tr w:rsidR="00795731" w:rsidRPr="00A5504D" w:rsidTr="000706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A5504D" w:rsidRDefault="00795731" w:rsidP="000706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</w:tr>
    </w:tbl>
    <w:p w:rsidR="00795731" w:rsidRPr="00A5504D" w:rsidRDefault="00795731" w:rsidP="00795731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795731" w:rsidRPr="00A5504D" w:rsidRDefault="00795731" w:rsidP="0079573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Data completării ...………….</w:t>
      </w:r>
    </w:p>
    <w:p w:rsidR="00795731" w:rsidRPr="00A5504D" w:rsidRDefault="00795731" w:rsidP="0079573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95731" w:rsidRPr="00A5504D" w:rsidRDefault="00795731" w:rsidP="00795731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Operator economic</w:t>
      </w:r>
    </w:p>
    <w:p w:rsidR="00795731" w:rsidRPr="00A5504D" w:rsidRDefault="00795731" w:rsidP="00795731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.................................</w:t>
      </w:r>
    </w:p>
    <w:p w:rsidR="00795731" w:rsidRDefault="00795731" w:rsidP="00795731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 w:rsidRPr="00A5504D">
        <w:rPr>
          <w:rFonts w:ascii="Times New Roman" w:hAnsi="Times New Roman"/>
          <w:szCs w:val="24"/>
          <w:u w:val="single"/>
        </w:rPr>
        <w:t xml:space="preserve">Se va completa numele </w:t>
      </w:r>
    </w:p>
    <w:p w:rsidR="00795731" w:rsidRDefault="00795731" w:rsidP="00795731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reprezentantului legal/</w:t>
      </w:r>
      <w:r w:rsidRPr="00A5504D">
        <w:rPr>
          <w:rFonts w:ascii="Times New Roman" w:hAnsi="Times New Roman"/>
          <w:szCs w:val="24"/>
          <w:u w:val="single"/>
        </w:rPr>
        <w:t xml:space="preserve">persoanei imputernicite, </w:t>
      </w:r>
    </w:p>
    <w:p w:rsidR="00795731" w:rsidRPr="006E5DAD" w:rsidRDefault="00795731" w:rsidP="00795731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 w:rsidRPr="00A5504D">
        <w:rPr>
          <w:rFonts w:ascii="Times New Roman" w:hAnsi="Times New Roman"/>
          <w:szCs w:val="24"/>
          <w:u w:val="single"/>
        </w:rPr>
        <w:t>se va semna si stampila</w:t>
      </w:r>
    </w:p>
    <w:p w:rsidR="00795731" w:rsidRDefault="00795731" w:rsidP="00795731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795731" w:rsidRDefault="00795731" w:rsidP="00795731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795731" w:rsidRDefault="00795731" w:rsidP="00795731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191F1A" w:rsidRDefault="00191F1A" w:rsidP="00795731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826CEE" w:rsidRDefault="00826CEE" w:rsidP="00795731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826CEE" w:rsidRDefault="00826CEE" w:rsidP="00795731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191F1A" w:rsidRDefault="00191F1A" w:rsidP="00795731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191F1A" w:rsidRDefault="00191F1A" w:rsidP="00795731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191F1A" w:rsidRDefault="00191F1A" w:rsidP="00795731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795731" w:rsidRDefault="00795731" w:rsidP="00795731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B0531C" w:rsidRPr="00A5504D" w:rsidRDefault="00B0531C" w:rsidP="006E5DAD">
      <w:pPr>
        <w:spacing w:after="0" w:line="240" w:lineRule="auto"/>
        <w:jc w:val="right"/>
        <w:rPr>
          <w:rFonts w:ascii="Times New Roman" w:hAnsi="Times New Roman"/>
          <w:color w:val="FF0000"/>
          <w:szCs w:val="24"/>
        </w:rPr>
      </w:pPr>
    </w:p>
    <w:p w:rsidR="00B0531C" w:rsidRPr="008A2649" w:rsidRDefault="00B0531C" w:rsidP="00F6549D">
      <w:pPr>
        <w:pStyle w:val="StyleFormularItalic"/>
      </w:pPr>
      <w:r w:rsidRPr="008A2649">
        <w:lastRenderedPageBreak/>
        <w:t xml:space="preserve">FORMULARUL </w:t>
      </w:r>
      <w:r w:rsidR="00440DCC">
        <w:t>2</w:t>
      </w:r>
    </w:p>
    <w:p w:rsidR="00B0531C" w:rsidRPr="008A2649" w:rsidRDefault="00B0531C" w:rsidP="00F6549D">
      <w:pPr>
        <w:pStyle w:val="StyleFormularItalic"/>
        <w:jc w:val="left"/>
      </w:pPr>
      <w:r w:rsidRPr="008A2649">
        <w:t xml:space="preserve">OPERATORUL ECONOMIC                               </w:t>
      </w:r>
    </w:p>
    <w:p w:rsidR="00B0531C" w:rsidRPr="008A2649" w:rsidRDefault="00B0531C" w:rsidP="00F6549D">
      <w:pPr>
        <w:pStyle w:val="StyleFormularItalic"/>
        <w:jc w:val="left"/>
      </w:pPr>
      <w:r w:rsidRPr="008A2649">
        <w:t xml:space="preserve">(denumire, sediu, date de contact)           </w:t>
      </w:r>
    </w:p>
    <w:p w:rsidR="00B0531C" w:rsidRDefault="00B0531C" w:rsidP="00F6549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F6549D" w:rsidRDefault="00F6549D" w:rsidP="00F6549D">
      <w:pPr>
        <w:spacing w:after="0" w:line="240" w:lineRule="auto"/>
        <w:rPr>
          <w:rFonts w:cs="Arial"/>
          <w:u w:val="single"/>
        </w:rPr>
      </w:pPr>
    </w:p>
    <w:p w:rsidR="00F250EB" w:rsidRPr="00F6549D" w:rsidRDefault="00F250EB" w:rsidP="00F6549D">
      <w:pPr>
        <w:spacing w:after="0" w:line="240" w:lineRule="auto"/>
        <w:rPr>
          <w:rFonts w:cs="Arial"/>
          <w:u w:val="single"/>
        </w:rPr>
      </w:pPr>
    </w:p>
    <w:p w:rsidR="00F250EB" w:rsidRPr="00A5504D" w:rsidRDefault="00F250EB" w:rsidP="00F250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5504D">
        <w:rPr>
          <w:rFonts w:ascii="Times New Roman" w:hAnsi="Times New Roman"/>
          <w:b/>
          <w:szCs w:val="24"/>
        </w:rPr>
        <w:t>FORMULAR DE OFERTA</w:t>
      </w:r>
    </w:p>
    <w:p w:rsidR="00F250EB" w:rsidRPr="00A5504D" w:rsidRDefault="00F250EB" w:rsidP="00F250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5504D">
        <w:rPr>
          <w:rFonts w:ascii="Times New Roman" w:hAnsi="Times New Roman"/>
          <w:b/>
          <w:szCs w:val="24"/>
        </w:rPr>
        <w:t xml:space="preserve"> </w:t>
      </w:r>
    </w:p>
    <w:p w:rsidR="00F250EB" w:rsidRPr="00B4182B" w:rsidRDefault="00F250EB" w:rsidP="00F250EB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 xml:space="preserve">Catre </w:t>
      </w:r>
      <w:r>
        <w:rPr>
          <w:rFonts w:ascii="Times New Roman" w:hAnsi="Times New Roman"/>
          <w:szCs w:val="24"/>
        </w:rPr>
        <w:t xml:space="preserve">   </w:t>
      </w:r>
      <w:r w:rsidRPr="00B4182B">
        <w:rPr>
          <w:rFonts w:ascii="Times New Roman" w:hAnsi="Times New Roman"/>
          <w:szCs w:val="24"/>
        </w:rPr>
        <w:t>CNTEE TRANSELECTRICA SA</w:t>
      </w:r>
    </w:p>
    <w:p w:rsidR="00F250EB" w:rsidRPr="00A5504D" w:rsidRDefault="00F250EB" w:rsidP="00F250EB">
      <w:pPr>
        <w:spacing w:after="0" w:line="240" w:lineRule="auto"/>
        <w:ind w:left="696" w:firstLine="720"/>
        <w:jc w:val="both"/>
        <w:rPr>
          <w:rFonts w:ascii="Times New Roman" w:hAnsi="Times New Roman"/>
          <w:szCs w:val="24"/>
        </w:rPr>
      </w:pPr>
      <w:r w:rsidRPr="00B4182B">
        <w:rPr>
          <w:rFonts w:ascii="Times New Roman" w:hAnsi="Times New Roman"/>
          <w:szCs w:val="24"/>
        </w:rPr>
        <w:t>Adresa: str. Olteni, nr. 2-4, sector 3, Bucuresti</w:t>
      </w:r>
    </w:p>
    <w:p w:rsidR="00F250EB" w:rsidRPr="00A5504D" w:rsidRDefault="00F250EB" w:rsidP="00F250EB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Cs w:val="24"/>
        </w:rPr>
      </w:pPr>
      <w:r w:rsidRPr="00A5504D">
        <w:rPr>
          <w:rFonts w:ascii="Times New Roman" w:hAnsi="Times New Roman"/>
          <w:i/>
          <w:szCs w:val="24"/>
        </w:rPr>
        <w:t xml:space="preserve">                     </w:t>
      </w:r>
    </w:p>
    <w:p w:rsidR="00F250EB" w:rsidRPr="00A5504D" w:rsidRDefault="00F250EB" w:rsidP="00F250EB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Domnilor,</w:t>
      </w:r>
    </w:p>
    <w:p w:rsidR="00654395" w:rsidRPr="00654395" w:rsidRDefault="00F250EB" w:rsidP="00654395">
      <w:pPr>
        <w:pStyle w:val="ListParagraph"/>
        <w:numPr>
          <w:ilvl w:val="0"/>
          <w:numId w:val="14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val="es-ES"/>
        </w:rPr>
      </w:pPr>
      <w:r w:rsidRPr="00654395">
        <w:rPr>
          <w:rFonts w:ascii="Times New Roman" w:hAnsi="Times New Roman"/>
          <w:szCs w:val="24"/>
        </w:rPr>
        <w:t xml:space="preserve">Examinand documentatia de atribuire, subsemnatii, reprezentanti ai ofertantului_____________________________________________, </w:t>
      </w:r>
      <w:r w:rsidRPr="00654395">
        <w:rPr>
          <w:rFonts w:ascii="Times New Roman" w:hAnsi="Times New Roman"/>
          <w:i/>
          <w:szCs w:val="24"/>
        </w:rPr>
        <w:t>(denumirea/numele ofertantului)</w:t>
      </w:r>
      <w:r w:rsidRPr="00654395">
        <w:rPr>
          <w:rFonts w:ascii="Times New Roman" w:hAnsi="Times New Roman"/>
          <w:szCs w:val="24"/>
        </w:rPr>
        <w:t xml:space="preserve"> ne oferim ca, in conformitate cu prevederile si cerintele cuprinse in documentatia mai sus mentionata, sa </w:t>
      </w:r>
      <w:r w:rsidR="00826CEE" w:rsidRPr="00654395">
        <w:rPr>
          <w:rFonts w:ascii="Times New Roman" w:hAnsi="Times New Roman"/>
          <w:szCs w:val="24"/>
        </w:rPr>
        <w:t xml:space="preserve">prestam </w:t>
      </w:r>
      <w:r w:rsidR="00826CEE" w:rsidRPr="00654395">
        <w:rPr>
          <w:rFonts w:ascii="Times New Roman" w:hAnsi="Times New Roman"/>
        </w:rPr>
        <w:t>Servicii de intretinere si reparatii ascensoare din UNO-DEN, situat in B-dul Hristo Botev nr.16-18</w:t>
      </w:r>
      <w:r w:rsidRPr="00654395">
        <w:rPr>
          <w:rFonts w:ascii="Times New Roman" w:hAnsi="Times New Roman"/>
          <w:szCs w:val="24"/>
        </w:rPr>
        <w:t xml:space="preserve"> pentru suma de</w:t>
      </w:r>
      <w:r w:rsidR="00826CEE" w:rsidRPr="00654395">
        <w:rPr>
          <w:rFonts w:ascii="Times New Roman" w:hAnsi="Times New Roman"/>
          <w:szCs w:val="24"/>
        </w:rPr>
        <w:t xml:space="preserve"> 50.428,00</w:t>
      </w:r>
      <w:r w:rsidRPr="00654395">
        <w:rPr>
          <w:rFonts w:ascii="Times New Roman" w:hAnsi="Times New Roman"/>
          <w:szCs w:val="24"/>
        </w:rPr>
        <w:t xml:space="preserve"> Lei </w:t>
      </w:r>
      <w:r w:rsidR="00245A9F" w:rsidRPr="00654395">
        <w:rPr>
          <w:rFonts w:ascii="Times New Roman" w:hAnsi="Times New Roman"/>
          <w:szCs w:val="24"/>
        </w:rPr>
        <w:t xml:space="preserve">(fara TVA) </w:t>
      </w:r>
      <w:r w:rsidR="00826CEE" w:rsidRPr="00654395">
        <w:rPr>
          <w:rFonts w:ascii="Times New Roman" w:hAnsi="Times New Roman"/>
          <w:szCs w:val="24"/>
        </w:rPr>
        <w:t>la tarifele din Anexa</w:t>
      </w:r>
      <w:r w:rsidRPr="00654395">
        <w:rPr>
          <w:rFonts w:ascii="Times New Roman" w:hAnsi="Times New Roman"/>
          <w:szCs w:val="24"/>
        </w:rPr>
        <w:t xml:space="preserve">  </w:t>
      </w:r>
      <w:r w:rsidR="00826CEE" w:rsidRPr="00654395">
        <w:rPr>
          <w:rFonts w:ascii="Times New Roman" w:hAnsi="Times New Roman"/>
        </w:rPr>
        <w:t xml:space="preserve">Întreţinere şi Revizie tehnică curentă si Anexa </w:t>
      </w:r>
      <w:r w:rsidR="00742507" w:rsidRPr="00654395">
        <w:rPr>
          <w:rFonts w:ascii="Times New Roman" w:hAnsi="Times New Roman"/>
          <w:lang w:val="es-ES"/>
        </w:rPr>
        <w:t xml:space="preserve">Lista </w:t>
      </w:r>
      <w:proofErr w:type="spellStart"/>
      <w:r w:rsidR="00742507" w:rsidRPr="00654395">
        <w:rPr>
          <w:rFonts w:ascii="Times New Roman" w:hAnsi="Times New Roman"/>
          <w:lang w:val="es-ES"/>
        </w:rPr>
        <w:t>reparaţii</w:t>
      </w:r>
      <w:proofErr w:type="spellEnd"/>
      <w:r w:rsidR="00742507" w:rsidRPr="00654395">
        <w:rPr>
          <w:rFonts w:ascii="Times New Roman" w:hAnsi="Times New Roman"/>
          <w:lang w:val="es-ES"/>
        </w:rPr>
        <w:t xml:space="preserve"> </w:t>
      </w:r>
      <w:proofErr w:type="spellStart"/>
      <w:r w:rsidR="00742507" w:rsidRPr="00654395">
        <w:rPr>
          <w:rFonts w:ascii="Times New Roman" w:hAnsi="Times New Roman"/>
          <w:lang w:val="es-ES"/>
        </w:rPr>
        <w:t>cu</w:t>
      </w:r>
      <w:proofErr w:type="spellEnd"/>
      <w:r w:rsidR="00742507" w:rsidRPr="00654395">
        <w:rPr>
          <w:rFonts w:ascii="Times New Roman" w:hAnsi="Times New Roman"/>
          <w:lang w:val="es-ES"/>
        </w:rPr>
        <w:t xml:space="preserve"> </w:t>
      </w:r>
      <w:proofErr w:type="spellStart"/>
      <w:r w:rsidR="00742507" w:rsidRPr="00654395">
        <w:rPr>
          <w:rFonts w:ascii="Times New Roman" w:hAnsi="Times New Roman"/>
          <w:lang w:val="es-ES"/>
        </w:rPr>
        <w:t>plată</w:t>
      </w:r>
      <w:proofErr w:type="spellEnd"/>
      <w:r w:rsidR="00742507" w:rsidRPr="00654395">
        <w:rPr>
          <w:rFonts w:ascii="Times New Roman" w:hAnsi="Times New Roman"/>
          <w:lang w:val="es-ES"/>
        </w:rPr>
        <w:t xml:space="preserve"> – </w:t>
      </w:r>
      <w:proofErr w:type="spellStart"/>
      <w:r w:rsidR="00742507" w:rsidRPr="00654395">
        <w:rPr>
          <w:rFonts w:ascii="Times New Roman" w:hAnsi="Times New Roman"/>
          <w:lang w:val="es-ES"/>
        </w:rPr>
        <w:t>setul</w:t>
      </w:r>
      <w:proofErr w:type="spellEnd"/>
      <w:r w:rsidR="00742507" w:rsidRPr="00654395">
        <w:rPr>
          <w:rFonts w:ascii="Times New Roman" w:hAnsi="Times New Roman"/>
          <w:lang w:val="es-ES"/>
        </w:rPr>
        <w:t xml:space="preserve"> </w:t>
      </w:r>
      <w:proofErr w:type="spellStart"/>
      <w:r w:rsidR="00742507" w:rsidRPr="00654395">
        <w:rPr>
          <w:rFonts w:ascii="Times New Roman" w:hAnsi="Times New Roman"/>
          <w:lang w:val="es-ES"/>
        </w:rPr>
        <w:t>minim</w:t>
      </w:r>
      <w:proofErr w:type="spellEnd"/>
      <w:r w:rsidR="00742507" w:rsidRPr="00654395">
        <w:rPr>
          <w:rFonts w:ascii="Times New Roman" w:hAnsi="Times New Roman"/>
          <w:lang w:val="es-ES"/>
        </w:rPr>
        <w:t xml:space="preserve">/2 </w:t>
      </w:r>
      <w:proofErr w:type="spellStart"/>
      <w:r w:rsidR="00742507" w:rsidRPr="00654395">
        <w:rPr>
          <w:rFonts w:ascii="Times New Roman" w:hAnsi="Times New Roman"/>
          <w:lang w:val="es-ES"/>
        </w:rPr>
        <w:t>ascensoare</w:t>
      </w:r>
      <w:proofErr w:type="spellEnd"/>
      <w:r w:rsidR="00742507" w:rsidRPr="00654395">
        <w:rPr>
          <w:rFonts w:ascii="Times New Roman" w:hAnsi="Times New Roman"/>
          <w:lang w:val="es-ES"/>
        </w:rPr>
        <w:t xml:space="preserve">/36 </w:t>
      </w:r>
      <w:proofErr w:type="spellStart"/>
      <w:r w:rsidR="00742507" w:rsidRPr="00654395">
        <w:rPr>
          <w:rFonts w:ascii="Times New Roman" w:hAnsi="Times New Roman"/>
          <w:lang w:val="es-ES"/>
        </w:rPr>
        <w:t>luni</w:t>
      </w:r>
      <w:proofErr w:type="spellEnd"/>
      <w:r w:rsidR="00742507" w:rsidRPr="00654395">
        <w:rPr>
          <w:rFonts w:ascii="Times New Roman" w:hAnsi="Times New Roman"/>
          <w:lang w:val="es-ES"/>
        </w:rPr>
        <w:t>.</w:t>
      </w:r>
      <w:r w:rsidR="007B6406" w:rsidRPr="00654395">
        <w:rPr>
          <w:rFonts w:ascii="Times New Roman" w:hAnsi="Times New Roman"/>
          <w:lang w:val="es-ES"/>
        </w:rPr>
        <w:t xml:space="preserve"> </w:t>
      </w:r>
    </w:p>
    <w:p w:rsidR="00654395" w:rsidRDefault="00654395" w:rsidP="006543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742507" w:rsidRPr="00654395" w:rsidRDefault="007B6406" w:rsidP="006543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654395">
        <w:rPr>
          <w:rFonts w:ascii="Times New Roman" w:hAnsi="Times New Roman"/>
          <w:lang w:val="es-ES"/>
        </w:rPr>
        <w:t xml:space="preserve">Total </w:t>
      </w:r>
      <w:proofErr w:type="spellStart"/>
      <w:r w:rsidRPr="00654395">
        <w:rPr>
          <w:rFonts w:ascii="Times New Roman" w:hAnsi="Times New Roman"/>
          <w:lang w:val="es-ES"/>
        </w:rPr>
        <w:t>valoare</w:t>
      </w:r>
      <w:proofErr w:type="spellEnd"/>
      <w:r w:rsidRPr="00654395">
        <w:rPr>
          <w:rFonts w:ascii="Times New Roman" w:hAnsi="Times New Roman"/>
          <w:lang w:val="es-ES"/>
        </w:rPr>
        <w:t xml:space="preserve"> </w:t>
      </w:r>
      <w:proofErr w:type="spellStart"/>
      <w:r w:rsidRPr="00654395">
        <w:rPr>
          <w:rFonts w:ascii="Times New Roman" w:hAnsi="Times New Roman"/>
          <w:lang w:val="es-ES"/>
        </w:rPr>
        <w:t>ofertata</w:t>
      </w:r>
      <w:proofErr w:type="spellEnd"/>
      <w:r w:rsidRPr="00654395">
        <w:rPr>
          <w:rFonts w:ascii="Times New Roman" w:hAnsi="Times New Roman"/>
          <w:lang w:val="es-ES"/>
        </w:rPr>
        <w:t xml:space="preserve"> </w:t>
      </w:r>
      <w:proofErr w:type="spellStart"/>
      <w:r w:rsidRPr="00654395">
        <w:rPr>
          <w:rFonts w:ascii="Times New Roman" w:hAnsi="Times New Roman"/>
          <w:lang w:val="es-ES"/>
        </w:rPr>
        <w:t>conform</w:t>
      </w:r>
      <w:proofErr w:type="spellEnd"/>
      <w:r w:rsidRPr="00654395">
        <w:rPr>
          <w:rFonts w:ascii="Times New Roman" w:hAnsi="Times New Roman"/>
          <w:lang w:val="es-ES"/>
        </w:rPr>
        <w:t xml:space="preserve"> </w:t>
      </w:r>
      <w:proofErr w:type="spellStart"/>
      <w:r w:rsidRPr="00654395">
        <w:rPr>
          <w:rFonts w:ascii="Times New Roman" w:hAnsi="Times New Roman"/>
          <w:lang w:val="es-ES"/>
        </w:rPr>
        <w:t>anexelor</w:t>
      </w:r>
      <w:proofErr w:type="spellEnd"/>
      <w:r w:rsidRPr="00654395">
        <w:rPr>
          <w:rFonts w:ascii="Times New Roman" w:hAnsi="Times New Roman"/>
          <w:lang w:val="es-ES"/>
        </w:rPr>
        <w:t xml:space="preserve"> la </w:t>
      </w:r>
      <w:proofErr w:type="spellStart"/>
      <w:r w:rsidRPr="00654395">
        <w:rPr>
          <w:rFonts w:ascii="Times New Roman" w:hAnsi="Times New Roman"/>
          <w:lang w:val="es-ES"/>
        </w:rPr>
        <w:t>formularul</w:t>
      </w:r>
      <w:proofErr w:type="spellEnd"/>
      <w:r w:rsidRPr="00654395">
        <w:rPr>
          <w:rFonts w:ascii="Times New Roman" w:hAnsi="Times New Roman"/>
          <w:lang w:val="es-ES"/>
        </w:rPr>
        <w:t xml:space="preserve"> 2 este …………………</w:t>
      </w:r>
      <w:r w:rsidR="005F0F53">
        <w:rPr>
          <w:rFonts w:ascii="Times New Roman" w:hAnsi="Times New Roman"/>
          <w:lang w:val="es-ES"/>
        </w:rPr>
        <w:t xml:space="preserve">…(suma in </w:t>
      </w:r>
      <w:proofErr w:type="spellStart"/>
      <w:r w:rsidR="005F0F53">
        <w:rPr>
          <w:rFonts w:ascii="Times New Roman" w:hAnsi="Times New Roman"/>
          <w:lang w:val="es-ES"/>
        </w:rPr>
        <w:t>litere</w:t>
      </w:r>
      <w:proofErr w:type="spellEnd"/>
      <w:r w:rsidR="005F0F53">
        <w:rPr>
          <w:rFonts w:ascii="Times New Roman" w:hAnsi="Times New Roman"/>
          <w:lang w:val="es-ES"/>
        </w:rPr>
        <w:t xml:space="preserve">) </w:t>
      </w:r>
      <w:proofErr w:type="spellStart"/>
      <w:r w:rsidR="005F0F53">
        <w:rPr>
          <w:rFonts w:ascii="Times New Roman" w:hAnsi="Times New Roman"/>
          <w:lang w:val="es-ES"/>
        </w:rPr>
        <w:t>lei</w:t>
      </w:r>
      <w:proofErr w:type="spellEnd"/>
      <w:r w:rsidR="005F0F53">
        <w:rPr>
          <w:rFonts w:ascii="Times New Roman" w:hAnsi="Times New Roman"/>
          <w:lang w:val="es-ES"/>
        </w:rPr>
        <w:t xml:space="preserve"> fara TVA (a </w:t>
      </w:r>
      <w:proofErr w:type="spellStart"/>
      <w:r w:rsidR="005F0F53">
        <w:rPr>
          <w:rFonts w:ascii="Times New Roman" w:hAnsi="Times New Roman"/>
          <w:lang w:val="es-ES"/>
        </w:rPr>
        <w:t>se</w:t>
      </w:r>
      <w:proofErr w:type="spellEnd"/>
      <w:r w:rsidR="005F0F53">
        <w:rPr>
          <w:rFonts w:ascii="Times New Roman" w:hAnsi="Times New Roman"/>
          <w:lang w:val="es-ES"/>
        </w:rPr>
        <w:t xml:space="preserve"> </w:t>
      </w:r>
      <w:proofErr w:type="spellStart"/>
      <w:r w:rsidR="005F0F53">
        <w:rPr>
          <w:rFonts w:ascii="Times New Roman" w:hAnsi="Times New Roman"/>
          <w:lang w:val="es-ES"/>
        </w:rPr>
        <w:t>vedea</w:t>
      </w:r>
      <w:proofErr w:type="spellEnd"/>
      <w:r w:rsidR="005F0F53">
        <w:rPr>
          <w:rFonts w:ascii="Times New Roman" w:hAnsi="Times New Roman"/>
          <w:lang w:val="es-ES"/>
        </w:rPr>
        <w:t xml:space="preserve"> Nota </w:t>
      </w:r>
      <w:proofErr w:type="spellStart"/>
      <w:r w:rsidR="005F0F53">
        <w:rPr>
          <w:rFonts w:ascii="Times New Roman" w:hAnsi="Times New Roman"/>
          <w:lang w:val="es-ES"/>
        </w:rPr>
        <w:t>din</w:t>
      </w:r>
      <w:proofErr w:type="spellEnd"/>
      <w:r w:rsidR="005F0F53">
        <w:rPr>
          <w:rFonts w:ascii="Times New Roman" w:hAnsi="Times New Roman"/>
          <w:lang w:val="es-ES"/>
        </w:rPr>
        <w:t xml:space="preserve"> anexa)</w:t>
      </w:r>
      <w:r w:rsidR="00654395">
        <w:rPr>
          <w:rFonts w:ascii="Times New Roman" w:hAnsi="Times New Roman"/>
          <w:lang w:val="es-ES"/>
        </w:rPr>
        <w:t>.</w:t>
      </w:r>
    </w:p>
    <w:p w:rsidR="00742507" w:rsidRDefault="00742507" w:rsidP="0074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42507" w:rsidRDefault="00742507" w:rsidP="0074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250EB" w:rsidRPr="00A5504D">
        <w:rPr>
          <w:rFonts w:ascii="Times New Roman" w:hAnsi="Times New Roman"/>
          <w:szCs w:val="24"/>
        </w:rPr>
        <w:t xml:space="preserve">. Ne angajam ca, in cazul in care oferta noastra este stabilita castigatoare, sa </w:t>
      </w:r>
      <w:r w:rsidR="00F250EB">
        <w:rPr>
          <w:rFonts w:ascii="Times New Roman" w:hAnsi="Times New Roman"/>
          <w:szCs w:val="24"/>
        </w:rPr>
        <w:t xml:space="preserve">prestam serviciile </w:t>
      </w:r>
      <w:r w:rsidR="00F250EB" w:rsidRPr="00A5504D">
        <w:rPr>
          <w:rFonts w:ascii="Times New Roman" w:hAnsi="Times New Roman"/>
          <w:szCs w:val="24"/>
        </w:rPr>
        <w:t>conform caietului de sarcini,  in</w:t>
      </w:r>
      <w:r w:rsidR="00F250EB">
        <w:rPr>
          <w:rFonts w:ascii="Times New Roman" w:hAnsi="Times New Roman"/>
          <w:szCs w:val="24"/>
        </w:rPr>
        <w:t xml:space="preserve"> </w:t>
      </w:r>
      <w:r w:rsidR="00440DCC" w:rsidRPr="00440DCC">
        <w:rPr>
          <w:rFonts w:ascii="Times New Roman" w:hAnsi="Times New Roman"/>
          <w:szCs w:val="24"/>
        </w:rPr>
        <w:t>36</w:t>
      </w:r>
      <w:r w:rsidR="00F250EB" w:rsidRPr="00440DCC">
        <w:rPr>
          <w:rFonts w:ascii="Times New Roman" w:hAnsi="Times New Roman"/>
          <w:szCs w:val="24"/>
        </w:rPr>
        <w:t xml:space="preserve"> luni de la semnarea contractului.</w:t>
      </w:r>
    </w:p>
    <w:p w:rsidR="00742507" w:rsidRDefault="00742507" w:rsidP="0074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250EB" w:rsidRPr="00A5504D" w:rsidRDefault="00F250EB" w:rsidP="0074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 xml:space="preserve">3. Ne angajam sa mentinem aceasta oferta valabila pentru o durata de </w:t>
      </w:r>
      <w:r w:rsidR="00E7385F">
        <w:rPr>
          <w:rFonts w:ascii="Times New Roman" w:hAnsi="Times New Roman"/>
          <w:b/>
          <w:szCs w:val="24"/>
        </w:rPr>
        <w:t>60 zile</w:t>
      </w:r>
      <w:r w:rsidRPr="00A5504D">
        <w:rPr>
          <w:rFonts w:ascii="Times New Roman" w:hAnsi="Times New Roman"/>
          <w:szCs w:val="24"/>
        </w:rPr>
        <w:t xml:space="preserve">, respectiv pana la data de  _____________________ </w:t>
      </w:r>
      <w:r w:rsidRPr="00A5504D">
        <w:rPr>
          <w:rFonts w:ascii="Times New Roman" w:hAnsi="Times New Roman"/>
          <w:i/>
          <w:szCs w:val="24"/>
        </w:rPr>
        <w:t>(ziua/luna/anul).</w:t>
      </w:r>
    </w:p>
    <w:p w:rsidR="00F250EB" w:rsidRPr="00A5504D" w:rsidRDefault="00F250EB" w:rsidP="00F250EB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ab/>
      </w:r>
      <w:r w:rsidRPr="00A5504D">
        <w:rPr>
          <w:rFonts w:ascii="Times New Roman" w:hAnsi="Times New Roman"/>
          <w:szCs w:val="24"/>
        </w:rPr>
        <w:tab/>
      </w:r>
      <w:r w:rsidRPr="00A5504D">
        <w:rPr>
          <w:rFonts w:ascii="Times New Roman" w:hAnsi="Times New Roman"/>
          <w:szCs w:val="24"/>
        </w:rPr>
        <w:tab/>
      </w:r>
    </w:p>
    <w:p w:rsidR="00F250EB" w:rsidRPr="00A5504D" w:rsidRDefault="00F250EB" w:rsidP="00F250E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Ea va ramane obligatorie pentru noi si poate fi acceptata oricand inainte de expirarea perioadei de valabilitate.</w:t>
      </w:r>
    </w:p>
    <w:p w:rsidR="00742507" w:rsidRDefault="00742507" w:rsidP="0074250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250EB" w:rsidRPr="00A5504D" w:rsidRDefault="00F250EB" w:rsidP="0074250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4. Precizam ca:</w:t>
      </w:r>
    </w:p>
    <w:p w:rsidR="00F250EB" w:rsidRPr="00A5504D" w:rsidRDefault="00F250EB" w:rsidP="00F250E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 xml:space="preserve">    |_|   depunem oferta alternativa, ale carei detalii sunt prezentate intr-un formular de oferta separat, marcat in mod clar "alternativa";</w:t>
      </w:r>
    </w:p>
    <w:p w:rsidR="00F250EB" w:rsidRPr="00A5504D" w:rsidRDefault="00F250EB" w:rsidP="00F250E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 xml:space="preserve">     _</w:t>
      </w:r>
    </w:p>
    <w:p w:rsidR="00F250EB" w:rsidRPr="00A5504D" w:rsidRDefault="00F250EB" w:rsidP="00F250E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 xml:space="preserve">    |X|    nu depunem oferta alternativa.</w:t>
      </w:r>
    </w:p>
    <w:p w:rsidR="00742507" w:rsidRDefault="00742507" w:rsidP="0074250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250EB" w:rsidRPr="00A5504D" w:rsidRDefault="00F250EB" w:rsidP="0074250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5. Am inteles si consimtim ca, in cazul in care oferta noastra este stabilita ca fiind castigatoare, sa constituim garantia de buna executie in conformitate cu prevederile din documentatia de atribuire.</w:t>
      </w:r>
    </w:p>
    <w:p w:rsidR="00742507" w:rsidRDefault="00742507" w:rsidP="0074250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42507" w:rsidRDefault="00F250EB" w:rsidP="0074250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6. Intelegem ca nu sunteti obligati sa acceptati oferta cu cel mai scazut pret sau orice alta oferta pe care o puteti primi.</w:t>
      </w:r>
    </w:p>
    <w:p w:rsidR="00742507" w:rsidRDefault="00742507" w:rsidP="0074250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40DCC" w:rsidRPr="00A5504D" w:rsidRDefault="00440DCC" w:rsidP="0074250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Declar</w:t>
      </w:r>
      <w:r w:rsidR="00071883">
        <w:rPr>
          <w:rFonts w:ascii="Times New Roman" w:hAnsi="Times New Roman"/>
          <w:szCs w:val="24"/>
        </w:rPr>
        <w:t xml:space="preserve">am </w:t>
      </w:r>
      <w:r>
        <w:rPr>
          <w:rFonts w:ascii="Times New Roman" w:hAnsi="Times New Roman"/>
          <w:szCs w:val="24"/>
        </w:rPr>
        <w:t>ca accept</w:t>
      </w:r>
      <w:r w:rsidR="00071883">
        <w:rPr>
          <w:rFonts w:ascii="Times New Roman" w:hAnsi="Times New Roman"/>
          <w:szCs w:val="24"/>
        </w:rPr>
        <w:t>am</w:t>
      </w:r>
      <w:r>
        <w:rPr>
          <w:rFonts w:ascii="Times New Roman" w:hAnsi="Times New Roman"/>
          <w:szCs w:val="24"/>
        </w:rPr>
        <w:t xml:space="preserve"> toate clauzele</w:t>
      </w:r>
      <w:r w:rsidR="00742507">
        <w:rPr>
          <w:rFonts w:ascii="Times New Roman" w:hAnsi="Times New Roman"/>
          <w:szCs w:val="24"/>
        </w:rPr>
        <w:t xml:space="preserve"> modelului</w:t>
      </w:r>
      <w:r>
        <w:rPr>
          <w:rFonts w:ascii="Times New Roman" w:hAnsi="Times New Roman"/>
          <w:szCs w:val="24"/>
        </w:rPr>
        <w:t xml:space="preserve"> de contract fara obiectiuni.</w:t>
      </w:r>
    </w:p>
    <w:p w:rsidR="00742507" w:rsidRDefault="00F250EB" w:rsidP="0065439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i/>
          <w:szCs w:val="24"/>
        </w:rPr>
        <w:tab/>
      </w:r>
    </w:p>
    <w:p w:rsidR="00742507" w:rsidRDefault="00742507" w:rsidP="00F250EB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F250EB" w:rsidRPr="00A5504D" w:rsidRDefault="00F250EB" w:rsidP="00F250EB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Data _____/_____/_____</w:t>
      </w:r>
    </w:p>
    <w:p w:rsidR="00F250EB" w:rsidRPr="00A5504D" w:rsidRDefault="00F250EB" w:rsidP="00F250E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250EB" w:rsidRPr="00A5504D" w:rsidRDefault="00F250EB" w:rsidP="00F250EB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_____________, in calitate de _____________________, legal autorizat sa semnez</w:t>
      </w:r>
    </w:p>
    <w:p w:rsidR="00F250EB" w:rsidRPr="00A5504D" w:rsidRDefault="00F250EB" w:rsidP="00F250EB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A5504D">
        <w:rPr>
          <w:rFonts w:ascii="Times New Roman" w:hAnsi="Times New Roman"/>
          <w:i/>
          <w:szCs w:val="24"/>
        </w:rPr>
        <w:t xml:space="preserve">         (</w:t>
      </w:r>
      <w:r>
        <w:rPr>
          <w:rFonts w:ascii="Times New Roman" w:hAnsi="Times New Roman"/>
          <w:i/>
          <w:szCs w:val="24"/>
        </w:rPr>
        <w:t xml:space="preserve">nume si </w:t>
      </w:r>
      <w:r w:rsidRPr="00A5504D">
        <w:rPr>
          <w:rFonts w:ascii="Times New Roman" w:hAnsi="Times New Roman"/>
          <w:i/>
          <w:szCs w:val="24"/>
        </w:rPr>
        <w:t>semnatura)</w:t>
      </w:r>
    </w:p>
    <w:p w:rsidR="00F250EB" w:rsidRPr="00A5504D" w:rsidRDefault="00F250EB" w:rsidP="00F250E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504D">
        <w:rPr>
          <w:rFonts w:ascii="Times New Roman" w:hAnsi="Times New Roman"/>
          <w:szCs w:val="24"/>
        </w:rPr>
        <w:t>oferta pentru si in numele ____________________________________.</w:t>
      </w:r>
    </w:p>
    <w:p w:rsidR="00F250EB" w:rsidRPr="00A5504D" w:rsidRDefault="00F250EB" w:rsidP="00F250EB">
      <w:pPr>
        <w:spacing w:after="0" w:line="240" w:lineRule="auto"/>
        <w:rPr>
          <w:rFonts w:ascii="Times New Roman" w:hAnsi="Times New Roman"/>
          <w:i/>
          <w:szCs w:val="24"/>
        </w:rPr>
      </w:pPr>
      <w:r w:rsidRPr="00A5504D">
        <w:rPr>
          <w:rFonts w:ascii="Times New Roman" w:hAnsi="Times New Roman"/>
          <w:szCs w:val="24"/>
        </w:rPr>
        <w:t xml:space="preserve">                                                       </w:t>
      </w:r>
      <w:r w:rsidRPr="00A5504D">
        <w:rPr>
          <w:rFonts w:ascii="Times New Roman" w:hAnsi="Times New Roman"/>
          <w:i/>
          <w:szCs w:val="24"/>
        </w:rPr>
        <w:t>(denumirea/numele operatorului economic)</w:t>
      </w:r>
    </w:p>
    <w:p w:rsidR="00F250EB" w:rsidRDefault="00F250EB" w:rsidP="00F250EB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</w:p>
    <w:p w:rsidR="00F250EB" w:rsidRDefault="00F250EB" w:rsidP="00F250EB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 w:rsidRPr="00A5504D">
        <w:rPr>
          <w:rFonts w:ascii="Times New Roman" w:hAnsi="Times New Roman"/>
          <w:szCs w:val="24"/>
          <w:u w:val="single"/>
        </w:rPr>
        <w:t xml:space="preserve">Se va completa numele </w:t>
      </w:r>
    </w:p>
    <w:p w:rsidR="00F250EB" w:rsidRDefault="00F250EB" w:rsidP="00F250EB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reprezentantului legal/</w:t>
      </w:r>
      <w:r w:rsidRPr="00A5504D">
        <w:rPr>
          <w:rFonts w:ascii="Times New Roman" w:hAnsi="Times New Roman"/>
          <w:szCs w:val="24"/>
          <w:u w:val="single"/>
        </w:rPr>
        <w:t xml:space="preserve">persoanei imputernicite, </w:t>
      </w:r>
    </w:p>
    <w:p w:rsidR="00F250EB" w:rsidRPr="006E5DAD" w:rsidRDefault="00F250EB" w:rsidP="00F250EB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 w:rsidRPr="00A5504D">
        <w:rPr>
          <w:rFonts w:ascii="Times New Roman" w:hAnsi="Times New Roman"/>
          <w:szCs w:val="24"/>
          <w:u w:val="single"/>
        </w:rPr>
        <w:t>se va semna si stampila</w:t>
      </w:r>
    </w:p>
    <w:p w:rsidR="00F250EB" w:rsidRPr="00C063D3" w:rsidRDefault="00C063D3" w:rsidP="00C063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3D3">
        <w:rPr>
          <w:rFonts w:ascii="Times New Roman" w:hAnsi="Times New Roman" w:cs="Times New Roman"/>
        </w:rPr>
        <w:lastRenderedPageBreak/>
        <w:t>Anexa</w:t>
      </w:r>
    </w:p>
    <w:p w:rsidR="009E0499" w:rsidRPr="005955FD" w:rsidRDefault="009E0499" w:rsidP="009E049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955FD">
        <w:rPr>
          <w:rFonts w:ascii="Times New Roman" w:hAnsi="Times New Roman"/>
          <w:b/>
          <w:u w:val="single"/>
        </w:rPr>
        <w:t>Întreţinere şi Revizie tehnică curentă</w:t>
      </w: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  <w:r w:rsidRPr="005955FD">
        <w:rPr>
          <w:rFonts w:ascii="Times New Roman" w:hAnsi="Times New Roman"/>
          <w:b/>
          <w:lang w:val="es-ES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469" w:tblpY="31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54"/>
        <w:gridCol w:w="1440"/>
        <w:gridCol w:w="1350"/>
        <w:gridCol w:w="1260"/>
        <w:gridCol w:w="1150"/>
        <w:gridCol w:w="2410"/>
      </w:tblGrid>
      <w:tr w:rsidR="009E0499" w:rsidRPr="00180FEF" w:rsidTr="007B6406">
        <w:trPr>
          <w:trHeight w:val="710"/>
        </w:trPr>
        <w:tc>
          <w:tcPr>
            <w:tcW w:w="534" w:type="dxa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FEF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0FEF">
              <w:rPr>
                <w:rFonts w:ascii="Times New Roman" w:hAnsi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454" w:type="dxa"/>
            <w:vAlign w:val="center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0FEF">
              <w:rPr>
                <w:rFonts w:ascii="Times New Roman" w:hAnsi="Times New Roman"/>
                <w:b/>
              </w:rPr>
              <w:t>Denumire operaţiune</w:t>
            </w:r>
          </w:p>
        </w:tc>
        <w:tc>
          <w:tcPr>
            <w:tcW w:w="1440" w:type="dxa"/>
            <w:vAlign w:val="center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0FEF">
              <w:rPr>
                <w:rFonts w:ascii="Times New Roman" w:hAnsi="Times New Roman"/>
                <w:b/>
              </w:rPr>
              <w:t>Periodicitate</w:t>
            </w:r>
            <w:r w:rsidR="00905E55">
              <w:rPr>
                <w:rFonts w:ascii="Times New Roman" w:hAnsi="Times New Roman"/>
                <w:b/>
              </w:rPr>
              <w:t xml:space="preserve"> </w:t>
            </w:r>
            <w:r w:rsidR="00905E55" w:rsidRPr="0012532A">
              <w:rPr>
                <w:rFonts w:ascii="Times New Roman" w:hAnsi="Times New Roman"/>
              </w:rPr>
              <w:t>(pentru 36 luni</w:t>
            </w:r>
            <w:r w:rsidR="00905E55">
              <w:rPr>
                <w:rFonts w:ascii="Times New Roman" w:hAnsi="Times New Roman"/>
              </w:rPr>
              <w:t xml:space="preserve"> pentru 1 lift</w:t>
            </w:r>
            <w:r w:rsidR="00905E55" w:rsidRPr="0012532A">
              <w:rPr>
                <w:rFonts w:ascii="Times New Roman" w:hAnsi="Times New Roman"/>
              </w:rPr>
              <w:t>)</w:t>
            </w:r>
          </w:p>
        </w:tc>
        <w:tc>
          <w:tcPr>
            <w:tcW w:w="1350" w:type="dxa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  <w:p w:rsidR="009E0499" w:rsidRPr="00180FEF" w:rsidRDefault="00905E55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Cantitati </w:t>
            </w:r>
            <w:r w:rsidRPr="00C55CF5">
              <w:rPr>
                <w:rFonts w:ascii="Times New Roman" w:hAnsi="Times New Roman"/>
              </w:rPr>
              <w:t>(nr lift</w:t>
            </w:r>
            <w:r>
              <w:rPr>
                <w:rFonts w:ascii="Times New Roman" w:hAnsi="Times New Roman"/>
              </w:rPr>
              <w:t>uri</w:t>
            </w:r>
            <w:r w:rsidRPr="00C55CF5">
              <w:rPr>
                <w:rFonts w:ascii="Times New Roman" w:hAnsi="Times New Roman"/>
              </w:rPr>
              <w:t xml:space="preserve"> x periodicitate)</w:t>
            </w:r>
          </w:p>
        </w:tc>
        <w:tc>
          <w:tcPr>
            <w:tcW w:w="1260" w:type="dxa"/>
            <w:vAlign w:val="center"/>
          </w:tcPr>
          <w:p w:rsidR="009E0499" w:rsidRPr="00180FEF" w:rsidRDefault="00180FEF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Preţ unitar </w:t>
            </w:r>
            <w:r w:rsidR="009E0499" w:rsidRPr="00180FEF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180FEF">
              <w:rPr>
                <w:rFonts w:ascii="Times New Roman" w:hAnsi="Times New Roman"/>
                <w:lang w:val="it-IT"/>
              </w:rPr>
              <w:t>(</w:t>
            </w:r>
            <w:r w:rsidR="009E0499" w:rsidRPr="00180FEF">
              <w:rPr>
                <w:rFonts w:ascii="Times New Roman" w:hAnsi="Times New Roman"/>
                <w:lang w:val="it-IT"/>
              </w:rPr>
              <w:t>lei fără TVA</w:t>
            </w:r>
            <w:r w:rsidRPr="00180FEF">
              <w:rPr>
                <w:rFonts w:ascii="Times New Roman" w:hAnsi="Times New Roman"/>
                <w:lang w:val="it-IT"/>
              </w:rPr>
              <w:t>)</w:t>
            </w:r>
          </w:p>
        </w:tc>
        <w:tc>
          <w:tcPr>
            <w:tcW w:w="1150" w:type="dxa"/>
          </w:tcPr>
          <w:p w:rsidR="00905E55" w:rsidRDefault="00905E55" w:rsidP="00180F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it-IT"/>
              </w:rPr>
            </w:pPr>
          </w:p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180FEF">
              <w:rPr>
                <w:rFonts w:ascii="Times New Roman" w:eastAsia="Calibri" w:hAnsi="Times New Roman"/>
                <w:b/>
                <w:lang w:val="it-IT"/>
              </w:rPr>
              <w:t xml:space="preserve">Total/ 36 luni </w:t>
            </w:r>
            <w:r w:rsidR="00180FEF" w:rsidRPr="00180FEF">
              <w:rPr>
                <w:rFonts w:ascii="Times New Roman" w:eastAsia="Calibri" w:hAnsi="Times New Roman"/>
                <w:lang w:val="it-IT"/>
              </w:rPr>
              <w:t>(</w:t>
            </w:r>
            <w:r w:rsidRPr="00180FEF">
              <w:rPr>
                <w:rFonts w:ascii="Times New Roman" w:eastAsia="Calibri" w:hAnsi="Times New Roman"/>
                <w:lang w:val="it-IT"/>
              </w:rPr>
              <w:t>lei fără TVA</w:t>
            </w:r>
            <w:r w:rsidR="00180FEF" w:rsidRPr="00180FEF">
              <w:rPr>
                <w:rFonts w:ascii="Times New Roman" w:eastAsia="Calibri" w:hAnsi="Times New Roman"/>
                <w:lang w:val="it-IT"/>
              </w:rPr>
              <w:t>)</w:t>
            </w:r>
          </w:p>
        </w:tc>
        <w:tc>
          <w:tcPr>
            <w:tcW w:w="2410" w:type="dxa"/>
            <w:vAlign w:val="center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0FEF">
              <w:rPr>
                <w:rFonts w:ascii="Times New Roman" w:hAnsi="Times New Roman"/>
                <w:b/>
                <w:lang w:val="it-IT"/>
              </w:rPr>
              <w:t>Observaţii</w:t>
            </w:r>
          </w:p>
        </w:tc>
      </w:tr>
      <w:tr w:rsidR="009E0499" w:rsidRPr="00180FEF" w:rsidTr="007B6406">
        <w:trPr>
          <w:trHeight w:val="39"/>
        </w:trPr>
        <w:tc>
          <w:tcPr>
            <w:tcW w:w="534" w:type="dxa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0</w:t>
            </w:r>
          </w:p>
        </w:tc>
        <w:tc>
          <w:tcPr>
            <w:tcW w:w="2454" w:type="dxa"/>
            <w:vAlign w:val="center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vAlign w:val="center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  <w:lang w:val="it-IT"/>
              </w:rPr>
              <w:t>3</w:t>
            </w:r>
          </w:p>
        </w:tc>
        <w:tc>
          <w:tcPr>
            <w:tcW w:w="1260" w:type="dxa"/>
            <w:vAlign w:val="center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  <w:lang w:val="it-IT"/>
              </w:rPr>
              <w:t>4</w:t>
            </w:r>
          </w:p>
        </w:tc>
        <w:tc>
          <w:tcPr>
            <w:tcW w:w="1150" w:type="dxa"/>
          </w:tcPr>
          <w:p w:rsidR="009E0499" w:rsidRPr="00180FEF" w:rsidRDefault="009E0499" w:rsidP="00FE7EE3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  <w:lang w:val="it-IT"/>
              </w:rPr>
              <w:t>5=3x4</w:t>
            </w:r>
          </w:p>
        </w:tc>
        <w:tc>
          <w:tcPr>
            <w:tcW w:w="2410" w:type="dxa"/>
            <w:vAlign w:val="center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9E0499" w:rsidRPr="00180FEF" w:rsidTr="007B6406">
        <w:trPr>
          <w:trHeight w:val="1145"/>
        </w:trPr>
        <w:tc>
          <w:tcPr>
            <w:tcW w:w="534" w:type="dxa"/>
            <w:vAlign w:val="center"/>
          </w:tcPr>
          <w:p w:rsidR="009E0499" w:rsidRPr="00180FEF" w:rsidRDefault="009E0499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1.</w:t>
            </w:r>
          </w:p>
          <w:p w:rsidR="009E0499" w:rsidRPr="00180FEF" w:rsidRDefault="009E0499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 w:rsidR="009E0499" w:rsidRPr="00180FEF" w:rsidRDefault="009E0499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  <w:noProof/>
              </w:rPr>
              <w:t>Verificare iluminat si priza in camera masinii, iluminat puţ, in</w:t>
            </w:r>
            <w:r w:rsidRPr="00180FEF">
              <w:rPr>
                <w:rFonts w:ascii="Times New Roman" w:hAnsi="Times New Roman"/>
                <w:noProof/>
                <w:lang w:val="it-IT"/>
              </w:rPr>
              <w:t>trerupator</w:t>
            </w:r>
          </w:p>
        </w:tc>
        <w:tc>
          <w:tcPr>
            <w:tcW w:w="1440" w:type="dxa"/>
            <w:vAlign w:val="center"/>
          </w:tcPr>
          <w:p w:rsidR="009E0499" w:rsidRPr="00180FEF" w:rsidRDefault="009E0499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9E0499" w:rsidRPr="00180FEF" w:rsidRDefault="003E7EE8" w:rsidP="009E0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9E0499" w:rsidRPr="00180FEF" w:rsidRDefault="009E0499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9E0499" w:rsidRPr="00180FEF" w:rsidRDefault="009E0499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0499" w:rsidRPr="00180FEF" w:rsidRDefault="009E0499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665E36" w:rsidRPr="00180FEF" w:rsidTr="007B6406">
        <w:trPr>
          <w:trHeight w:val="116"/>
        </w:trPr>
        <w:tc>
          <w:tcPr>
            <w:tcW w:w="534" w:type="dxa"/>
            <w:vAlign w:val="center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2.</w:t>
            </w:r>
          </w:p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>Verificare troliu – joc coroana, snec, uzura lagare axe, lubrefiere, gresare</w:t>
            </w:r>
          </w:p>
        </w:tc>
        <w:tc>
          <w:tcPr>
            <w:tcW w:w="1440" w:type="dxa"/>
            <w:vAlign w:val="center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665E36" w:rsidRDefault="003E7EE8" w:rsidP="00665E36">
            <w:pPr>
              <w:jc w:val="center"/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 le.</w:t>
            </w:r>
          </w:p>
        </w:tc>
      </w:tr>
      <w:tr w:rsidR="00665E36" w:rsidRPr="00180FEF" w:rsidTr="007B6406">
        <w:trPr>
          <w:trHeight w:val="119"/>
        </w:trPr>
        <w:tc>
          <w:tcPr>
            <w:tcW w:w="534" w:type="dxa"/>
            <w:vAlign w:val="center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3.</w:t>
            </w:r>
          </w:p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>Verificari  frana – stare saboti si tacheti reglaje</w:t>
            </w:r>
          </w:p>
        </w:tc>
        <w:tc>
          <w:tcPr>
            <w:tcW w:w="1440" w:type="dxa"/>
            <w:vAlign w:val="center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665E36" w:rsidRDefault="003E7EE8" w:rsidP="00665E36">
            <w:pPr>
              <w:jc w:val="center"/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665E36" w:rsidRPr="00180FEF" w:rsidRDefault="00665E36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3E7EE8" w:rsidRPr="00180FEF" w:rsidTr="007B6406">
        <w:trPr>
          <w:trHeight w:val="76"/>
        </w:trPr>
        <w:tc>
          <w:tcPr>
            <w:tcW w:w="53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4.</w:t>
            </w:r>
          </w:p>
        </w:tc>
        <w:tc>
          <w:tcPr>
            <w:tcW w:w="245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>Verificare limitator viteza – stare de uzura roata, verificari joc</w:t>
            </w:r>
          </w:p>
        </w:tc>
        <w:tc>
          <w:tcPr>
            <w:tcW w:w="144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3E7EE8" w:rsidRDefault="003E7EE8" w:rsidP="003E7EE8">
            <w:pPr>
              <w:jc w:val="center"/>
            </w:pPr>
            <w:r w:rsidRPr="006F17DB"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3E7EE8" w:rsidRPr="00180FEF" w:rsidTr="007B6406">
        <w:trPr>
          <w:trHeight w:val="76"/>
        </w:trPr>
        <w:tc>
          <w:tcPr>
            <w:tcW w:w="53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5.</w:t>
            </w:r>
          </w:p>
        </w:tc>
        <w:tc>
          <w:tcPr>
            <w:tcW w:w="245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>Verificare aparataj electric – calibrare sigurante fuzibile, conexiuni, curatat si reglat contacte, functionare relee, contactori, verificat fixare legaturi electrice</w:t>
            </w:r>
          </w:p>
        </w:tc>
        <w:tc>
          <w:tcPr>
            <w:tcW w:w="144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3E7EE8" w:rsidRDefault="003E7EE8" w:rsidP="003E7EE8">
            <w:pPr>
              <w:jc w:val="center"/>
            </w:pPr>
            <w:r w:rsidRPr="006F17DB"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3E7EE8" w:rsidRPr="00180FEF" w:rsidTr="007B6406">
        <w:trPr>
          <w:trHeight w:val="76"/>
        </w:trPr>
        <w:tc>
          <w:tcPr>
            <w:tcW w:w="53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6.</w:t>
            </w:r>
          </w:p>
        </w:tc>
        <w:tc>
          <w:tcPr>
            <w:tcW w:w="245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>Usi acces – control electric al circuitelor broastelor, verificarea zavorarii ferme a usilor, verificarea contactului de zavorare, verificarea integritatii geamurilor, reglarea amortizorilor, verificarea functionarii butoanelor de comanda</w:t>
            </w:r>
          </w:p>
        </w:tc>
        <w:tc>
          <w:tcPr>
            <w:tcW w:w="144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3E7EE8" w:rsidRDefault="003E7EE8" w:rsidP="003E7EE8">
            <w:pPr>
              <w:jc w:val="center"/>
            </w:pPr>
            <w:r w:rsidRPr="006F17DB"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50" w:type="dxa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3E7EE8" w:rsidRPr="00180FEF" w:rsidTr="007B6406">
        <w:trPr>
          <w:trHeight w:val="76"/>
        </w:trPr>
        <w:tc>
          <w:tcPr>
            <w:tcW w:w="53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7.</w:t>
            </w:r>
          </w:p>
        </w:tc>
        <w:tc>
          <w:tcPr>
            <w:tcW w:w="245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it-IT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>Verificare in cabina – functionare contacti de siguranta, iluminare, butoane, de comanda, cama mobila, pod mobil, curatirea si verificarea echipamentului de pe cabina;</w:t>
            </w:r>
          </w:p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3E7EE8" w:rsidRDefault="003E7EE8" w:rsidP="003E7EE8">
            <w:pPr>
              <w:jc w:val="center"/>
            </w:pPr>
            <w:r w:rsidRPr="006F17DB"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50" w:type="dxa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3E7EE8" w:rsidRPr="00180FEF" w:rsidTr="007B6406">
        <w:trPr>
          <w:trHeight w:val="76"/>
        </w:trPr>
        <w:tc>
          <w:tcPr>
            <w:tcW w:w="53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8</w:t>
            </w:r>
          </w:p>
        </w:tc>
        <w:tc>
          <w:tcPr>
            <w:tcW w:w="245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it-IT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 xml:space="preserve">Verificari pe putul liftului – verificare, fixare console si glisiere, </w:t>
            </w:r>
            <w:r w:rsidRPr="00180FEF">
              <w:rPr>
                <w:rFonts w:ascii="Times New Roman" w:hAnsi="Times New Roman"/>
                <w:noProof/>
                <w:lang w:val="it-IT"/>
              </w:rPr>
              <w:lastRenderedPageBreak/>
              <w:t>verificare contragreutati, curatat si lubrefiat glisiere</w:t>
            </w:r>
          </w:p>
        </w:tc>
        <w:tc>
          <w:tcPr>
            <w:tcW w:w="144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lastRenderedPageBreak/>
              <w:t>2 ori/lună</w:t>
            </w:r>
          </w:p>
        </w:tc>
        <w:tc>
          <w:tcPr>
            <w:tcW w:w="1350" w:type="dxa"/>
            <w:vAlign w:val="center"/>
          </w:tcPr>
          <w:p w:rsidR="003E7EE8" w:rsidRDefault="003E7EE8" w:rsidP="003E7EE8">
            <w:pPr>
              <w:jc w:val="center"/>
            </w:pPr>
            <w:r w:rsidRPr="006F17DB"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50" w:type="dxa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3E7EE8" w:rsidRPr="00180FEF" w:rsidTr="007B6406">
        <w:trPr>
          <w:trHeight w:val="150"/>
        </w:trPr>
        <w:tc>
          <w:tcPr>
            <w:tcW w:w="53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45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>Verificarea cablului de tractiune si limitator de viteza (fixare, alungire, uzura)</w:t>
            </w:r>
          </w:p>
        </w:tc>
        <w:tc>
          <w:tcPr>
            <w:tcW w:w="144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3E7EE8" w:rsidRDefault="003E7EE8" w:rsidP="003E7EE8">
            <w:pPr>
              <w:jc w:val="center"/>
            </w:pPr>
            <w:r w:rsidRPr="00891853"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50" w:type="dxa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3E7EE8" w:rsidRPr="00180FEF" w:rsidTr="007B6406">
        <w:trPr>
          <w:trHeight w:val="76"/>
        </w:trPr>
        <w:tc>
          <w:tcPr>
            <w:tcW w:w="53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10.</w:t>
            </w:r>
          </w:p>
        </w:tc>
        <w:tc>
          <w:tcPr>
            <w:tcW w:w="245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>Verificari in fundatura putului: verificarea contactilor de siguranta, gresare axe, verificari intinzator, eliminarea gunoaielor din fundatura</w:t>
            </w:r>
          </w:p>
        </w:tc>
        <w:tc>
          <w:tcPr>
            <w:tcW w:w="144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3E7EE8" w:rsidRDefault="003E7EE8" w:rsidP="003E7EE8">
            <w:pPr>
              <w:jc w:val="center"/>
            </w:pPr>
            <w:r w:rsidRPr="00891853"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50" w:type="dxa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3E7EE8" w:rsidRPr="00180FEF" w:rsidTr="007B6406">
        <w:trPr>
          <w:trHeight w:val="76"/>
        </w:trPr>
        <w:tc>
          <w:tcPr>
            <w:tcW w:w="53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11.</w:t>
            </w:r>
          </w:p>
        </w:tc>
        <w:tc>
          <w:tcPr>
            <w:tcW w:w="245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>Verificarea existentei etichetelor de instructiuni in cabina si la palier</w:t>
            </w:r>
          </w:p>
        </w:tc>
        <w:tc>
          <w:tcPr>
            <w:tcW w:w="144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3E7EE8" w:rsidRDefault="003E7EE8" w:rsidP="003E7EE8">
            <w:pPr>
              <w:jc w:val="center"/>
            </w:pPr>
            <w:r w:rsidRPr="00891853"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50" w:type="dxa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3E7EE8" w:rsidRPr="00180FEF" w:rsidTr="007B6406">
        <w:trPr>
          <w:trHeight w:val="76"/>
        </w:trPr>
        <w:tc>
          <w:tcPr>
            <w:tcW w:w="53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12.</w:t>
            </w:r>
          </w:p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5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180FEF">
              <w:rPr>
                <w:rFonts w:ascii="Times New Roman" w:hAnsi="Times New Roman"/>
                <w:noProof/>
                <w:lang w:val="it-IT"/>
              </w:rPr>
              <w:t>Verificarea existentei si notarea lunara a interventiilor si lucrarilor executate in registrul de supraveghere</w:t>
            </w:r>
          </w:p>
        </w:tc>
        <w:tc>
          <w:tcPr>
            <w:tcW w:w="144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3E7EE8" w:rsidRDefault="003E7EE8" w:rsidP="003E7EE8">
            <w:pPr>
              <w:jc w:val="center"/>
            </w:pPr>
            <w:r w:rsidRPr="00891853"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50" w:type="dxa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3E7EE8" w:rsidRPr="00180FEF" w:rsidTr="007B6406">
        <w:trPr>
          <w:trHeight w:val="76"/>
        </w:trPr>
        <w:tc>
          <w:tcPr>
            <w:tcW w:w="53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13.</w:t>
            </w:r>
          </w:p>
        </w:tc>
        <w:tc>
          <w:tcPr>
            <w:tcW w:w="2454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it-IT"/>
              </w:rPr>
            </w:pPr>
            <w:proofErr w:type="spellStart"/>
            <w:r w:rsidRPr="00180FEF">
              <w:rPr>
                <w:rFonts w:ascii="Times New Roman" w:hAnsi="Times New Roman"/>
                <w:lang w:val="es-ES"/>
              </w:rPr>
              <w:t>Verificarea</w:t>
            </w:r>
            <w:proofErr w:type="spellEnd"/>
            <w:r w:rsidRPr="00180FE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80FEF">
              <w:rPr>
                <w:rFonts w:ascii="Times New Roman" w:hAnsi="Times New Roman"/>
                <w:lang w:val="es-ES"/>
              </w:rPr>
              <w:t>existentei</w:t>
            </w:r>
            <w:proofErr w:type="spellEnd"/>
            <w:r w:rsidRPr="00180FE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80FEF">
              <w:rPr>
                <w:rFonts w:ascii="Times New Roman" w:hAnsi="Times New Roman"/>
                <w:lang w:val="es-ES"/>
              </w:rPr>
              <w:t>etichetelor</w:t>
            </w:r>
            <w:proofErr w:type="spellEnd"/>
            <w:r w:rsidRPr="00180FEF">
              <w:rPr>
                <w:rFonts w:ascii="Times New Roman" w:hAnsi="Times New Roman"/>
                <w:lang w:val="es-ES"/>
              </w:rPr>
              <w:t xml:space="preserve"> de </w:t>
            </w:r>
            <w:proofErr w:type="spellStart"/>
            <w:r w:rsidRPr="00180FEF">
              <w:rPr>
                <w:rFonts w:ascii="Times New Roman" w:hAnsi="Times New Roman"/>
                <w:lang w:val="es-ES"/>
              </w:rPr>
              <w:t>instructiuni</w:t>
            </w:r>
            <w:proofErr w:type="spellEnd"/>
            <w:r w:rsidRPr="00180FEF">
              <w:rPr>
                <w:rFonts w:ascii="Times New Roman" w:hAnsi="Times New Roman"/>
                <w:lang w:val="es-ES"/>
              </w:rPr>
              <w:t xml:space="preserve"> in cabina si la palier</w:t>
            </w:r>
          </w:p>
        </w:tc>
        <w:tc>
          <w:tcPr>
            <w:tcW w:w="144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FEF">
              <w:rPr>
                <w:rFonts w:ascii="Times New Roman" w:hAnsi="Times New Roman"/>
              </w:rPr>
              <w:t>2 ori/lună</w:t>
            </w:r>
          </w:p>
        </w:tc>
        <w:tc>
          <w:tcPr>
            <w:tcW w:w="1350" w:type="dxa"/>
            <w:vAlign w:val="center"/>
          </w:tcPr>
          <w:p w:rsidR="003E7EE8" w:rsidRDefault="003E7EE8" w:rsidP="003E7EE8">
            <w:pPr>
              <w:jc w:val="center"/>
            </w:pPr>
            <w:r w:rsidRPr="00891853">
              <w:rPr>
                <w:rFonts w:ascii="Times New Roman" w:hAnsi="Times New Roman"/>
              </w:rPr>
              <w:t>144</w:t>
            </w:r>
          </w:p>
        </w:tc>
        <w:tc>
          <w:tcPr>
            <w:tcW w:w="126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50" w:type="dxa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E7EE8" w:rsidRPr="00180FEF" w:rsidRDefault="003E7EE8" w:rsidP="001A76EB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180FEF">
              <w:rPr>
                <w:rFonts w:ascii="Times New Roman" w:hAnsi="Times New Roman"/>
              </w:rPr>
              <w:t>Reparaţiile simple sunt fără înlocuire de piese/subansamble.</w:t>
            </w:r>
          </w:p>
        </w:tc>
      </w:tr>
      <w:tr w:rsidR="009E0499" w:rsidRPr="00180FEF" w:rsidTr="007B6406">
        <w:trPr>
          <w:trHeight w:val="438"/>
        </w:trPr>
        <w:tc>
          <w:tcPr>
            <w:tcW w:w="7038" w:type="dxa"/>
            <w:gridSpan w:val="5"/>
            <w:vAlign w:val="center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180FEF">
              <w:rPr>
                <w:rFonts w:ascii="Times New Roman" w:hAnsi="Times New Roman"/>
                <w:b/>
              </w:rPr>
              <w:t>TOTAL intretinere si revizie tehnica curenta</w:t>
            </w:r>
          </w:p>
        </w:tc>
        <w:tc>
          <w:tcPr>
            <w:tcW w:w="1150" w:type="dxa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9E0499" w:rsidRPr="00180FEF" w:rsidRDefault="009E0499" w:rsidP="00180F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  <w:r w:rsidRPr="005955FD">
        <w:rPr>
          <w:rFonts w:ascii="Times New Roman" w:eastAsia="Calibri" w:hAnsi="Times New Roman"/>
          <w:b/>
          <w:bCs/>
          <w:lang w:eastAsia="ro-RO"/>
        </w:rPr>
        <w:tab/>
      </w: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191F1A" w:rsidRDefault="00191F1A" w:rsidP="00191F1A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 w:rsidRPr="00A5504D">
        <w:rPr>
          <w:rFonts w:ascii="Times New Roman" w:hAnsi="Times New Roman"/>
          <w:szCs w:val="24"/>
          <w:u w:val="single"/>
        </w:rPr>
        <w:t xml:space="preserve">Se va completa numele </w:t>
      </w:r>
    </w:p>
    <w:p w:rsidR="00191F1A" w:rsidRDefault="00191F1A" w:rsidP="00191F1A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reprezentantului legal/</w:t>
      </w:r>
      <w:r w:rsidRPr="00A5504D">
        <w:rPr>
          <w:rFonts w:ascii="Times New Roman" w:hAnsi="Times New Roman"/>
          <w:szCs w:val="24"/>
          <w:u w:val="single"/>
        </w:rPr>
        <w:t xml:space="preserve">persoanei imputernicite, </w:t>
      </w:r>
    </w:p>
    <w:p w:rsidR="00191F1A" w:rsidRPr="006E5DAD" w:rsidRDefault="00191F1A" w:rsidP="00191F1A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 w:rsidRPr="00A5504D">
        <w:rPr>
          <w:rFonts w:ascii="Times New Roman" w:hAnsi="Times New Roman"/>
          <w:szCs w:val="24"/>
          <w:u w:val="single"/>
        </w:rPr>
        <w:t>se va semna si stampila</w:t>
      </w:r>
    </w:p>
    <w:p w:rsidR="00191F1A" w:rsidRDefault="00191F1A" w:rsidP="00191F1A">
      <w:pPr>
        <w:spacing w:after="0" w:line="240" w:lineRule="auto"/>
        <w:rPr>
          <w:rFonts w:ascii="Arial" w:hAnsi="Arial" w:cs="Arial"/>
          <w:i/>
        </w:rPr>
      </w:pPr>
    </w:p>
    <w:p w:rsidR="009E0499" w:rsidRPr="001F66BA" w:rsidRDefault="001F66BA" w:rsidP="009E0499">
      <w:pPr>
        <w:spacing w:after="0" w:line="240" w:lineRule="auto"/>
        <w:jc w:val="both"/>
        <w:rPr>
          <w:rFonts w:ascii="Times New Roman" w:eastAsia="Calibri" w:hAnsi="Times New Roman"/>
          <w:bCs/>
          <w:lang w:eastAsia="ro-RO"/>
        </w:rPr>
      </w:pPr>
      <w:r w:rsidRPr="001F66BA">
        <w:rPr>
          <w:rFonts w:ascii="Times New Roman" w:eastAsia="Calibri" w:hAnsi="Times New Roman"/>
          <w:bCs/>
          <w:lang w:eastAsia="ro-RO"/>
        </w:rPr>
        <w:t>Data .................</w:t>
      </w: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9E0499" w:rsidRDefault="009E0499" w:rsidP="009E0499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ro-RO"/>
        </w:rPr>
      </w:pPr>
    </w:p>
    <w:p w:rsidR="00665E36" w:rsidRDefault="00C063D3" w:rsidP="00C063D3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ro-RO"/>
        </w:rPr>
      </w:pPr>
      <w:r>
        <w:rPr>
          <w:rFonts w:ascii="Times New Roman" w:eastAsia="Calibri" w:hAnsi="Times New Roman"/>
          <w:b/>
          <w:bCs/>
          <w:lang w:eastAsia="ro-RO"/>
        </w:rPr>
        <w:t>Anexa</w:t>
      </w:r>
    </w:p>
    <w:p w:rsidR="009E0499" w:rsidRPr="005955FD" w:rsidRDefault="009E0499" w:rsidP="009E0499">
      <w:pPr>
        <w:spacing w:after="0" w:line="240" w:lineRule="auto"/>
        <w:jc w:val="center"/>
        <w:rPr>
          <w:rFonts w:ascii="Times New Roman" w:hAnsi="Times New Roman"/>
          <w:b/>
          <w:lang w:val="es-ES"/>
        </w:rPr>
      </w:pPr>
      <w:r w:rsidRPr="005955FD">
        <w:rPr>
          <w:rFonts w:ascii="Times New Roman" w:hAnsi="Times New Roman"/>
          <w:b/>
          <w:lang w:val="es-ES"/>
        </w:rPr>
        <w:t xml:space="preserve">Lista </w:t>
      </w:r>
      <w:proofErr w:type="spellStart"/>
      <w:r w:rsidRPr="005955FD">
        <w:rPr>
          <w:rFonts w:ascii="Times New Roman" w:hAnsi="Times New Roman"/>
          <w:b/>
          <w:lang w:val="es-ES"/>
        </w:rPr>
        <w:t>reparaţii</w:t>
      </w:r>
      <w:proofErr w:type="spellEnd"/>
      <w:r w:rsidRPr="005955FD">
        <w:rPr>
          <w:rFonts w:ascii="Times New Roman" w:hAnsi="Times New Roman"/>
          <w:b/>
          <w:lang w:val="es-ES"/>
        </w:rPr>
        <w:t xml:space="preserve"> </w:t>
      </w:r>
      <w:proofErr w:type="spellStart"/>
      <w:r w:rsidRPr="005955FD">
        <w:rPr>
          <w:rFonts w:ascii="Times New Roman" w:hAnsi="Times New Roman"/>
          <w:b/>
          <w:lang w:val="es-ES"/>
        </w:rPr>
        <w:t>cu</w:t>
      </w:r>
      <w:proofErr w:type="spellEnd"/>
      <w:r w:rsidRPr="005955FD">
        <w:rPr>
          <w:rFonts w:ascii="Times New Roman" w:hAnsi="Times New Roman"/>
          <w:b/>
          <w:lang w:val="es-ES"/>
        </w:rPr>
        <w:t xml:space="preserve"> </w:t>
      </w:r>
      <w:proofErr w:type="spellStart"/>
      <w:r w:rsidRPr="005955FD">
        <w:rPr>
          <w:rFonts w:ascii="Times New Roman" w:hAnsi="Times New Roman"/>
          <w:b/>
          <w:lang w:val="es-ES"/>
        </w:rPr>
        <w:t>plată</w:t>
      </w:r>
      <w:proofErr w:type="spellEnd"/>
    </w:p>
    <w:p w:rsidR="00740691" w:rsidRDefault="009E0499" w:rsidP="009E0499">
      <w:pPr>
        <w:spacing w:after="0" w:line="240" w:lineRule="auto"/>
        <w:jc w:val="center"/>
        <w:rPr>
          <w:rFonts w:ascii="Times New Roman" w:hAnsi="Times New Roman"/>
          <w:b/>
          <w:lang w:val="es-ES"/>
        </w:rPr>
      </w:pPr>
      <w:r w:rsidRPr="005955FD">
        <w:rPr>
          <w:rFonts w:ascii="Times New Roman" w:hAnsi="Times New Roman"/>
          <w:b/>
          <w:lang w:val="es-ES"/>
        </w:rPr>
        <w:t xml:space="preserve">– </w:t>
      </w:r>
      <w:proofErr w:type="spellStart"/>
      <w:r w:rsidRPr="005955FD">
        <w:rPr>
          <w:rFonts w:ascii="Times New Roman" w:hAnsi="Times New Roman"/>
          <w:b/>
          <w:lang w:val="es-ES"/>
        </w:rPr>
        <w:t>setul</w:t>
      </w:r>
      <w:proofErr w:type="spellEnd"/>
      <w:r w:rsidRPr="005955FD">
        <w:rPr>
          <w:rFonts w:ascii="Times New Roman" w:hAnsi="Times New Roman"/>
          <w:b/>
          <w:lang w:val="es-ES"/>
        </w:rPr>
        <w:t xml:space="preserve"> </w:t>
      </w:r>
      <w:proofErr w:type="spellStart"/>
      <w:r w:rsidRPr="005955FD">
        <w:rPr>
          <w:rFonts w:ascii="Times New Roman" w:hAnsi="Times New Roman"/>
          <w:b/>
          <w:lang w:val="es-ES"/>
        </w:rPr>
        <w:t>minim</w:t>
      </w:r>
      <w:proofErr w:type="spellEnd"/>
      <w:r w:rsidR="00740691">
        <w:rPr>
          <w:rFonts w:ascii="Times New Roman" w:hAnsi="Times New Roman"/>
          <w:b/>
          <w:lang w:val="es-ES"/>
        </w:rPr>
        <w:t xml:space="preserve">/2 </w:t>
      </w:r>
      <w:proofErr w:type="spellStart"/>
      <w:r w:rsidR="00740691">
        <w:rPr>
          <w:rFonts w:ascii="Times New Roman" w:hAnsi="Times New Roman"/>
          <w:b/>
          <w:lang w:val="es-ES"/>
        </w:rPr>
        <w:t>ascensoare</w:t>
      </w:r>
      <w:proofErr w:type="spellEnd"/>
      <w:r w:rsidR="00740691">
        <w:rPr>
          <w:rFonts w:ascii="Times New Roman" w:hAnsi="Times New Roman"/>
          <w:b/>
          <w:lang w:val="es-ES"/>
        </w:rPr>
        <w:t xml:space="preserve">/36 </w:t>
      </w:r>
      <w:proofErr w:type="spellStart"/>
      <w:r w:rsidR="00740691">
        <w:rPr>
          <w:rFonts w:ascii="Times New Roman" w:hAnsi="Times New Roman"/>
          <w:b/>
          <w:lang w:val="es-ES"/>
        </w:rPr>
        <w:t>luni</w:t>
      </w:r>
      <w:proofErr w:type="spellEnd"/>
    </w:p>
    <w:p w:rsidR="009E0499" w:rsidRPr="00740691" w:rsidRDefault="00740691" w:rsidP="009E0499">
      <w:pPr>
        <w:spacing w:after="0" w:line="240" w:lineRule="auto"/>
        <w:jc w:val="center"/>
        <w:rPr>
          <w:rFonts w:ascii="Times New Roman" w:eastAsia="Calibri" w:hAnsi="Times New Roman"/>
        </w:rPr>
      </w:pPr>
      <w:r w:rsidRPr="00740691">
        <w:rPr>
          <w:rFonts w:ascii="Times New Roman" w:eastAsia="Calibri" w:hAnsi="Times New Roman"/>
        </w:rPr>
        <w:t xml:space="preserve"> </w:t>
      </w:r>
      <w:r w:rsidR="009E0499" w:rsidRPr="00740691">
        <w:rPr>
          <w:rFonts w:ascii="Times New Roman" w:eastAsia="Calibri" w:hAnsi="Times New Roman"/>
        </w:rPr>
        <w:t>(includ montaj, manopera, transport, etc. aplicat contravalorii pieselor de schimb)</w:t>
      </w:r>
    </w:p>
    <w:p w:rsidR="009E0499" w:rsidRPr="005955FD" w:rsidRDefault="009E0499" w:rsidP="009E0499">
      <w:pPr>
        <w:spacing w:after="0" w:line="240" w:lineRule="auto"/>
        <w:jc w:val="center"/>
        <w:rPr>
          <w:rFonts w:ascii="Times New Roman" w:hAnsi="Times New Roman"/>
          <w:b/>
          <w:lang w:val="es-ES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hAnsi="Times New Roman"/>
          <w:b/>
        </w:rPr>
      </w:pPr>
      <w:r w:rsidRPr="005955F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1005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22"/>
        <w:gridCol w:w="1432"/>
        <w:gridCol w:w="1559"/>
        <w:gridCol w:w="2572"/>
        <w:gridCol w:w="1103"/>
      </w:tblGrid>
      <w:tr w:rsidR="00C55CF5" w:rsidRPr="005955FD" w:rsidTr="00C55CF5">
        <w:trPr>
          <w:trHeight w:val="1019"/>
        </w:trPr>
        <w:tc>
          <w:tcPr>
            <w:tcW w:w="564" w:type="dxa"/>
            <w:vAlign w:val="center"/>
          </w:tcPr>
          <w:p w:rsidR="00C55CF5" w:rsidRPr="005955FD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55FD">
              <w:rPr>
                <w:rFonts w:ascii="Times New Roman" w:hAnsi="Times New Roman"/>
                <w:b/>
              </w:rPr>
              <w:t>Nr. crt.</w:t>
            </w:r>
          </w:p>
        </w:tc>
        <w:tc>
          <w:tcPr>
            <w:tcW w:w="2822" w:type="dxa"/>
            <w:vAlign w:val="center"/>
          </w:tcPr>
          <w:p w:rsidR="00C55CF5" w:rsidRPr="005955FD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55FD">
              <w:rPr>
                <w:rFonts w:ascii="Times New Roman" w:hAnsi="Times New Roman"/>
                <w:b/>
              </w:rPr>
              <w:t xml:space="preserve">      </w:t>
            </w:r>
          </w:p>
          <w:p w:rsidR="00C55CF5" w:rsidRPr="005955FD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55FD">
              <w:rPr>
                <w:rFonts w:ascii="Times New Roman" w:hAnsi="Times New Roman"/>
                <w:b/>
              </w:rPr>
              <w:t>Denumire reparaţie</w:t>
            </w:r>
          </w:p>
          <w:p w:rsidR="00C55CF5" w:rsidRPr="005955FD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</w:tcPr>
          <w:p w:rsidR="00C55CF5" w:rsidRPr="005955FD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5CF5" w:rsidRPr="005955FD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55FD">
              <w:rPr>
                <w:rFonts w:ascii="Times New Roman" w:hAnsi="Times New Roman"/>
                <w:b/>
              </w:rPr>
              <w:t>Periodicitate</w:t>
            </w:r>
            <w:r w:rsidR="0012532A">
              <w:rPr>
                <w:rFonts w:ascii="Times New Roman" w:hAnsi="Times New Roman"/>
                <w:b/>
              </w:rPr>
              <w:t xml:space="preserve"> </w:t>
            </w:r>
            <w:r w:rsidR="0012532A" w:rsidRPr="0012532A">
              <w:rPr>
                <w:rFonts w:ascii="Times New Roman" w:hAnsi="Times New Roman"/>
              </w:rPr>
              <w:t>(pentru 36 luni</w:t>
            </w:r>
            <w:r w:rsidR="0012532A">
              <w:rPr>
                <w:rFonts w:ascii="Times New Roman" w:hAnsi="Times New Roman"/>
              </w:rPr>
              <w:t xml:space="preserve"> pentru 1 lift</w:t>
            </w:r>
            <w:r w:rsidR="0012532A" w:rsidRPr="0012532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C55CF5" w:rsidRPr="005955FD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Cantitati </w:t>
            </w:r>
            <w:r w:rsidRPr="00C55CF5">
              <w:rPr>
                <w:rFonts w:ascii="Times New Roman" w:hAnsi="Times New Roman"/>
              </w:rPr>
              <w:t>(nr lift</w:t>
            </w:r>
            <w:r w:rsidR="0012532A">
              <w:rPr>
                <w:rFonts w:ascii="Times New Roman" w:hAnsi="Times New Roman"/>
              </w:rPr>
              <w:t>uri</w:t>
            </w:r>
            <w:r w:rsidRPr="00C55CF5">
              <w:rPr>
                <w:rFonts w:ascii="Times New Roman" w:hAnsi="Times New Roman"/>
              </w:rPr>
              <w:t xml:space="preserve"> x periodicitate)</w:t>
            </w:r>
          </w:p>
        </w:tc>
        <w:tc>
          <w:tcPr>
            <w:tcW w:w="2572" w:type="dxa"/>
            <w:vAlign w:val="center"/>
          </w:tcPr>
          <w:p w:rsidR="00C55CF5" w:rsidRPr="005955FD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55FD">
              <w:rPr>
                <w:rFonts w:ascii="Times New Roman" w:hAnsi="Times New Roman"/>
                <w:b/>
              </w:rPr>
              <w:t>Preţ unitar/piesa de schimb cu manoperă</w:t>
            </w:r>
          </w:p>
          <w:p w:rsidR="00C55CF5" w:rsidRPr="0012532A" w:rsidRDefault="0012532A" w:rsidP="00125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32A">
              <w:rPr>
                <w:rFonts w:ascii="Times New Roman" w:hAnsi="Times New Roman"/>
              </w:rPr>
              <w:t>(</w:t>
            </w:r>
            <w:r w:rsidR="00C55CF5" w:rsidRPr="0012532A">
              <w:rPr>
                <w:rFonts w:ascii="Times New Roman" w:hAnsi="Times New Roman"/>
              </w:rPr>
              <w:t>lei</w:t>
            </w:r>
            <w:r w:rsidRPr="0012532A">
              <w:rPr>
                <w:rFonts w:ascii="Times New Roman" w:hAnsi="Times New Roman"/>
              </w:rPr>
              <w:t xml:space="preserve"> </w:t>
            </w:r>
            <w:r w:rsidR="00C55CF5" w:rsidRPr="0012532A">
              <w:rPr>
                <w:rFonts w:ascii="Times New Roman" w:hAnsi="Times New Roman"/>
              </w:rPr>
              <w:t>fără TVA)</w:t>
            </w:r>
          </w:p>
        </w:tc>
        <w:tc>
          <w:tcPr>
            <w:tcW w:w="1103" w:type="dxa"/>
          </w:tcPr>
          <w:p w:rsidR="00C55CF5" w:rsidRPr="005955FD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C55CF5" w:rsidRPr="005955FD" w:rsidTr="00C55CF5">
        <w:trPr>
          <w:trHeight w:val="254"/>
        </w:trPr>
        <w:tc>
          <w:tcPr>
            <w:tcW w:w="564" w:type="dxa"/>
            <w:vAlign w:val="center"/>
          </w:tcPr>
          <w:p w:rsidR="00C55CF5" w:rsidRPr="005955FD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55F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22" w:type="dxa"/>
            <w:vAlign w:val="center"/>
          </w:tcPr>
          <w:p w:rsidR="00C55CF5" w:rsidRPr="005955FD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55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32" w:type="dxa"/>
          </w:tcPr>
          <w:p w:rsidR="00C55CF5" w:rsidRPr="005955FD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55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C55CF5" w:rsidRPr="005955FD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72" w:type="dxa"/>
            <w:vAlign w:val="center"/>
          </w:tcPr>
          <w:p w:rsidR="00C55CF5" w:rsidRPr="005955FD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03" w:type="dxa"/>
          </w:tcPr>
          <w:p w:rsidR="00C55CF5" w:rsidRPr="005955FD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5=3x4</w:t>
            </w:r>
          </w:p>
        </w:tc>
      </w:tr>
      <w:tr w:rsidR="00C55CF5" w:rsidRPr="005955FD" w:rsidTr="0012532A">
        <w:trPr>
          <w:trHeight w:val="753"/>
        </w:trPr>
        <w:tc>
          <w:tcPr>
            <w:tcW w:w="564" w:type="dxa"/>
            <w:vAlign w:val="center"/>
          </w:tcPr>
          <w:p w:rsidR="00C55CF5" w:rsidRPr="00C55CF5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1.</w:t>
            </w:r>
          </w:p>
        </w:tc>
        <w:tc>
          <w:tcPr>
            <w:tcW w:w="2822" w:type="dxa"/>
            <w:vAlign w:val="center"/>
          </w:tcPr>
          <w:p w:rsidR="00C55CF5" w:rsidRPr="00C55CF5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Revizia generală (cu reparaţie curentă Rc) – la 1 an *</w:t>
            </w:r>
          </w:p>
        </w:tc>
        <w:tc>
          <w:tcPr>
            <w:tcW w:w="1432" w:type="dxa"/>
            <w:vAlign w:val="center"/>
          </w:tcPr>
          <w:p w:rsidR="00C55CF5" w:rsidRPr="00C55CF5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5CF5" w:rsidRPr="00C55CF5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3</w:t>
            </w:r>
          </w:p>
          <w:p w:rsidR="00C55CF5" w:rsidRPr="00C55CF5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55CF5" w:rsidRPr="00C55CF5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6</w:t>
            </w:r>
          </w:p>
        </w:tc>
        <w:tc>
          <w:tcPr>
            <w:tcW w:w="2572" w:type="dxa"/>
            <w:vAlign w:val="center"/>
          </w:tcPr>
          <w:p w:rsidR="00C55CF5" w:rsidRPr="005955FD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03" w:type="dxa"/>
          </w:tcPr>
          <w:p w:rsidR="00C55CF5" w:rsidRPr="005955FD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55CF5" w:rsidRPr="00BC0CEA" w:rsidTr="00BC0CEA">
        <w:trPr>
          <w:trHeight w:val="254"/>
        </w:trPr>
        <w:tc>
          <w:tcPr>
            <w:tcW w:w="564" w:type="dxa"/>
            <w:vAlign w:val="center"/>
          </w:tcPr>
          <w:p w:rsidR="00C55CF5" w:rsidRPr="00C55CF5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2.</w:t>
            </w:r>
          </w:p>
        </w:tc>
        <w:tc>
          <w:tcPr>
            <w:tcW w:w="2822" w:type="dxa"/>
            <w:vAlign w:val="center"/>
          </w:tcPr>
          <w:p w:rsidR="00C55CF5" w:rsidRPr="00C55CF5" w:rsidRDefault="00C55CF5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Înlocuire cabluri ascensor</w:t>
            </w:r>
          </w:p>
        </w:tc>
        <w:tc>
          <w:tcPr>
            <w:tcW w:w="1432" w:type="dxa"/>
            <w:vAlign w:val="center"/>
          </w:tcPr>
          <w:p w:rsidR="00C55CF5" w:rsidRPr="00C55CF5" w:rsidRDefault="00C55CF5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55CF5" w:rsidRPr="00C55CF5" w:rsidRDefault="00C55CF5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C55CF5" w:rsidRPr="00BC0CEA" w:rsidRDefault="00C55CF5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C55CF5" w:rsidRPr="00BC0CEA" w:rsidRDefault="00C55CF5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54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3.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Rebobinare motor electric ars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54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4.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Rectificare canal fricţie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54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5.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Înlocuire variator de frecvenţă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54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6.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Înlocuire traductor magnetic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43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7.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Înlocuire contact mobil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510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8.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Înlocuire contact fix uşă automată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54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9.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Înlocuire traductor bistabil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54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10.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 xml:space="preserve">Înlocuire microcontact Omron 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510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11.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Înlocuire siguranţă bipolară 32 A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54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12.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 xml:space="preserve">Înlocuire contactor 32 A/110 V 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43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13.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Becuri( cabina ascensor)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54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14.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Tuburi neon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BC0CEA" w:rsidTr="00BC0CEA">
        <w:trPr>
          <w:trHeight w:val="254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15.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Corpuri iluminat (putul liftului)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32A" w:rsidRPr="005955FD" w:rsidTr="00BC0CEA">
        <w:trPr>
          <w:trHeight w:val="266"/>
        </w:trPr>
        <w:tc>
          <w:tcPr>
            <w:tcW w:w="564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16.</w:t>
            </w:r>
          </w:p>
        </w:tc>
        <w:tc>
          <w:tcPr>
            <w:tcW w:w="2822" w:type="dxa"/>
            <w:vAlign w:val="center"/>
          </w:tcPr>
          <w:p w:rsidR="0012532A" w:rsidRPr="00C55CF5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Ulei siliconic intretinere cabina</w:t>
            </w:r>
          </w:p>
        </w:tc>
        <w:tc>
          <w:tcPr>
            <w:tcW w:w="1432" w:type="dxa"/>
            <w:vAlign w:val="center"/>
          </w:tcPr>
          <w:p w:rsidR="0012532A" w:rsidRPr="00C55CF5" w:rsidRDefault="0012532A" w:rsidP="00125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2532A" w:rsidRPr="00BC0CEA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C2">
              <w:rPr>
                <w:rFonts w:ascii="Times New Roman" w:hAnsi="Times New Roman"/>
              </w:rPr>
              <w:t>2</w:t>
            </w:r>
          </w:p>
        </w:tc>
        <w:tc>
          <w:tcPr>
            <w:tcW w:w="2572" w:type="dxa"/>
            <w:vAlign w:val="center"/>
          </w:tcPr>
          <w:p w:rsidR="0012532A" w:rsidRPr="005955FD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3" w:type="dxa"/>
            <w:vAlign w:val="center"/>
          </w:tcPr>
          <w:p w:rsidR="0012532A" w:rsidRPr="005955FD" w:rsidRDefault="0012532A" w:rsidP="00BC0C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532A" w:rsidRPr="005955FD" w:rsidTr="00B6304A">
        <w:trPr>
          <w:trHeight w:val="266"/>
        </w:trPr>
        <w:tc>
          <w:tcPr>
            <w:tcW w:w="6377" w:type="dxa"/>
            <w:gridSpan w:val="4"/>
            <w:vAlign w:val="center"/>
          </w:tcPr>
          <w:p w:rsidR="0012532A" w:rsidRPr="0012532A" w:rsidRDefault="0012532A" w:rsidP="0012532A">
            <w:pPr>
              <w:jc w:val="center"/>
              <w:rPr>
                <w:rFonts w:ascii="Times New Roman" w:hAnsi="Times New Roman"/>
                <w:b/>
              </w:rPr>
            </w:pPr>
            <w:r w:rsidRPr="0012532A">
              <w:rPr>
                <w:rFonts w:ascii="Times New Roman" w:hAnsi="Times New Roman"/>
                <w:b/>
              </w:rPr>
              <w:t>TOTAL reparatii</w:t>
            </w:r>
            <w:r>
              <w:rPr>
                <w:rFonts w:ascii="Times New Roman" w:hAnsi="Times New Roman"/>
                <w:b/>
              </w:rPr>
              <w:t xml:space="preserve"> cu plata</w:t>
            </w:r>
          </w:p>
        </w:tc>
        <w:tc>
          <w:tcPr>
            <w:tcW w:w="2572" w:type="dxa"/>
            <w:vAlign w:val="center"/>
          </w:tcPr>
          <w:p w:rsidR="0012532A" w:rsidRPr="005955FD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03" w:type="dxa"/>
          </w:tcPr>
          <w:p w:rsidR="0012532A" w:rsidRPr="005955FD" w:rsidRDefault="0012532A" w:rsidP="001A76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E0499" w:rsidRPr="005955FD" w:rsidRDefault="009E0499" w:rsidP="009E049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gramStart"/>
      <w:r w:rsidRPr="005955FD">
        <w:rPr>
          <w:rFonts w:ascii="Times New Roman" w:hAnsi="Times New Roman"/>
          <w:b/>
          <w:lang w:val="en-GB"/>
        </w:rPr>
        <w:t>Obs.</w:t>
      </w:r>
      <w:proofErr w:type="gramEnd"/>
      <w:r w:rsidRPr="005955FD">
        <w:rPr>
          <w:rFonts w:ascii="Times New Roman" w:hAnsi="Times New Roman"/>
          <w:lang w:val="en-GB"/>
        </w:rPr>
        <w:t xml:space="preserve">  </w:t>
      </w:r>
      <w:proofErr w:type="spellStart"/>
      <w:r w:rsidRPr="005955FD">
        <w:rPr>
          <w:rFonts w:ascii="Times New Roman" w:hAnsi="Times New Roman"/>
          <w:lang w:val="en-GB"/>
        </w:rPr>
        <w:t>Pentru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setul</w:t>
      </w:r>
      <w:proofErr w:type="spellEnd"/>
      <w:r w:rsidRPr="005955FD">
        <w:rPr>
          <w:rFonts w:ascii="Times New Roman" w:hAnsi="Times New Roman"/>
          <w:lang w:val="en-GB"/>
        </w:rPr>
        <w:t xml:space="preserve"> minim de </w:t>
      </w:r>
      <w:proofErr w:type="spellStart"/>
      <w:r w:rsidRPr="005955FD">
        <w:rPr>
          <w:rFonts w:ascii="Times New Roman" w:hAnsi="Times New Roman"/>
          <w:lang w:val="en-GB"/>
        </w:rPr>
        <w:t>lucrari</w:t>
      </w:r>
      <w:proofErr w:type="spellEnd"/>
      <w:r w:rsidRPr="005955FD">
        <w:rPr>
          <w:rFonts w:ascii="Times New Roman" w:hAnsi="Times New Roman"/>
          <w:lang w:val="en-GB"/>
        </w:rPr>
        <w:t xml:space="preserve"> de </w:t>
      </w:r>
      <w:proofErr w:type="spellStart"/>
      <w:r w:rsidRPr="005955FD">
        <w:rPr>
          <w:rFonts w:ascii="Times New Roman" w:hAnsi="Times New Roman"/>
          <w:lang w:val="en-GB"/>
        </w:rPr>
        <w:t>reparaţii</w:t>
      </w:r>
      <w:proofErr w:type="spellEnd"/>
      <w:r w:rsidRPr="005955FD">
        <w:rPr>
          <w:rFonts w:ascii="Times New Roman" w:hAnsi="Times New Roman"/>
          <w:lang w:val="en-GB"/>
        </w:rPr>
        <w:t xml:space="preserve">/1 </w:t>
      </w:r>
      <w:proofErr w:type="spellStart"/>
      <w:r w:rsidRPr="005955FD">
        <w:rPr>
          <w:rFonts w:ascii="Times New Roman" w:hAnsi="Times New Roman"/>
          <w:lang w:val="en-GB"/>
        </w:rPr>
        <w:t>ascensor</w:t>
      </w:r>
      <w:proofErr w:type="spellEnd"/>
      <w:r w:rsidRPr="005955FD">
        <w:rPr>
          <w:rFonts w:ascii="Times New Roman" w:hAnsi="Times New Roman"/>
          <w:lang w:val="en-GB"/>
        </w:rPr>
        <w:t xml:space="preserve">, </w:t>
      </w:r>
      <w:proofErr w:type="spellStart"/>
      <w:r w:rsidRPr="005955FD">
        <w:rPr>
          <w:rFonts w:ascii="Times New Roman" w:hAnsi="Times New Roman"/>
          <w:lang w:val="en-GB"/>
        </w:rPr>
        <w:t>curente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şi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accidentale</w:t>
      </w:r>
      <w:proofErr w:type="spellEnd"/>
      <w:r w:rsidRPr="005955FD">
        <w:rPr>
          <w:rFonts w:ascii="Times New Roman" w:hAnsi="Times New Roman"/>
          <w:lang w:val="en-GB"/>
        </w:rPr>
        <w:t xml:space="preserve">, </w:t>
      </w:r>
      <w:proofErr w:type="spellStart"/>
      <w:r w:rsidRPr="005955FD">
        <w:rPr>
          <w:rFonts w:ascii="Times New Roman" w:hAnsi="Times New Roman"/>
          <w:lang w:val="en-GB"/>
        </w:rPr>
        <w:t>ofertanţii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sunt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obligati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Pr="005955FD">
        <w:rPr>
          <w:rFonts w:ascii="Times New Roman" w:hAnsi="Times New Roman"/>
          <w:lang w:val="en-GB"/>
        </w:rPr>
        <w:t>sa</w:t>
      </w:r>
      <w:proofErr w:type="spellEnd"/>
      <w:proofErr w:type="gram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prezinte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pretul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unitar</w:t>
      </w:r>
      <w:proofErr w:type="spellEnd"/>
      <w:r w:rsidRPr="005955FD">
        <w:rPr>
          <w:rFonts w:ascii="Times New Roman" w:hAnsi="Times New Roman"/>
          <w:lang w:val="en-GB"/>
        </w:rPr>
        <w:t xml:space="preserve">, </w:t>
      </w:r>
      <w:proofErr w:type="spellStart"/>
      <w:r w:rsidRPr="005955FD">
        <w:rPr>
          <w:rFonts w:ascii="Times New Roman" w:hAnsi="Times New Roman"/>
          <w:lang w:val="en-GB"/>
        </w:rPr>
        <w:t>inclusiv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manopera</w:t>
      </w:r>
      <w:proofErr w:type="spellEnd"/>
      <w:r w:rsidRPr="005955FD">
        <w:rPr>
          <w:rFonts w:ascii="Times New Roman" w:hAnsi="Times New Roman"/>
          <w:lang w:val="en-GB"/>
        </w:rPr>
        <w:t xml:space="preserve">, </w:t>
      </w:r>
      <w:proofErr w:type="spellStart"/>
      <w:r w:rsidRPr="005955FD">
        <w:rPr>
          <w:rFonts w:ascii="Times New Roman" w:hAnsi="Times New Roman"/>
          <w:lang w:val="en-GB"/>
        </w:rPr>
        <w:t>fără</w:t>
      </w:r>
      <w:proofErr w:type="spellEnd"/>
      <w:r w:rsidRPr="005955FD">
        <w:rPr>
          <w:rFonts w:ascii="Times New Roman" w:hAnsi="Times New Roman"/>
          <w:lang w:val="en-GB"/>
        </w:rPr>
        <w:t xml:space="preserve"> TVA, </w:t>
      </w:r>
      <w:proofErr w:type="spellStart"/>
      <w:r w:rsidRPr="005955FD">
        <w:rPr>
          <w:rFonts w:ascii="Times New Roman" w:hAnsi="Times New Roman"/>
          <w:lang w:val="en-GB"/>
        </w:rPr>
        <w:t>pentru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fiecare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pozitie</w:t>
      </w:r>
      <w:proofErr w:type="spellEnd"/>
      <w:r w:rsidRPr="005955FD">
        <w:rPr>
          <w:rFonts w:ascii="Times New Roman" w:hAnsi="Times New Roman"/>
          <w:lang w:val="en-GB"/>
        </w:rPr>
        <w:t xml:space="preserve"> din </w:t>
      </w:r>
      <w:proofErr w:type="spellStart"/>
      <w:r w:rsidRPr="005955FD">
        <w:rPr>
          <w:rFonts w:ascii="Times New Roman" w:hAnsi="Times New Roman"/>
          <w:lang w:val="en-GB"/>
        </w:rPr>
        <w:t>tabelul</w:t>
      </w:r>
      <w:proofErr w:type="spellEnd"/>
      <w:r w:rsidRPr="005955FD">
        <w:rPr>
          <w:rFonts w:ascii="Times New Roman" w:hAnsi="Times New Roman"/>
          <w:lang w:val="en-GB"/>
        </w:rPr>
        <w:t xml:space="preserve"> cu </w:t>
      </w:r>
      <w:proofErr w:type="spellStart"/>
      <w:r w:rsidRPr="005955FD">
        <w:rPr>
          <w:rFonts w:ascii="Times New Roman" w:hAnsi="Times New Roman"/>
          <w:lang w:val="en-GB"/>
        </w:rPr>
        <w:t>lista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acestora</w:t>
      </w:r>
      <w:proofErr w:type="spellEnd"/>
      <w:r w:rsidRPr="005955FD">
        <w:rPr>
          <w:rFonts w:ascii="Times New Roman" w:hAnsi="Times New Roman"/>
          <w:lang w:val="en-GB"/>
        </w:rPr>
        <w:t xml:space="preserve">, cu </w:t>
      </w:r>
      <w:proofErr w:type="spellStart"/>
      <w:r w:rsidRPr="005955FD">
        <w:rPr>
          <w:rFonts w:ascii="Times New Roman" w:hAnsi="Times New Roman"/>
          <w:lang w:val="en-GB"/>
        </w:rPr>
        <w:t>exceptia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poz</w:t>
      </w:r>
      <w:proofErr w:type="spellEnd"/>
      <w:r w:rsidRPr="005955FD">
        <w:rPr>
          <w:rFonts w:ascii="Times New Roman" w:hAnsi="Times New Roman"/>
          <w:lang w:val="en-GB"/>
        </w:rPr>
        <w:t xml:space="preserve">. 1, </w:t>
      </w:r>
      <w:proofErr w:type="spellStart"/>
      <w:r w:rsidRPr="005955FD">
        <w:rPr>
          <w:rFonts w:ascii="Times New Roman" w:hAnsi="Times New Roman"/>
          <w:lang w:val="en-GB"/>
        </w:rPr>
        <w:t>pentru</w:t>
      </w:r>
      <w:proofErr w:type="spellEnd"/>
      <w:r w:rsidRPr="005955FD">
        <w:rPr>
          <w:rFonts w:ascii="Times New Roman" w:hAnsi="Times New Roman"/>
          <w:lang w:val="en-GB"/>
        </w:rPr>
        <w:t xml:space="preserve"> care se </w:t>
      </w:r>
      <w:proofErr w:type="spellStart"/>
      <w:r w:rsidRPr="005955FD">
        <w:rPr>
          <w:rFonts w:ascii="Times New Roman" w:hAnsi="Times New Roman"/>
          <w:lang w:val="en-GB"/>
        </w:rPr>
        <w:t>va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trece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numai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r w:rsidRPr="005955FD">
        <w:rPr>
          <w:rFonts w:ascii="Times New Roman" w:hAnsi="Times New Roman"/>
          <w:lang w:val="en-GB"/>
        </w:rPr>
        <w:t>pretul</w:t>
      </w:r>
      <w:proofErr w:type="spellEnd"/>
      <w:r w:rsidRPr="005955FD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Pr="005955FD">
        <w:rPr>
          <w:rFonts w:ascii="Times New Roman" w:hAnsi="Times New Roman"/>
          <w:lang w:val="en-GB"/>
        </w:rPr>
        <w:t>manoperei</w:t>
      </w:r>
      <w:proofErr w:type="spellEnd"/>
      <w:r w:rsidRPr="005955FD">
        <w:rPr>
          <w:rFonts w:ascii="Times New Roman" w:hAnsi="Times New Roman"/>
          <w:lang w:val="en-GB"/>
        </w:rPr>
        <w:t xml:space="preserve"> .</w:t>
      </w:r>
      <w:proofErr w:type="gramEnd"/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</w:rPr>
      </w:pPr>
      <w:r w:rsidRPr="005955FD">
        <w:rPr>
          <w:rFonts w:ascii="Times New Roman" w:eastAsia="Calibri" w:hAnsi="Times New Roman"/>
        </w:rPr>
        <w:t>Oferta financiara va conţine, preţul total al serviciilor pentru 36 de luni de îndeplinire a contractului,  fără TVA.</w:t>
      </w:r>
    </w:p>
    <w:p w:rsidR="009E0499" w:rsidRPr="009129BA" w:rsidRDefault="009E0499" w:rsidP="009E0499">
      <w:pPr>
        <w:spacing w:after="0" w:line="240" w:lineRule="auto"/>
        <w:jc w:val="both"/>
        <w:rPr>
          <w:rFonts w:ascii="Times New Roman" w:hAnsi="Times New Roman"/>
        </w:rPr>
      </w:pPr>
      <w:r w:rsidRPr="005955FD">
        <w:rPr>
          <w:rFonts w:ascii="Times New Roman" w:hAnsi="Times New Roman"/>
          <w:b/>
        </w:rPr>
        <w:t xml:space="preserve">* </w:t>
      </w:r>
      <w:r w:rsidRPr="009129BA">
        <w:rPr>
          <w:rFonts w:ascii="Times New Roman" w:hAnsi="Times New Roman"/>
          <w:b/>
        </w:rPr>
        <w:t>Pentru poz.1 din tabel, se va tr</w:t>
      </w:r>
      <w:r w:rsidR="00665E36" w:rsidRPr="009129BA">
        <w:rPr>
          <w:rFonts w:ascii="Times New Roman" w:hAnsi="Times New Roman"/>
          <w:b/>
        </w:rPr>
        <w:t>e</w:t>
      </w:r>
      <w:r w:rsidRPr="009129BA">
        <w:rPr>
          <w:rFonts w:ascii="Times New Roman" w:hAnsi="Times New Roman"/>
          <w:b/>
        </w:rPr>
        <w:t>ce numai preţul manoperei</w:t>
      </w:r>
      <w:r w:rsidRPr="009129BA">
        <w:rPr>
          <w:rFonts w:ascii="Times New Roman" w:hAnsi="Times New Roman"/>
        </w:rPr>
        <w:t xml:space="preserve">, urmând ca, piesele necesare a fi înlocuite în cadrul reviziei generale la 1 an, să fie trecute în devizul întregii lucrări, ce va fi prezentat spre avizare Achizitorului. </w:t>
      </w:r>
    </w:p>
    <w:p w:rsidR="009129BA" w:rsidRPr="009129BA" w:rsidRDefault="009129BA" w:rsidP="009129BA">
      <w:pPr>
        <w:spacing w:after="0" w:line="240" w:lineRule="auto"/>
        <w:jc w:val="both"/>
        <w:rPr>
          <w:rFonts w:ascii="Times New Roman" w:eastAsia="Calibri" w:hAnsi="Times New Roman"/>
        </w:rPr>
      </w:pPr>
      <w:r w:rsidRPr="009129BA">
        <w:rPr>
          <w:rFonts w:ascii="Times New Roman" w:hAnsi="Times New Roman"/>
          <w:b/>
        </w:rPr>
        <w:t>Pentru pozitiile 2-16 se va trece Preţ unitar/piesa de schimb cu manoperă</w:t>
      </w:r>
      <w:r w:rsidRPr="009129BA">
        <w:rPr>
          <w:rFonts w:ascii="Times New Roman" w:hAnsi="Times New Roman"/>
        </w:rPr>
        <w:t xml:space="preserve"> (lei fără TVA).</w:t>
      </w: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</w:rPr>
      </w:pPr>
      <w:r w:rsidRPr="009129BA">
        <w:rPr>
          <w:rFonts w:ascii="Times New Roman" w:eastAsia="Calibri" w:hAnsi="Times New Roman"/>
          <w:bCs/>
        </w:rPr>
        <w:t>Reparatiile</w:t>
      </w:r>
      <w:r w:rsidRPr="009129BA">
        <w:rPr>
          <w:rFonts w:ascii="Times New Roman" w:eastAsia="Calibri" w:hAnsi="Times New Roman"/>
        </w:rPr>
        <w:t xml:space="preserve"> </w:t>
      </w:r>
      <w:r w:rsidRPr="009129BA">
        <w:rPr>
          <w:rFonts w:ascii="Times New Roman" w:eastAsia="Calibri" w:hAnsi="Times New Roman"/>
          <w:bCs/>
        </w:rPr>
        <w:t xml:space="preserve">accidentale (constatate cu ocazia efectuarii </w:t>
      </w:r>
      <w:r w:rsidRPr="009129BA">
        <w:rPr>
          <w:rFonts w:ascii="Times New Roman" w:hAnsi="Times New Roman"/>
        </w:rPr>
        <w:t>reviziilor tehnice curente si reviziilor tehnice anuale</w:t>
      </w:r>
      <w:r w:rsidRPr="009129BA">
        <w:rPr>
          <w:rFonts w:ascii="Times New Roman" w:eastAsia="Calibri" w:hAnsi="Times New Roman"/>
          <w:bCs/>
        </w:rPr>
        <w:t>)</w:t>
      </w:r>
      <w:r w:rsidRPr="009129BA">
        <w:rPr>
          <w:rFonts w:ascii="Times New Roman" w:eastAsia="Calibri" w:hAnsi="Times New Roman"/>
        </w:rPr>
        <w:t>,</w:t>
      </w:r>
      <w:r w:rsidRPr="005955FD">
        <w:rPr>
          <w:rFonts w:ascii="Times New Roman" w:eastAsia="Calibri" w:hAnsi="Times New Roman"/>
        </w:rPr>
        <w:t xml:space="preserve"> cuprind ansamblul lucrarilor (neprogramabile), impuse de defectarea unor componente depistate cu ocazia efectuarii intretinerilor sau sesizarilor achizitorului.</w:t>
      </w: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9E0499" w:rsidRPr="005955FD" w:rsidRDefault="009E0499" w:rsidP="009E0499">
      <w:pPr>
        <w:spacing w:after="0" w:line="240" w:lineRule="auto"/>
        <w:jc w:val="both"/>
        <w:rPr>
          <w:rFonts w:ascii="Times New Roman" w:eastAsia="Calibri" w:hAnsi="Times New Roman"/>
        </w:rPr>
      </w:pPr>
      <w:r w:rsidRPr="005955FD">
        <w:rPr>
          <w:rFonts w:ascii="Times New Roman" w:eastAsia="Calibri" w:hAnsi="Times New Roman"/>
        </w:rPr>
        <w:lastRenderedPageBreak/>
        <w:t>Preţurile unitare includ toate cheltuielile aferente efectuării lucrărilor de reparaţii şi revizii, respectiv montaj, manopera, transport, etc. aplicat contravalorii pieselor de schimb.</w:t>
      </w:r>
    </w:p>
    <w:p w:rsidR="003424FF" w:rsidRPr="00411453" w:rsidRDefault="003424FF" w:rsidP="003424FF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BF671C" w:rsidRDefault="00BF671C" w:rsidP="00BF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1C" w:rsidRPr="00E7385F" w:rsidRDefault="00B26889" w:rsidP="00BF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NOTA</w:t>
      </w:r>
      <w:r w:rsidR="00E7385F" w:rsidRPr="00E738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F671C" w:rsidRPr="004E7227" w:rsidRDefault="00E7385F" w:rsidP="003D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E7227">
        <w:rPr>
          <w:rFonts w:ascii="Times New Roman" w:hAnsi="Times New Roman"/>
          <w:b/>
          <w:u w:val="single"/>
        </w:rPr>
        <w:t>TOTAL VALOARE OFERTATA = TOTAL intretinere si revizie tehnica curenta + TOTAL reparatii cu plata</w:t>
      </w:r>
      <w:r w:rsidR="004E7227" w:rsidRPr="004E7227">
        <w:rPr>
          <w:rFonts w:ascii="Times New Roman" w:hAnsi="Times New Roman"/>
          <w:b/>
          <w:u w:val="single"/>
        </w:rPr>
        <w:t>. Aceasta valoare se va inscrie in formularul de oferta pe spatiul punctat (valoarea este in lei fara TVA) si va sta la baza departajarii dpdv financiar a ofertelor.</w:t>
      </w:r>
    </w:p>
    <w:p w:rsidR="007B6406" w:rsidRPr="004E7227" w:rsidRDefault="007B6406" w:rsidP="00BF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E7385F" w:rsidRPr="004E7227" w:rsidRDefault="007B6406" w:rsidP="007B6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227">
        <w:rPr>
          <w:rFonts w:ascii="Times New Roman" w:hAnsi="Times New Roman"/>
          <w:b/>
          <w:u w:val="single"/>
        </w:rPr>
        <w:t>Operatorul economic care va oferta Total valoare ofertata cel mai scazut si a carui oferta respecta solicitarile CNTEETranselectrica din documentatia de atribuire va fi declarat castigator.</w:t>
      </w:r>
    </w:p>
    <w:p w:rsidR="00BF671C" w:rsidRDefault="00BF671C" w:rsidP="007B6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E1F" w:rsidRPr="00267C27" w:rsidRDefault="009E15C1" w:rsidP="00DD7EF7">
      <w:pPr>
        <w:widowControl w:val="0"/>
        <w:spacing w:after="0"/>
        <w:ind w:left="20"/>
        <w:jc w:val="both"/>
        <w:rPr>
          <w:rFonts w:ascii="Arial" w:hAnsi="Arial" w:cs="Arial"/>
          <w:i/>
        </w:rPr>
      </w:pPr>
      <w:r w:rsidRPr="00267C27">
        <w:rPr>
          <w:rFonts w:ascii="Arial" w:eastAsia="Times New Roman" w:hAnsi="Arial" w:cs="Arial"/>
          <w:lang w:val="en-US"/>
        </w:rPr>
        <w:tab/>
      </w:r>
    </w:p>
    <w:p w:rsidR="00722E1F" w:rsidRPr="00267C27" w:rsidRDefault="00722E1F" w:rsidP="006E5DAD">
      <w:pPr>
        <w:spacing w:after="0" w:line="240" w:lineRule="auto"/>
        <w:rPr>
          <w:rFonts w:ascii="Arial" w:hAnsi="Arial" w:cs="Arial"/>
          <w:i/>
        </w:rPr>
      </w:pPr>
    </w:p>
    <w:p w:rsidR="00722E1F" w:rsidRPr="00267C27" w:rsidRDefault="00722E1F" w:rsidP="006E5DAD">
      <w:pPr>
        <w:spacing w:after="0" w:line="240" w:lineRule="auto"/>
        <w:rPr>
          <w:rFonts w:ascii="Arial" w:hAnsi="Arial" w:cs="Arial"/>
          <w:i/>
        </w:rPr>
      </w:pPr>
    </w:p>
    <w:p w:rsidR="00722E1F" w:rsidRPr="00267C27" w:rsidRDefault="00722E1F" w:rsidP="006E5DAD">
      <w:pPr>
        <w:spacing w:after="0" w:line="240" w:lineRule="auto"/>
        <w:rPr>
          <w:rFonts w:ascii="Arial" w:hAnsi="Arial" w:cs="Arial"/>
          <w:i/>
        </w:rPr>
      </w:pPr>
    </w:p>
    <w:p w:rsidR="00722E1F" w:rsidRPr="00267C27" w:rsidRDefault="00722E1F" w:rsidP="006E5DAD">
      <w:pPr>
        <w:spacing w:after="0" w:line="240" w:lineRule="auto"/>
        <w:rPr>
          <w:rFonts w:ascii="Arial" w:hAnsi="Arial" w:cs="Arial"/>
          <w:i/>
        </w:rPr>
      </w:pPr>
    </w:p>
    <w:p w:rsidR="00722E1F" w:rsidRPr="00267C27" w:rsidRDefault="00722E1F" w:rsidP="006E5DAD">
      <w:pPr>
        <w:spacing w:after="0" w:line="240" w:lineRule="auto"/>
        <w:rPr>
          <w:rFonts w:ascii="Arial" w:hAnsi="Arial" w:cs="Arial"/>
          <w:i/>
        </w:rPr>
      </w:pPr>
    </w:p>
    <w:p w:rsidR="00722E1F" w:rsidRDefault="00722E1F" w:rsidP="006E5DAD">
      <w:pPr>
        <w:spacing w:after="0" w:line="240" w:lineRule="auto"/>
        <w:rPr>
          <w:rFonts w:ascii="Arial" w:hAnsi="Arial" w:cs="Arial"/>
          <w:i/>
        </w:rPr>
      </w:pPr>
    </w:p>
    <w:p w:rsidR="00722E1F" w:rsidRDefault="00722E1F" w:rsidP="006E5DAD">
      <w:pPr>
        <w:spacing w:after="0" w:line="240" w:lineRule="auto"/>
        <w:rPr>
          <w:rFonts w:ascii="Arial" w:hAnsi="Arial" w:cs="Arial"/>
          <w:i/>
        </w:rPr>
      </w:pPr>
    </w:p>
    <w:p w:rsidR="00782229" w:rsidRPr="00F839BA" w:rsidRDefault="00782229" w:rsidP="00782229">
      <w:pPr>
        <w:rPr>
          <w:rFonts w:ascii="Arial" w:hAnsi="Arial" w:cs="Arial"/>
        </w:rPr>
      </w:pPr>
    </w:p>
    <w:p w:rsidR="00782229" w:rsidRDefault="00782229" w:rsidP="00782229">
      <w:pPr>
        <w:rPr>
          <w:rFonts w:ascii="Arial" w:hAnsi="Arial" w:cs="Arial"/>
        </w:rPr>
      </w:pPr>
    </w:p>
    <w:p w:rsidR="00782229" w:rsidRDefault="00782229" w:rsidP="00782229">
      <w:pPr>
        <w:rPr>
          <w:rFonts w:ascii="Arial" w:hAnsi="Arial" w:cs="Arial"/>
        </w:rPr>
      </w:pPr>
    </w:p>
    <w:p w:rsidR="00782229" w:rsidRPr="00F839BA" w:rsidRDefault="00782229" w:rsidP="00782229">
      <w:pPr>
        <w:rPr>
          <w:rFonts w:ascii="Arial" w:hAnsi="Arial" w:cs="Arial"/>
        </w:rPr>
      </w:pPr>
    </w:p>
    <w:p w:rsidR="00782229" w:rsidRPr="00F839BA" w:rsidRDefault="00782229" w:rsidP="00782229">
      <w:pPr>
        <w:rPr>
          <w:rFonts w:ascii="Arial" w:hAnsi="Arial" w:cs="Arial"/>
        </w:rPr>
      </w:pPr>
    </w:p>
    <w:p w:rsidR="00782229" w:rsidRPr="00F839BA" w:rsidRDefault="00782229" w:rsidP="00782229">
      <w:pPr>
        <w:rPr>
          <w:rFonts w:ascii="Arial" w:hAnsi="Arial" w:cs="Arial"/>
        </w:rPr>
      </w:pPr>
    </w:p>
    <w:p w:rsidR="00782229" w:rsidRDefault="00782229" w:rsidP="00782229">
      <w:pPr>
        <w:jc w:val="both"/>
        <w:rPr>
          <w:szCs w:val="24"/>
        </w:rPr>
      </w:pPr>
    </w:p>
    <w:p w:rsidR="00782229" w:rsidRDefault="00782229" w:rsidP="00782229">
      <w:pPr>
        <w:jc w:val="both"/>
        <w:rPr>
          <w:szCs w:val="24"/>
        </w:rPr>
      </w:pPr>
    </w:p>
    <w:p w:rsidR="00782229" w:rsidRPr="00A5504D" w:rsidRDefault="00782229" w:rsidP="00782229">
      <w:pPr>
        <w:jc w:val="both"/>
        <w:rPr>
          <w:szCs w:val="24"/>
        </w:rPr>
      </w:pPr>
    </w:p>
    <w:p w:rsidR="00782229" w:rsidRPr="00A5504D" w:rsidRDefault="00782229" w:rsidP="00782229">
      <w:pPr>
        <w:jc w:val="both"/>
        <w:rPr>
          <w:i/>
          <w:iCs/>
          <w:szCs w:val="24"/>
        </w:rPr>
      </w:pPr>
    </w:p>
    <w:p w:rsidR="00782229" w:rsidRPr="00A5504D" w:rsidRDefault="00782229" w:rsidP="00782229">
      <w:pPr>
        <w:jc w:val="both"/>
        <w:rPr>
          <w:i/>
          <w:iCs/>
          <w:szCs w:val="24"/>
        </w:rPr>
      </w:pPr>
    </w:p>
    <w:p w:rsidR="001F66BA" w:rsidRDefault="001F66BA" w:rsidP="001F66BA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 w:rsidRPr="00A5504D">
        <w:rPr>
          <w:rFonts w:ascii="Times New Roman" w:hAnsi="Times New Roman"/>
          <w:szCs w:val="24"/>
          <w:u w:val="single"/>
        </w:rPr>
        <w:t xml:space="preserve">Se va completa numele </w:t>
      </w:r>
    </w:p>
    <w:p w:rsidR="001F66BA" w:rsidRDefault="001F66BA" w:rsidP="001F66BA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reprezentantului legal/</w:t>
      </w:r>
      <w:r w:rsidRPr="00A5504D">
        <w:rPr>
          <w:rFonts w:ascii="Times New Roman" w:hAnsi="Times New Roman"/>
          <w:szCs w:val="24"/>
          <w:u w:val="single"/>
        </w:rPr>
        <w:t xml:space="preserve">persoanei imputernicite, </w:t>
      </w:r>
    </w:p>
    <w:p w:rsidR="001F66BA" w:rsidRPr="006E5DAD" w:rsidRDefault="001F66BA" w:rsidP="001F66BA">
      <w:pPr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 w:rsidRPr="00A5504D">
        <w:rPr>
          <w:rFonts w:ascii="Times New Roman" w:hAnsi="Times New Roman"/>
          <w:szCs w:val="24"/>
          <w:u w:val="single"/>
        </w:rPr>
        <w:t>se va semna si stampila</w:t>
      </w:r>
    </w:p>
    <w:p w:rsidR="001F66BA" w:rsidRDefault="001F66BA" w:rsidP="001F66BA">
      <w:pPr>
        <w:spacing w:after="0" w:line="240" w:lineRule="auto"/>
        <w:rPr>
          <w:rFonts w:ascii="Arial" w:hAnsi="Arial" w:cs="Arial"/>
          <w:i/>
        </w:rPr>
      </w:pPr>
    </w:p>
    <w:p w:rsidR="00782229" w:rsidRPr="001F66BA" w:rsidRDefault="001F66BA" w:rsidP="00782229">
      <w:pPr>
        <w:jc w:val="both"/>
        <w:rPr>
          <w:rFonts w:ascii="Times New Roman" w:hAnsi="Times New Roman" w:cs="Times New Roman"/>
          <w:iCs/>
          <w:szCs w:val="24"/>
        </w:rPr>
      </w:pPr>
      <w:r w:rsidRPr="001F66BA">
        <w:rPr>
          <w:rFonts w:ascii="Times New Roman" w:hAnsi="Times New Roman" w:cs="Times New Roman"/>
          <w:iCs/>
          <w:szCs w:val="24"/>
        </w:rPr>
        <w:t>Data .............</w:t>
      </w:r>
    </w:p>
    <w:p w:rsidR="00782229" w:rsidRDefault="00782229" w:rsidP="00782229">
      <w:pPr>
        <w:rPr>
          <w:rFonts w:ascii="Arial" w:hAnsi="Arial" w:cs="Arial"/>
        </w:rPr>
      </w:pPr>
    </w:p>
    <w:p w:rsidR="00EE798E" w:rsidRDefault="00EE798E" w:rsidP="00782229">
      <w:pPr>
        <w:rPr>
          <w:rFonts w:ascii="Arial" w:hAnsi="Arial" w:cs="Arial"/>
        </w:rPr>
      </w:pPr>
    </w:p>
    <w:p w:rsidR="00EE798E" w:rsidRDefault="00EE798E" w:rsidP="00782229">
      <w:pPr>
        <w:rPr>
          <w:rFonts w:ascii="Arial" w:hAnsi="Arial" w:cs="Arial"/>
        </w:rPr>
      </w:pPr>
    </w:p>
    <w:p w:rsidR="001F66BA" w:rsidRPr="008C1BC7" w:rsidRDefault="001F66BA" w:rsidP="001F66BA">
      <w:pPr>
        <w:pStyle w:val="StyleFormularItalic"/>
        <w:rPr>
          <w:rFonts w:ascii="Times New Roman" w:hAnsi="Times New Roman" w:cs="Times New Roman"/>
          <w:sz w:val="24"/>
          <w:szCs w:val="24"/>
        </w:rPr>
      </w:pPr>
      <w:r w:rsidRPr="008C1BC7">
        <w:rPr>
          <w:rFonts w:ascii="Times New Roman" w:hAnsi="Times New Roman" w:cs="Times New Roman"/>
          <w:sz w:val="24"/>
          <w:szCs w:val="24"/>
        </w:rPr>
        <w:lastRenderedPageBreak/>
        <w:t>FORMULARUL 3</w:t>
      </w:r>
    </w:p>
    <w:p w:rsidR="001F66BA" w:rsidRPr="008C1BC7" w:rsidRDefault="001F66BA" w:rsidP="001F66BA">
      <w:pPr>
        <w:pStyle w:val="StyleFormularItalic"/>
        <w:jc w:val="left"/>
        <w:rPr>
          <w:rFonts w:ascii="Times New Roman" w:hAnsi="Times New Roman" w:cs="Times New Roman"/>
          <w:sz w:val="24"/>
          <w:szCs w:val="24"/>
        </w:rPr>
      </w:pPr>
      <w:r w:rsidRPr="008C1BC7">
        <w:rPr>
          <w:rFonts w:ascii="Times New Roman" w:hAnsi="Times New Roman" w:cs="Times New Roman"/>
          <w:sz w:val="24"/>
          <w:szCs w:val="24"/>
        </w:rPr>
        <w:t xml:space="preserve">OPERATORUL ECONOMIC                               </w:t>
      </w:r>
    </w:p>
    <w:p w:rsidR="001F66BA" w:rsidRPr="008C1BC7" w:rsidRDefault="001F66BA" w:rsidP="001F66BA">
      <w:pPr>
        <w:pStyle w:val="StyleFormularItalic"/>
        <w:jc w:val="left"/>
        <w:rPr>
          <w:rFonts w:ascii="Times New Roman" w:hAnsi="Times New Roman" w:cs="Times New Roman"/>
          <w:sz w:val="24"/>
          <w:szCs w:val="24"/>
        </w:rPr>
      </w:pPr>
      <w:r w:rsidRPr="008C1BC7">
        <w:rPr>
          <w:rFonts w:ascii="Times New Roman" w:hAnsi="Times New Roman" w:cs="Times New Roman"/>
          <w:sz w:val="24"/>
          <w:szCs w:val="24"/>
        </w:rPr>
        <w:t xml:space="preserve">(denumire, sediu, date de contact)           </w:t>
      </w:r>
    </w:p>
    <w:p w:rsidR="00EE798E" w:rsidRPr="008C1BC7" w:rsidRDefault="00EE798E" w:rsidP="00782229">
      <w:pPr>
        <w:rPr>
          <w:rFonts w:ascii="Times New Roman" w:hAnsi="Times New Roman" w:cs="Times New Roman"/>
          <w:sz w:val="24"/>
          <w:szCs w:val="24"/>
        </w:rPr>
      </w:pPr>
    </w:p>
    <w:p w:rsidR="00EE798E" w:rsidRDefault="00EE798E" w:rsidP="00782229">
      <w:pPr>
        <w:rPr>
          <w:rFonts w:ascii="Arial" w:hAnsi="Arial" w:cs="Arial"/>
        </w:rPr>
      </w:pPr>
    </w:p>
    <w:p w:rsidR="0001191A" w:rsidRDefault="0001191A" w:rsidP="00782229">
      <w:pPr>
        <w:rPr>
          <w:rFonts w:ascii="Arial" w:hAnsi="Arial" w:cs="Arial"/>
        </w:rPr>
      </w:pPr>
    </w:p>
    <w:p w:rsidR="0001191A" w:rsidRPr="00E04D0E" w:rsidRDefault="0001191A" w:rsidP="00782229">
      <w:pPr>
        <w:rPr>
          <w:rFonts w:ascii="Arial" w:hAnsi="Arial" w:cs="Arial"/>
        </w:rPr>
      </w:pPr>
    </w:p>
    <w:p w:rsidR="00EE798E" w:rsidRPr="008C1BC7" w:rsidRDefault="000A1EBF" w:rsidP="00E04D0E">
      <w:pPr>
        <w:jc w:val="both"/>
        <w:rPr>
          <w:rFonts w:ascii="Times New Roman" w:hAnsi="Times New Roman"/>
          <w:b/>
          <w:sz w:val="24"/>
          <w:szCs w:val="24"/>
        </w:rPr>
      </w:pPr>
      <w:r w:rsidRPr="008C1BC7">
        <w:rPr>
          <w:rFonts w:ascii="Times New Roman" w:hAnsi="Times New Roman"/>
          <w:sz w:val="24"/>
          <w:szCs w:val="24"/>
        </w:rPr>
        <w:t xml:space="preserve">Subsemnatii, reprezentanti ai ofertantului_____________________________________________, </w:t>
      </w:r>
      <w:r w:rsidRPr="008C1BC7">
        <w:rPr>
          <w:rFonts w:ascii="Times New Roman" w:hAnsi="Times New Roman"/>
          <w:i/>
          <w:sz w:val="24"/>
          <w:szCs w:val="24"/>
        </w:rPr>
        <w:t>(denumirea/numele ofertantului)</w:t>
      </w:r>
      <w:r w:rsidRPr="008C1BC7">
        <w:rPr>
          <w:rFonts w:ascii="Times New Roman" w:hAnsi="Times New Roman"/>
          <w:sz w:val="24"/>
          <w:szCs w:val="24"/>
        </w:rPr>
        <w:t xml:space="preserve"> declaram ca urmatoarele persoane </w:t>
      </w:r>
      <w:r w:rsidR="008927F4" w:rsidRPr="008C1BC7">
        <w:rPr>
          <w:rFonts w:ascii="Times New Roman" w:hAnsi="Times New Roman"/>
          <w:sz w:val="24"/>
          <w:szCs w:val="24"/>
        </w:rPr>
        <w:t xml:space="preserve">au specializare in domeniul obiectului achizitiei de </w:t>
      </w:r>
      <w:r w:rsidR="008927F4" w:rsidRPr="008C1BC7">
        <w:rPr>
          <w:rFonts w:ascii="Times New Roman" w:hAnsi="Times New Roman"/>
          <w:b/>
          <w:sz w:val="24"/>
          <w:szCs w:val="24"/>
        </w:rPr>
        <w:t>Servicii de intretinere si reparatii ascensoare din UNO-DEN, situat in B-dul Hristo Botev nr.16-18:</w:t>
      </w:r>
    </w:p>
    <w:p w:rsidR="008927F4" w:rsidRPr="008C1BC7" w:rsidRDefault="00B545F4" w:rsidP="00782229">
      <w:pPr>
        <w:rPr>
          <w:rFonts w:ascii="Times New Roman" w:hAnsi="Times New Roman"/>
          <w:b/>
          <w:sz w:val="24"/>
          <w:szCs w:val="24"/>
        </w:rPr>
      </w:pPr>
      <w:r w:rsidRPr="008C1BC7">
        <w:rPr>
          <w:rFonts w:ascii="Times New Roman" w:hAnsi="Times New Roman"/>
          <w:sz w:val="24"/>
          <w:szCs w:val="24"/>
        </w:rPr>
        <w:t xml:space="preserve"> </w:t>
      </w:r>
      <w:r w:rsidRPr="008C1BC7">
        <w:rPr>
          <w:rFonts w:ascii="Times New Roman" w:hAnsi="Times New Roman"/>
          <w:i/>
          <w:sz w:val="24"/>
          <w:szCs w:val="24"/>
        </w:rPr>
        <w:t>..................(nume, prenume)</w:t>
      </w:r>
      <w:r w:rsidRPr="008C1BC7">
        <w:rPr>
          <w:rFonts w:ascii="Times New Roman" w:hAnsi="Times New Roman"/>
          <w:sz w:val="24"/>
          <w:szCs w:val="24"/>
        </w:rPr>
        <w:t xml:space="preserve"> – se vor atasa copii</w:t>
      </w:r>
      <w:r w:rsidRPr="008C1BC7">
        <w:rPr>
          <w:rFonts w:ascii="Times New Roman" w:hAnsi="Times New Roman"/>
          <w:b/>
          <w:sz w:val="24"/>
          <w:szCs w:val="24"/>
        </w:rPr>
        <w:t xml:space="preserve"> </w:t>
      </w:r>
      <w:r w:rsidRPr="008C1BC7">
        <w:rPr>
          <w:rFonts w:ascii="Times New Roman" w:hAnsi="Times New Roman"/>
          <w:sz w:val="24"/>
          <w:szCs w:val="24"/>
          <w:lang w:val="it-IT"/>
        </w:rPr>
        <w:t>ale documentelor ce dovedesc specializarea (diplome, autorizatii, atestate de calificare, etc).</w:t>
      </w:r>
    </w:p>
    <w:p w:rsidR="008927F4" w:rsidRPr="008C1BC7" w:rsidRDefault="008927F4" w:rsidP="00782229">
      <w:pPr>
        <w:rPr>
          <w:rFonts w:ascii="Arial" w:hAnsi="Arial" w:cs="Arial"/>
          <w:sz w:val="24"/>
          <w:szCs w:val="24"/>
        </w:rPr>
      </w:pPr>
    </w:p>
    <w:p w:rsidR="00EE798E" w:rsidRPr="008C1BC7" w:rsidRDefault="00EE798E" w:rsidP="00EE798E">
      <w:pPr>
        <w:widowControl w:val="0"/>
        <w:spacing w:after="0" w:line="250" w:lineRule="exact"/>
        <w:ind w:left="20" w:right="20"/>
        <w:jc w:val="right"/>
        <w:rPr>
          <w:rFonts w:ascii="Arial" w:hAnsi="Arial" w:cs="Arial"/>
          <w:b/>
          <w:sz w:val="24"/>
          <w:szCs w:val="24"/>
        </w:rPr>
      </w:pPr>
    </w:p>
    <w:p w:rsidR="00EE798E" w:rsidRPr="008C1BC7" w:rsidRDefault="00EE798E" w:rsidP="00EE798E">
      <w:pPr>
        <w:widowControl w:val="0"/>
        <w:spacing w:after="0" w:line="250" w:lineRule="exact"/>
        <w:ind w:left="20" w:right="20"/>
        <w:jc w:val="right"/>
        <w:rPr>
          <w:rFonts w:ascii="Arial" w:hAnsi="Arial" w:cs="Arial"/>
          <w:b/>
          <w:sz w:val="24"/>
          <w:szCs w:val="24"/>
        </w:rPr>
      </w:pPr>
    </w:p>
    <w:p w:rsidR="00EE798E" w:rsidRPr="008C1BC7" w:rsidRDefault="00EE798E" w:rsidP="00EE798E">
      <w:pPr>
        <w:pStyle w:val="StyleFormularItalic"/>
        <w:jc w:val="left"/>
        <w:rPr>
          <w:sz w:val="24"/>
          <w:szCs w:val="24"/>
        </w:rPr>
      </w:pPr>
      <w:r w:rsidRPr="008C1BC7">
        <w:rPr>
          <w:sz w:val="24"/>
          <w:szCs w:val="24"/>
        </w:rPr>
        <w:t xml:space="preserve"> </w:t>
      </w:r>
    </w:p>
    <w:p w:rsidR="00191F1A" w:rsidRPr="008C1BC7" w:rsidRDefault="00EE798E" w:rsidP="00191F1A">
      <w:pPr>
        <w:tabs>
          <w:tab w:val="left" w:pos="379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C1BC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</w:p>
    <w:p w:rsidR="00E04D0E" w:rsidRPr="008C1BC7" w:rsidRDefault="00E04D0E" w:rsidP="00191F1A">
      <w:pPr>
        <w:tabs>
          <w:tab w:val="left" w:pos="379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04D0E" w:rsidRPr="008C1BC7" w:rsidRDefault="00E04D0E" w:rsidP="00191F1A">
      <w:pPr>
        <w:tabs>
          <w:tab w:val="left" w:pos="379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04D0E" w:rsidRPr="008C1BC7" w:rsidRDefault="00E04D0E" w:rsidP="00191F1A">
      <w:pPr>
        <w:tabs>
          <w:tab w:val="left" w:pos="379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04D0E" w:rsidRPr="008C1BC7" w:rsidRDefault="00E04D0E" w:rsidP="00191F1A">
      <w:pPr>
        <w:tabs>
          <w:tab w:val="left" w:pos="379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04D0E" w:rsidRPr="008C1BC7" w:rsidRDefault="00E04D0E" w:rsidP="00191F1A">
      <w:pPr>
        <w:tabs>
          <w:tab w:val="left" w:pos="3798"/>
        </w:tabs>
        <w:jc w:val="both"/>
        <w:rPr>
          <w:rFonts w:ascii="Times New Roman" w:hAnsi="Times New Roman"/>
          <w:sz w:val="24"/>
          <w:szCs w:val="24"/>
          <w:lang w:val="it-IT"/>
        </w:rPr>
      </w:pPr>
    </w:p>
    <w:p w:rsidR="00E04D0E" w:rsidRPr="008C1BC7" w:rsidRDefault="00E04D0E" w:rsidP="00E04D0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8C1BC7">
        <w:rPr>
          <w:rFonts w:ascii="Times New Roman" w:hAnsi="Times New Roman"/>
          <w:sz w:val="24"/>
          <w:szCs w:val="24"/>
          <w:u w:val="single"/>
        </w:rPr>
        <w:t xml:space="preserve">Se va completa numele </w:t>
      </w:r>
    </w:p>
    <w:p w:rsidR="00E04D0E" w:rsidRPr="008C1BC7" w:rsidRDefault="00E04D0E" w:rsidP="00E04D0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8C1BC7">
        <w:rPr>
          <w:rFonts w:ascii="Times New Roman" w:hAnsi="Times New Roman"/>
          <w:sz w:val="24"/>
          <w:szCs w:val="24"/>
          <w:u w:val="single"/>
        </w:rPr>
        <w:t xml:space="preserve">reprezentantului legal/persoanei imputernicite, </w:t>
      </w:r>
    </w:p>
    <w:p w:rsidR="00E04D0E" w:rsidRPr="008C1BC7" w:rsidRDefault="00E04D0E" w:rsidP="00E04D0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8C1BC7">
        <w:rPr>
          <w:rFonts w:ascii="Times New Roman" w:hAnsi="Times New Roman"/>
          <w:sz w:val="24"/>
          <w:szCs w:val="24"/>
          <w:u w:val="single"/>
        </w:rPr>
        <w:t>se va semna si stampila</w:t>
      </w:r>
    </w:p>
    <w:p w:rsidR="00E04D0E" w:rsidRPr="008C1BC7" w:rsidRDefault="00E04D0E" w:rsidP="00E04D0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04D0E" w:rsidRPr="008C1BC7" w:rsidRDefault="00E04D0E" w:rsidP="00E04D0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1BC7">
        <w:rPr>
          <w:rFonts w:ascii="Times New Roman" w:hAnsi="Times New Roman" w:cs="Times New Roman"/>
          <w:iCs/>
          <w:sz w:val="24"/>
          <w:szCs w:val="24"/>
        </w:rPr>
        <w:t>Data .............</w:t>
      </w:r>
    </w:p>
    <w:p w:rsidR="00EE798E" w:rsidRPr="008C1BC7" w:rsidRDefault="00EE798E" w:rsidP="00EE798E">
      <w:pPr>
        <w:pStyle w:val="DefaultText"/>
        <w:ind w:right="-900"/>
        <w:rPr>
          <w:rFonts w:ascii="Arial" w:hAnsi="Arial" w:cs="Arial"/>
          <w:b/>
          <w:bCs/>
          <w:szCs w:val="24"/>
          <w:lang w:val="en-US"/>
        </w:rPr>
      </w:pPr>
    </w:p>
    <w:p w:rsidR="00AA5719" w:rsidRPr="008C1BC7" w:rsidRDefault="00AA5719" w:rsidP="00EE798E">
      <w:pPr>
        <w:pStyle w:val="DefaultText"/>
        <w:ind w:right="-900"/>
        <w:rPr>
          <w:rFonts w:ascii="Arial" w:hAnsi="Arial" w:cs="Arial"/>
          <w:b/>
          <w:bCs/>
          <w:szCs w:val="24"/>
          <w:lang w:val="en-US"/>
        </w:rPr>
      </w:pPr>
    </w:p>
    <w:p w:rsidR="00AA5719" w:rsidRPr="008C1BC7" w:rsidRDefault="00AA5719" w:rsidP="00EE798E">
      <w:pPr>
        <w:pStyle w:val="DefaultText"/>
        <w:ind w:right="-900"/>
        <w:rPr>
          <w:rFonts w:ascii="Arial" w:hAnsi="Arial" w:cs="Arial"/>
          <w:b/>
          <w:bCs/>
          <w:szCs w:val="24"/>
          <w:lang w:val="en-US"/>
        </w:rPr>
      </w:pPr>
    </w:p>
    <w:p w:rsidR="00AA5719" w:rsidRDefault="00AA5719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A5719" w:rsidRDefault="00AA5719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A5719" w:rsidRDefault="00AA5719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A5719" w:rsidRDefault="00AA5719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A5719" w:rsidRDefault="00AA5719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A5719" w:rsidRDefault="00AA5719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A5719" w:rsidRDefault="00AA5719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A5719" w:rsidRDefault="00AA5719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A5719" w:rsidRDefault="00AA5719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A5719" w:rsidRDefault="00AA5719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40CE7" w:rsidRDefault="00A40CE7" w:rsidP="00EE798E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A5719" w:rsidRDefault="00AA5719" w:rsidP="00AA57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FORMULARUL  4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OPERATOR ECONOMIC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(denumirea/numele)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719" w:rsidRDefault="00AA5719" w:rsidP="00AA57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DECLARAŢIE PRIVIND PARTEA/PĂRŢILE DIN CONTRACT CARE SUNT ÎNDEPLINITE DE SUBCONTRACTANŢI ŞI</w:t>
      </w:r>
    </w:p>
    <w:p w:rsidR="00AA5719" w:rsidRDefault="00AA5719" w:rsidP="00AA57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SPECIALIZAREA ACESTORA </w:t>
      </w:r>
    </w:p>
    <w:p w:rsidR="00AA5719" w:rsidRDefault="00AA5719" w:rsidP="00AA57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5719" w:rsidRDefault="00AA5719" w:rsidP="00AA57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719" w:rsidRDefault="00AA5719" w:rsidP="00AA57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Subsemnatul, reprezentant împuternicit al..........................................................................................., 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(denumirea/numele şi sediul/adresa candidatului/ofertantului)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 pe propria răspundere, sub sancţiunile aplicate faptei de fals în acte publice, că datele prezentate în tabelul anexat sunt reale: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Declar ca: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am subcontractanti (conform tabelului anexat)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nu am subcontractanti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Subsemnatul declar că informaţiile furnizate sunt complete şi corecte în fiecare detaliu şi înteleg că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Subsemnatul autorizez prin prezenta orice instituţie, societate comercială, bancă, alte persoane juridice să furnizeze informaţii reprezentanţilor autorizaţi ai .......................................................................... </w:t>
      </w:r>
      <w:r>
        <w:rPr>
          <w:rFonts w:ascii="Times New Roman" w:hAnsi="Times New Roman"/>
          <w:sz w:val="24"/>
          <w:szCs w:val="24"/>
          <w:lang w:val="it-IT"/>
        </w:rPr>
        <w:t>(denumirea şi adresa autoritaţii contractante)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 privire la orice aspect tehnic şi financiar în legătura cu activitatea noastră.</w:t>
      </w:r>
    </w:p>
    <w:p w:rsidR="00AA5719" w:rsidRDefault="00AA5719" w:rsidP="00AA5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A5719" w:rsidRDefault="00AA5719" w:rsidP="00AA57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AA5719" w:rsidRDefault="00AA5719" w:rsidP="00AA57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i/>
          <w:iCs/>
          <w:sz w:val="24"/>
          <w:szCs w:val="24"/>
        </w:rPr>
        <w:t>Operator,</w:t>
      </w:r>
    </w:p>
    <w:p w:rsidR="008C1BC7" w:rsidRDefault="00AA5719" w:rsidP="00AA571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 </w:t>
      </w:r>
      <w:r w:rsidR="008C1BC7">
        <w:rPr>
          <w:rFonts w:ascii="Times New Roman" w:hAnsi="Times New Roman"/>
          <w:i/>
          <w:iCs/>
          <w:sz w:val="24"/>
          <w:szCs w:val="24"/>
        </w:rPr>
        <w:t xml:space="preserve">                      </w:t>
      </w:r>
      <w:r w:rsidR="008C1BC7">
        <w:rPr>
          <w:rFonts w:ascii="Times New Roman" w:hAnsi="Times New Roman"/>
          <w:i/>
          <w:iCs/>
          <w:sz w:val="24"/>
          <w:szCs w:val="24"/>
        </w:rPr>
        <w:tab/>
      </w:r>
      <w:r w:rsidR="008C1BC7">
        <w:rPr>
          <w:rFonts w:ascii="Times New Roman" w:hAnsi="Times New Roman"/>
          <w:i/>
          <w:iCs/>
          <w:sz w:val="24"/>
          <w:szCs w:val="24"/>
        </w:rPr>
        <w:tab/>
      </w:r>
      <w:r w:rsidR="008C1BC7">
        <w:rPr>
          <w:rFonts w:ascii="Times New Roman" w:hAnsi="Times New Roman"/>
          <w:i/>
          <w:iCs/>
          <w:sz w:val="24"/>
          <w:szCs w:val="24"/>
        </w:rPr>
        <w:tab/>
      </w:r>
      <w:r w:rsidR="008C1BC7">
        <w:rPr>
          <w:rFonts w:ascii="Times New Roman" w:hAnsi="Times New Roman"/>
          <w:i/>
          <w:iCs/>
          <w:sz w:val="24"/>
          <w:szCs w:val="24"/>
        </w:rPr>
        <w:tab/>
      </w:r>
      <w:r w:rsidR="008C1BC7">
        <w:rPr>
          <w:rFonts w:ascii="Times New Roman" w:hAnsi="Times New Roman"/>
          <w:i/>
          <w:iCs/>
          <w:sz w:val="24"/>
          <w:szCs w:val="24"/>
        </w:rPr>
        <w:tab/>
      </w:r>
    </w:p>
    <w:p w:rsidR="00AA5719" w:rsidRDefault="008C1BC7" w:rsidP="00AA571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Data............</w:t>
      </w:r>
      <w:r w:rsidR="00AA5719">
        <w:rPr>
          <w:rFonts w:ascii="Times New Roman" w:hAnsi="Times New Roman"/>
          <w:i/>
          <w:iCs/>
          <w:sz w:val="24"/>
          <w:szCs w:val="24"/>
        </w:rPr>
        <w:tab/>
      </w:r>
      <w:r w:rsidR="00AA5719">
        <w:rPr>
          <w:rFonts w:ascii="Times New Roman" w:hAnsi="Times New Roman"/>
          <w:i/>
          <w:iCs/>
          <w:sz w:val="24"/>
          <w:szCs w:val="24"/>
        </w:rPr>
        <w:tab/>
      </w:r>
      <w:r w:rsidR="00AA5719">
        <w:rPr>
          <w:rFonts w:ascii="Times New Roman" w:hAnsi="Times New Roman"/>
          <w:i/>
          <w:iCs/>
          <w:sz w:val="24"/>
          <w:szCs w:val="24"/>
        </w:rPr>
        <w:tab/>
      </w:r>
      <w:r w:rsidR="00AA5719">
        <w:rPr>
          <w:rFonts w:ascii="Times New Roman" w:hAnsi="Times New Roman"/>
          <w:i/>
          <w:iCs/>
          <w:sz w:val="24"/>
          <w:szCs w:val="24"/>
        </w:rPr>
        <w:tab/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</w:t>
      </w:r>
      <w:bookmarkStart w:id="0" w:name="_GoBack"/>
      <w:bookmarkEnd w:id="0"/>
      <w:r w:rsidR="00AA5719">
        <w:rPr>
          <w:rFonts w:ascii="Times New Roman" w:hAnsi="Times New Roman"/>
          <w:i/>
          <w:iCs/>
          <w:sz w:val="24"/>
          <w:szCs w:val="24"/>
        </w:rPr>
        <w:t xml:space="preserve">     ………… ……………….</w:t>
      </w:r>
    </w:p>
    <w:p w:rsidR="00AA5719" w:rsidRDefault="00AA5719" w:rsidP="00AA571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(semnatura autorizată )</w:t>
      </w:r>
    </w:p>
    <w:p w:rsidR="00AA5719" w:rsidRPr="00AA5719" w:rsidRDefault="00AA5719" w:rsidP="00AA5719">
      <w:pPr>
        <w:pStyle w:val="DefaultText"/>
        <w:ind w:right="-90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sectPr w:rsidR="00AA5719" w:rsidRPr="00AA5719" w:rsidSect="00C764F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98" w:rsidRDefault="00EE4698" w:rsidP="007C4150">
      <w:pPr>
        <w:spacing w:after="0" w:line="240" w:lineRule="auto"/>
      </w:pPr>
      <w:r>
        <w:separator/>
      </w:r>
    </w:p>
  </w:endnote>
  <w:endnote w:type="continuationSeparator" w:id="0">
    <w:p w:rsidR="00EE4698" w:rsidRDefault="00EE4698" w:rsidP="007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98" w:rsidRDefault="00EE4698" w:rsidP="007C4150">
      <w:pPr>
        <w:spacing w:after="0" w:line="240" w:lineRule="auto"/>
      </w:pPr>
      <w:r>
        <w:separator/>
      </w:r>
    </w:p>
  </w:footnote>
  <w:footnote w:type="continuationSeparator" w:id="0">
    <w:p w:rsidR="00EE4698" w:rsidRDefault="00EE4698" w:rsidP="007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646"/>
    <w:multiLevelType w:val="hybridMultilevel"/>
    <w:tmpl w:val="A276FFEA"/>
    <w:lvl w:ilvl="0" w:tplc="2C62F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92F"/>
    <w:multiLevelType w:val="hybridMultilevel"/>
    <w:tmpl w:val="5BE6EA1C"/>
    <w:lvl w:ilvl="0" w:tplc="B4B8A1F8">
      <w:start w:val="6"/>
      <w:numFmt w:val="decimal"/>
      <w:lvlText w:val="B.%1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069CA"/>
    <w:multiLevelType w:val="hybridMultilevel"/>
    <w:tmpl w:val="2CECA828"/>
    <w:lvl w:ilvl="0" w:tplc="EBA481B8">
      <w:start w:val="1"/>
      <w:numFmt w:val="decimal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">
    <w:nsid w:val="297E022C"/>
    <w:multiLevelType w:val="multilevel"/>
    <w:tmpl w:val="22F6C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33CF9"/>
    <w:multiLevelType w:val="hybridMultilevel"/>
    <w:tmpl w:val="74764942"/>
    <w:lvl w:ilvl="0" w:tplc="A0AA4806">
      <w:start w:val="1"/>
      <w:numFmt w:val="decimal"/>
      <w:lvlText w:val="B.%1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91F09"/>
    <w:multiLevelType w:val="multilevel"/>
    <w:tmpl w:val="ED1AA25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b/>
      </w:rPr>
    </w:lvl>
  </w:abstractNum>
  <w:abstractNum w:abstractNumId="6">
    <w:nsid w:val="4A68330E"/>
    <w:multiLevelType w:val="hybridMultilevel"/>
    <w:tmpl w:val="9F3676DE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150EC"/>
    <w:multiLevelType w:val="hybridMultilevel"/>
    <w:tmpl w:val="88A8FC38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14605"/>
    <w:multiLevelType w:val="hybridMultilevel"/>
    <w:tmpl w:val="5DB2DE38"/>
    <w:lvl w:ilvl="0" w:tplc="72A6D7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0C45"/>
    <w:multiLevelType w:val="hybridMultilevel"/>
    <w:tmpl w:val="399EBF28"/>
    <w:lvl w:ilvl="0" w:tplc="7AB017A4">
      <w:start w:val="1"/>
      <w:numFmt w:val="decimal"/>
      <w:lvlText w:val="A.%1."/>
      <w:lvlJc w:val="left"/>
      <w:pPr>
        <w:tabs>
          <w:tab w:val="num" w:pos="0"/>
        </w:tabs>
        <w:ind w:left="454" w:hanging="454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CF2609"/>
    <w:multiLevelType w:val="hybridMultilevel"/>
    <w:tmpl w:val="C2748BA8"/>
    <w:lvl w:ilvl="0" w:tplc="5426A13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808C2"/>
    <w:multiLevelType w:val="hybridMultilevel"/>
    <w:tmpl w:val="3F8AE338"/>
    <w:lvl w:ilvl="0" w:tplc="CF3822A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DF0B89"/>
    <w:multiLevelType w:val="multilevel"/>
    <w:tmpl w:val="7D6E6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4"/>
        </w:tabs>
        <w:ind w:left="0" w:firstLine="1134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7EC51704"/>
    <w:multiLevelType w:val="hybridMultilevel"/>
    <w:tmpl w:val="C7D23AB2"/>
    <w:lvl w:ilvl="0" w:tplc="2940E8F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6B"/>
    <w:rsid w:val="0000658D"/>
    <w:rsid w:val="0001191A"/>
    <w:rsid w:val="0005347E"/>
    <w:rsid w:val="00071883"/>
    <w:rsid w:val="000972D9"/>
    <w:rsid w:val="000A1EBF"/>
    <w:rsid w:val="000B2341"/>
    <w:rsid w:val="000B5A95"/>
    <w:rsid w:val="000E5EEC"/>
    <w:rsid w:val="00105E75"/>
    <w:rsid w:val="0012532A"/>
    <w:rsid w:val="00134868"/>
    <w:rsid w:val="00180FEF"/>
    <w:rsid w:val="00191AA9"/>
    <w:rsid w:val="00191F1A"/>
    <w:rsid w:val="001B5931"/>
    <w:rsid w:val="001D44CE"/>
    <w:rsid w:val="001D5794"/>
    <w:rsid w:val="001E26CB"/>
    <w:rsid w:val="001E7EC2"/>
    <w:rsid w:val="001F66BA"/>
    <w:rsid w:val="002121E5"/>
    <w:rsid w:val="0021597C"/>
    <w:rsid w:val="00245A9F"/>
    <w:rsid w:val="002614C4"/>
    <w:rsid w:val="00267C27"/>
    <w:rsid w:val="00291121"/>
    <w:rsid w:val="002911E4"/>
    <w:rsid w:val="002B41FC"/>
    <w:rsid w:val="002C74A7"/>
    <w:rsid w:val="002D0BC5"/>
    <w:rsid w:val="00303402"/>
    <w:rsid w:val="00304625"/>
    <w:rsid w:val="00324BD2"/>
    <w:rsid w:val="00330B0F"/>
    <w:rsid w:val="0034165E"/>
    <w:rsid w:val="003424FF"/>
    <w:rsid w:val="0036378F"/>
    <w:rsid w:val="003865B2"/>
    <w:rsid w:val="003C224C"/>
    <w:rsid w:val="003D7CE4"/>
    <w:rsid w:val="003E5C2F"/>
    <w:rsid w:val="003E7EE8"/>
    <w:rsid w:val="00410962"/>
    <w:rsid w:val="00411453"/>
    <w:rsid w:val="00413986"/>
    <w:rsid w:val="00435361"/>
    <w:rsid w:val="00440DCC"/>
    <w:rsid w:val="0044120A"/>
    <w:rsid w:val="00444EFF"/>
    <w:rsid w:val="0045202A"/>
    <w:rsid w:val="004522E5"/>
    <w:rsid w:val="00476DA2"/>
    <w:rsid w:val="0049496B"/>
    <w:rsid w:val="004A107B"/>
    <w:rsid w:val="004A64E2"/>
    <w:rsid w:val="004B084B"/>
    <w:rsid w:val="004B0D1F"/>
    <w:rsid w:val="004C0BDD"/>
    <w:rsid w:val="004C1A85"/>
    <w:rsid w:val="004E7227"/>
    <w:rsid w:val="004F0BD8"/>
    <w:rsid w:val="00513B64"/>
    <w:rsid w:val="00530DB5"/>
    <w:rsid w:val="00545B95"/>
    <w:rsid w:val="00552CEC"/>
    <w:rsid w:val="0056214F"/>
    <w:rsid w:val="00585BCC"/>
    <w:rsid w:val="005D63A3"/>
    <w:rsid w:val="005D7852"/>
    <w:rsid w:val="005E663F"/>
    <w:rsid w:val="005E71DB"/>
    <w:rsid w:val="005F0F53"/>
    <w:rsid w:val="00602C16"/>
    <w:rsid w:val="0062278F"/>
    <w:rsid w:val="006266F9"/>
    <w:rsid w:val="00654395"/>
    <w:rsid w:val="00655EFD"/>
    <w:rsid w:val="00657AA6"/>
    <w:rsid w:val="00665E36"/>
    <w:rsid w:val="00666CB8"/>
    <w:rsid w:val="00694C11"/>
    <w:rsid w:val="006C6DE5"/>
    <w:rsid w:val="006E5DAD"/>
    <w:rsid w:val="006F5D21"/>
    <w:rsid w:val="006F6446"/>
    <w:rsid w:val="007141C6"/>
    <w:rsid w:val="00717481"/>
    <w:rsid w:val="00721C3B"/>
    <w:rsid w:val="00722E1F"/>
    <w:rsid w:val="00723FB7"/>
    <w:rsid w:val="00740393"/>
    <w:rsid w:val="00740691"/>
    <w:rsid w:val="00742507"/>
    <w:rsid w:val="00753DA4"/>
    <w:rsid w:val="007620BF"/>
    <w:rsid w:val="00764942"/>
    <w:rsid w:val="00782229"/>
    <w:rsid w:val="00783081"/>
    <w:rsid w:val="00795731"/>
    <w:rsid w:val="007B6406"/>
    <w:rsid w:val="007C3CA1"/>
    <w:rsid w:val="007C4150"/>
    <w:rsid w:val="007D6EE1"/>
    <w:rsid w:val="007E55F5"/>
    <w:rsid w:val="008211E1"/>
    <w:rsid w:val="00826CEE"/>
    <w:rsid w:val="00876E49"/>
    <w:rsid w:val="008927F4"/>
    <w:rsid w:val="008A2649"/>
    <w:rsid w:val="008A374F"/>
    <w:rsid w:val="008C10D6"/>
    <w:rsid w:val="008C1BC7"/>
    <w:rsid w:val="00905E55"/>
    <w:rsid w:val="009129BA"/>
    <w:rsid w:val="009211AD"/>
    <w:rsid w:val="00962604"/>
    <w:rsid w:val="00972506"/>
    <w:rsid w:val="009E0499"/>
    <w:rsid w:val="009E15C1"/>
    <w:rsid w:val="00A40CE7"/>
    <w:rsid w:val="00A536EB"/>
    <w:rsid w:val="00AA5719"/>
    <w:rsid w:val="00AB19C1"/>
    <w:rsid w:val="00AC106E"/>
    <w:rsid w:val="00AE38AC"/>
    <w:rsid w:val="00B00C69"/>
    <w:rsid w:val="00B0531C"/>
    <w:rsid w:val="00B26889"/>
    <w:rsid w:val="00B27F16"/>
    <w:rsid w:val="00B33344"/>
    <w:rsid w:val="00B4182B"/>
    <w:rsid w:val="00B545F4"/>
    <w:rsid w:val="00B964C4"/>
    <w:rsid w:val="00BB3BD7"/>
    <w:rsid w:val="00BC0CEA"/>
    <w:rsid w:val="00BD58D9"/>
    <w:rsid w:val="00BE43B8"/>
    <w:rsid w:val="00BF671C"/>
    <w:rsid w:val="00C063D3"/>
    <w:rsid w:val="00C31968"/>
    <w:rsid w:val="00C55CF5"/>
    <w:rsid w:val="00C572DA"/>
    <w:rsid w:val="00C764F8"/>
    <w:rsid w:val="00C85B0D"/>
    <w:rsid w:val="00CC346A"/>
    <w:rsid w:val="00CD44F6"/>
    <w:rsid w:val="00CE49CE"/>
    <w:rsid w:val="00CF3960"/>
    <w:rsid w:val="00D1681A"/>
    <w:rsid w:val="00D3648C"/>
    <w:rsid w:val="00D86133"/>
    <w:rsid w:val="00D8686D"/>
    <w:rsid w:val="00D97CC6"/>
    <w:rsid w:val="00DA4086"/>
    <w:rsid w:val="00DA60E3"/>
    <w:rsid w:val="00DB218B"/>
    <w:rsid w:val="00DD3BF1"/>
    <w:rsid w:val="00DD7EF7"/>
    <w:rsid w:val="00DF437A"/>
    <w:rsid w:val="00E007AF"/>
    <w:rsid w:val="00E0280B"/>
    <w:rsid w:val="00E04D0E"/>
    <w:rsid w:val="00E317BA"/>
    <w:rsid w:val="00E643E6"/>
    <w:rsid w:val="00E7385F"/>
    <w:rsid w:val="00EB469F"/>
    <w:rsid w:val="00EB7174"/>
    <w:rsid w:val="00EE0082"/>
    <w:rsid w:val="00EE1200"/>
    <w:rsid w:val="00EE4698"/>
    <w:rsid w:val="00EE798E"/>
    <w:rsid w:val="00EF5D03"/>
    <w:rsid w:val="00F04444"/>
    <w:rsid w:val="00F16660"/>
    <w:rsid w:val="00F250EB"/>
    <w:rsid w:val="00F36DC2"/>
    <w:rsid w:val="00F52C86"/>
    <w:rsid w:val="00F6549D"/>
    <w:rsid w:val="00FA1C46"/>
    <w:rsid w:val="00FC3C46"/>
    <w:rsid w:val="00FD2932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DD"/>
  </w:style>
  <w:style w:type="paragraph" w:styleId="Heading1">
    <w:name w:val="heading 1"/>
    <w:basedOn w:val="Normal"/>
    <w:next w:val="Normal"/>
    <w:link w:val="Heading1Char"/>
    <w:uiPriority w:val="9"/>
    <w:qFormat/>
    <w:rsid w:val="00694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347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347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6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34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5347E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er">
    <w:name w:val="header"/>
    <w:aliases w:val="Header Char Char Char Char Char,Header Char Char Char,hd Char,hd Char Char,even"/>
    <w:basedOn w:val="Normal"/>
    <w:link w:val="HeaderChar"/>
    <w:rsid w:val="000534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erChar">
    <w:name w:val="Header Char"/>
    <w:aliases w:val="Header Char Char Char Char Char Char,Header Char Char Char Char,hd Char Char1,hd Char Char Char,even Char"/>
    <w:basedOn w:val="DefaultParagraphFont"/>
    <w:link w:val="Header"/>
    <w:rsid w:val="0005347E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Default">
    <w:name w:val="Default"/>
    <w:rsid w:val="000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tyleFormularItalic">
    <w:name w:val="Style Formular + Italic"/>
    <w:basedOn w:val="Normal"/>
    <w:uiPriority w:val="99"/>
    <w:rsid w:val="0005347E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1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8A2649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8A2649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BodyText2">
    <w:name w:val="Body Text 2"/>
    <w:basedOn w:val="Normal"/>
    <w:link w:val="BodyText2Char"/>
    <w:rsid w:val="008A264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3">
    <w:name w:val="Body Text 3"/>
    <w:basedOn w:val="Normal"/>
    <w:link w:val="BodyText3Char"/>
    <w:rsid w:val="008A26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94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link w:val="TableTextChar"/>
    <w:rsid w:val="00694C11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694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ableTextChar">
    <w:name w:val="Table Text Char"/>
    <w:link w:val="TableText"/>
    <w:rsid w:val="00694C1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694C1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4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4C11"/>
  </w:style>
  <w:style w:type="character" w:customStyle="1" w:styleId="Heading2Char">
    <w:name w:val="Heading 2 Char"/>
    <w:basedOn w:val="DefaultParagraphFont"/>
    <w:link w:val="Heading2"/>
    <w:uiPriority w:val="9"/>
    <w:semiHidden/>
    <w:rsid w:val="00694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datatext">
    <w:name w:val="labeldatatext"/>
    <w:rsid w:val="00694C11"/>
  </w:style>
  <w:style w:type="paragraph" w:styleId="BalloonText">
    <w:name w:val="Balloon Text"/>
    <w:basedOn w:val="Normal"/>
    <w:link w:val="BalloonTextChar"/>
    <w:uiPriority w:val="99"/>
    <w:semiHidden/>
    <w:unhideWhenUsed/>
    <w:rsid w:val="0078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B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50"/>
  </w:style>
  <w:style w:type="paragraph" w:customStyle="1" w:styleId="DefaultText2">
    <w:name w:val="Default Text:2"/>
    <w:basedOn w:val="Normal"/>
    <w:rsid w:val="007822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DD"/>
  </w:style>
  <w:style w:type="paragraph" w:styleId="Heading1">
    <w:name w:val="heading 1"/>
    <w:basedOn w:val="Normal"/>
    <w:next w:val="Normal"/>
    <w:link w:val="Heading1Char"/>
    <w:uiPriority w:val="9"/>
    <w:qFormat/>
    <w:rsid w:val="00694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347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347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6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34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5347E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er">
    <w:name w:val="header"/>
    <w:aliases w:val="Header Char Char Char Char Char,Header Char Char Char,hd Char,hd Char Char,even"/>
    <w:basedOn w:val="Normal"/>
    <w:link w:val="HeaderChar"/>
    <w:rsid w:val="000534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erChar">
    <w:name w:val="Header Char"/>
    <w:aliases w:val="Header Char Char Char Char Char Char,Header Char Char Char Char,hd Char Char1,hd Char Char Char,even Char"/>
    <w:basedOn w:val="DefaultParagraphFont"/>
    <w:link w:val="Header"/>
    <w:rsid w:val="0005347E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Default">
    <w:name w:val="Default"/>
    <w:rsid w:val="000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tyleFormularItalic">
    <w:name w:val="Style Formular + Italic"/>
    <w:basedOn w:val="Normal"/>
    <w:uiPriority w:val="99"/>
    <w:rsid w:val="0005347E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1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8A2649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8A2649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BodyText2">
    <w:name w:val="Body Text 2"/>
    <w:basedOn w:val="Normal"/>
    <w:link w:val="BodyText2Char"/>
    <w:rsid w:val="008A264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3">
    <w:name w:val="Body Text 3"/>
    <w:basedOn w:val="Normal"/>
    <w:link w:val="BodyText3Char"/>
    <w:rsid w:val="008A26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94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link w:val="TableTextChar"/>
    <w:rsid w:val="00694C11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694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ableTextChar">
    <w:name w:val="Table Text Char"/>
    <w:link w:val="TableText"/>
    <w:rsid w:val="00694C1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694C1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4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4C11"/>
  </w:style>
  <w:style w:type="character" w:customStyle="1" w:styleId="Heading2Char">
    <w:name w:val="Heading 2 Char"/>
    <w:basedOn w:val="DefaultParagraphFont"/>
    <w:link w:val="Heading2"/>
    <w:uiPriority w:val="9"/>
    <w:semiHidden/>
    <w:rsid w:val="00694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datatext">
    <w:name w:val="labeldatatext"/>
    <w:rsid w:val="00694C11"/>
  </w:style>
  <w:style w:type="paragraph" w:styleId="BalloonText">
    <w:name w:val="Balloon Text"/>
    <w:basedOn w:val="Normal"/>
    <w:link w:val="BalloonTextChar"/>
    <w:uiPriority w:val="99"/>
    <w:semiHidden/>
    <w:unhideWhenUsed/>
    <w:rsid w:val="0078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B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50"/>
  </w:style>
  <w:style w:type="paragraph" w:customStyle="1" w:styleId="DefaultText2">
    <w:name w:val="Default Text:2"/>
    <w:basedOn w:val="Normal"/>
    <w:rsid w:val="007822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D8BD-67D8-4A31-B5BB-FF563BCA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Popovici</dc:creator>
  <cp:lastModifiedBy>Georgiana Strutu</cp:lastModifiedBy>
  <cp:revision>82</cp:revision>
  <cp:lastPrinted>2020-05-05T11:17:00Z</cp:lastPrinted>
  <dcterms:created xsi:type="dcterms:W3CDTF">2019-11-15T07:27:00Z</dcterms:created>
  <dcterms:modified xsi:type="dcterms:W3CDTF">2020-05-06T08:37:00Z</dcterms:modified>
</cp:coreProperties>
</file>