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9CF" w:rsidRPr="004A6601" w:rsidRDefault="00BE79CF" w:rsidP="00BE79CF">
      <w:pPr>
        <w:jc w:val="both"/>
        <w:rPr>
          <w:rFonts w:ascii="Arial" w:hAnsi="Arial" w:cs="Arial"/>
          <w:lang w:val="ro-RO"/>
        </w:rPr>
      </w:pPr>
    </w:p>
    <w:p w:rsidR="00BE79CF" w:rsidRPr="004A6601" w:rsidRDefault="00BE79CF" w:rsidP="00BE79CF">
      <w:pPr>
        <w:jc w:val="both"/>
        <w:rPr>
          <w:rFonts w:ascii="Arial" w:hAnsi="Arial" w:cs="Arial"/>
          <w:lang w:val="ro-RO"/>
        </w:rPr>
      </w:pPr>
    </w:p>
    <w:p w:rsidR="00FD47B7" w:rsidRPr="004A6601" w:rsidRDefault="00FD47B7" w:rsidP="00FD47B7">
      <w:pPr>
        <w:spacing w:after="0"/>
        <w:rPr>
          <w:rFonts w:ascii="Arial" w:hAnsi="Arial" w:cs="Arial"/>
          <w:lang w:val="ro-RO"/>
        </w:rPr>
      </w:pPr>
    </w:p>
    <w:tbl>
      <w:tblPr>
        <w:tblW w:w="0" w:type="auto"/>
        <w:jc w:val="center"/>
        <w:tblLook w:val="01E0" w:firstRow="1" w:lastRow="1" w:firstColumn="1" w:lastColumn="1" w:noHBand="0" w:noVBand="0"/>
      </w:tblPr>
      <w:tblGrid>
        <w:gridCol w:w="3322"/>
        <w:gridCol w:w="2183"/>
        <w:gridCol w:w="3783"/>
      </w:tblGrid>
      <w:tr w:rsidR="00D2010C" w:rsidRPr="004A6601" w:rsidTr="00D2010C">
        <w:trPr>
          <w:trHeight w:val="233"/>
          <w:jc w:val="center"/>
        </w:trPr>
        <w:tc>
          <w:tcPr>
            <w:tcW w:w="3544" w:type="dxa"/>
            <w:vAlign w:val="center"/>
          </w:tcPr>
          <w:p w:rsidR="00D2010C" w:rsidRPr="004A6601" w:rsidRDefault="00AF5E39" w:rsidP="00ED196A">
            <w:pPr>
              <w:spacing w:after="0" w:line="360" w:lineRule="auto"/>
              <w:rPr>
                <w:rFonts w:ascii="Arial" w:hAnsi="Arial" w:cs="Arial"/>
                <w:b/>
                <w:lang w:val="ro-RO" w:bidi="ar-SA"/>
              </w:rPr>
            </w:pPr>
            <w:r w:rsidRPr="004A6601">
              <w:rPr>
                <w:rFonts w:ascii="Arial" w:hAnsi="Arial" w:cs="Arial"/>
                <w:b/>
                <w:lang w:val="ro-RO" w:bidi="ar-SA"/>
              </w:rPr>
              <w:t>UMICA-</w:t>
            </w:r>
            <w:r w:rsidR="00D2010C" w:rsidRPr="004A6601">
              <w:rPr>
                <w:rFonts w:ascii="Arial" w:hAnsi="Arial" w:cs="Arial"/>
                <w:b/>
                <w:lang w:val="ro-RO" w:bidi="ar-SA"/>
              </w:rPr>
              <w:t>Direc</w:t>
            </w:r>
            <w:r w:rsidRPr="004A6601">
              <w:rPr>
                <w:rFonts w:ascii="Arial" w:hAnsi="Arial" w:cs="Arial"/>
                <w:b/>
                <w:lang w:val="ro-RO" w:bidi="ar-SA"/>
              </w:rPr>
              <w:t>ț</w:t>
            </w:r>
            <w:r w:rsidR="00D2010C" w:rsidRPr="004A6601">
              <w:rPr>
                <w:rFonts w:ascii="Arial" w:hAnsi="Arial" w:cs="Arial"/>
                <w:b/>
                <w:lang w:val="ro-RO" w:bidi="ar-SA"/>
              </w:rPr>
              <w:t>ia Comercial</w:t>
            </w:r>
            <w:r w:rsidRPr="004A6601">
              <w:rPr>
                <w:rFonts w:ascii="Arial" w:hAnsi="Arial" w:cs="Arial"/>
                <w:b/>
                <w:lang w:val="ro-RO" w:bidi="ar-SA"/>
              </w:rPr>
              <w:t>ă</w:t>
            </w:r>
          </w:p>
          <w:p w:rsidR="00D2010C" w:rsidRPr="004A6601" w:rsidRDefault="00D2010C" w:rsidP="00ED196A">
            <w:pPr>
              <w:spacing w:after="0" w:line="360" w:lineRule="auto"/>
              <w:ind w:firstLine="432"/>
              <w:jc w:val="center"/>
              <w:rPr>
                <w:rFonts w:ascii="Arial" w:eastAsia="Calibri" w:hAnsi="Arial" w:cs="Arial"/>
                <w:lang w:val="ro-RO" w:bidi="ar-SA"/>
              </w:rPr>
            </w:pPr>
          </w:p>
        </w:tc>
        <w:tc>
          <w:tcPr>
            <w:tcW w:w="2410" w:type="dxa"/>
            <w:vAlign w:val="center"/>
          </w:tcPr>
          <w:p w:rsidR="00D2010C" w:rsidRPr="004A6601" w:rsidRDefault="00D2010C" w:rsidP="00ED196A">
            <w:pPr>
              <w:spacing w:after="0" w:line="360" w:lineRule="auto"/>
              <w:jc w:val="center"/>
              <w:rPr>
                <w:rFonts w:ascii="Arial" w:eastAsia="Calibri" w:hAnsi="Arial" w:cs="Arial"/>
                <w:lang w:val="ro-RO" w:bidi="ar-SA"/>
              </w:rPr>
            </w:pPr>
          </w:p>
        </w:tc>
        <w:tc>
          <w:tcPr>
            <w:tcW w:w="4196" w:type="dxa"/>
            <w:vAlign w:val="center"/>
            <w:hideMark/>
          </w:tcPr>
          <w:p w:rsidR="00D2010C" w:rsidRPr="004A6601" w:rsidRDefault="00D2010C" w:rsidP="00AB7E57">
            <w:pPr>
              <w:spacing w:after="0" w:line="360" w:lineRule="auto"/>
              <w:jc w:val="center"/>
              <w:rPr>
                <w:rFonts w:ascii="Arial" w:eastAsia="Calibri" w:hAnsi="Arial" w:cs="Arial"/>
                <w:lang w:val="ro-RO" w:bidi="ar-SA"/>
              </w:rPr>
            </w:pPr>
          </w:p>
        </w:tc>
      </w:tr>
    </w:tbl>
    <w:p w:rsidR="00FA5225" w:rsidRPr="004A6601" w:rsidRDefault="00D2010C" w:rsidP="0071480B">
      <w:pPr>
        <w:spacing w:after="0" w:line="360" w:lineRule="auto"/>
        <w:ind w:left="1866" w:firstLine="294"/>
        <w:rPr>
          <w:rFonts w:ascii="Arial" w:hAnsi="Arial" w:cs="Arial"/>
          <w:color w:val="000000"/>
          <w:lang w:val="ro-RO"/>
        </w:rPr>
      </w:pPr>
      <w:r w:rsidRPr="004A6601">
        <w:rPr>
          <w:rFonts w:ascii="Arial" w:hAnsi="Arial" w:cs="Arial"/>
          <w:b/>
          <w:color w:val="000000"/>
          <w:lang w:val="ro-RO" w:bidi="ar-SA"/>
        </w:rPr>
        <w:t xml:space="preserve">                           </w:t>
      </w:r>
    </w:p>
    <w:p w:rsidR="009E298A" w:rsidRDefault="00106ABA" w:rsidP="00ED196A">
      <w:pPr>
        <w:spacing w:after="0" w:line="360" w:lineRule="auto"/>
        <w:ind w:left="2880"/>
        <w:rPr>
          <w:rFonts w:ascii="Arial" w:hAnsi="Arial" w:cs="Arial"/>
          <w:b/>
          <w:lang w:val="ro-RO" w:bidi="ar-SA"/>
        </w:rPr>
      </w:pPr>
      <w:r w:rsidRPr="004A6601">
        <w:rPr>
          <w:rFonts w:ascii="Arial" w:hAnsi="Arial" w:cs="Arial"/>
          <w:b/>
          <w:lang w:val="ro-RO" w:bidi="ar-SA"/>
        </w:rPr>
        <w:t xml:space="preserve">         </w:t>
      </w:r>
    </w:p>
    <w:p w:rsidR="009E298A" w:rsidRDefault="009E298A" w:rsidP="00ED196A">
      <w:pPr>
        <w:spacing w:after="0" w:line="360" w:lineRule="auto"/>
        <w:ind w:left="2880"/>
        <w:rPr>
          <w:rFonts w:ascii="Arial" w:hAnsi="Arial" w:cs="Arial"/>
          <w:b/>
          <w:lang w:val="ro-RO" w:bidi="ar-SA"/>
        </w:rPr>
      </w:pPr>
    </w:p>
    <w:p w:rsidR="00FA5225" w:rsidRPr="004A6601" w:rsidRDefault="009E298A" w:rsidP="00ED196A">
      <w:pPr>
        <w:spacing w:after="0" w:line="360" w:lineRule="auto"/>
        <w:ind w:left="2880"/>
        <w:rPr>
          <w:rFonts w:ascii="Arial" w:hAnsi="Arial" w:cs="Arial"/>
          <w:b/>
          <w:lang w:val="ro-RO" w:bidi="ar-SA"/>
        </w:rPr>
      </w:pPr>
      <w:r>
        <w:rPr>
          <w:rFonts w:ascii="Arial" w:hAnsi="Arial" w:cs="Arial"/>
          <w:b/>
          <w:lang w:val="ro-RO" w:bidi="ar-SA"/>
        </w:rPr>
        <w:t xml:space="preserve">                 </w:t>
      </w:r>
      <w:r w:rsidR="00AF5E39" w:rsidRPr="004A6601">
        <w:rPr>
          <w:rFonts w:ascii="Arial" w:hAnsi="Arial" w:cs="Arial"/>
          <w:b/>
          <w:lang w:val="ro-RO" w:bidi="ar-SA"/>
        </w:rPr>
        <w:t xml:space="preserve">CLARIFICARE </w:t>
      </w:r>
      <w:r w:rsidR="00426F15" w:rsidRPr="004A6601">
        <w:rPr>
          <w:rFonts w:ascii="Arial" w:hAnsi="Arial" w:cs="Arial"/>
          <w:b/>
          <w:lang w:val="ro-RO" w:bidi="ar-SA"/>
        </w:rPr>
        <w:t>2</w:t>
      </w:r>
    </w:p>
    <w:p w:rsidR="00FA5225" w:rsidRPr="009E298A" w:rsidRDefault="00FA5225" w:rsidP="00ED196A">
      <w:pPr>
        <w:spacing w:after="0" w:line="360" w:lineRule="auto"/>
        <w:ind w:left="2880"/>
        <w:rPr>
          <w:rFonts w:ascii="Arial" w:hAnsi="Arial" w:cs="Arial"/>
          <w:lang w:val="ro-RO" w:bidi="ar-SA"/>
        </w:rPr>
      </w:pPr>
    </w:p>
    <w:p w:rsidR="00AF5E39" w:rsidRPr="009E298A" w:rsidRDefault="00AF5E39" w:rsidP="00ED196A">
      <w:pPr>
        <w:tabs>
          <w:tab w:val="left" w:pos="3798"/>
        </w:tabs>
        <w:spacing w:after="0" w:line="360" w:lineRule="auto"/>
        <w:jc w:val="both"/>
        <w:rPr>
          <w:rFonts w:ascii="Arial" w:eastAsia="Calibri" w:hAnsi="Arial" w:cs="Arial"/>
          <w:lang w:val="ro-RO" w:bidi="ar-SA"/>
        </w:rPr>
      </w:pPr>
      <w:r w:rsidRPr="009E298A">
        <w:rPr>
          <w:rFonts w:ascii="Arial" w:eastAsia="Calibri" w:hAnsi="Arial" w:cs="Arial"/>
          <w:lang w:val="ro-RO" w:bidi="ar-SA"/>
        </w:rPr>
        <w:t xml:space="preserve">Ca urmare a solicitărilor de clarificare primite din partea </w:t>
      </w:r>
      <w:r w:rsidR="00983180" w:rsidRPr="009E298A">
        <w:rPr>
          <w:rFonts w:ascii="Arial" w:eastAsia="Calibri" w:hAnsi="Arial" w:cs="Arial"/>
          <w:lang w:val="ro-RO" w:bidi="ar-SA"/>
        </w:rPr>
        <w:t>unui</w:t>
      </w:r>
      <w:r w:rsidRPr="009E298A">
        <w:rPr>
          <w:rFonts w:ascii="Arial" w:eastAsia="Calibri" w:hAnsi="Arial" w:cs="Arial"/>
          <w:lang w:val="ro-RO" w:bidi="ar-SA"/>
        </w:rPr>
        <w:t xml:space="preserve"> operator economic în legătura cu achiziția având ca obiect </w:t>
      </w:r>
      <w:r w:rsidR="004D1270" w:rsidRPr="009E298A">
        <w:rPr>
          <w:rFonts w:ascii="Arial" w:eastAsia="Calibri" w:hAnsi="Arial" w:cs="Arial"/>
          <w:bCs/>
          <w:lang w:val="ro-RO" w:bidi="ar-SA"/>
        </w:rPr>
        <w:t>„</w:t>
      </w:r>
      <w:r w:rsidR="004D328E" w:rsidRPr="009E298A">
        <w:rPr>
          <w:rFonts w:ascii="Arial" w:eastAsia="Calibri" w:hAnsi="Arial" w:cs="Arial"/>
          <w:bCs/>
          <w:lang w:val="ro-RO" w:bidi="ar-SA"/>
        </w:rPr>
        <w:t>Servicii de rating de credit</w:t>
      </w:r>
      <w:r w:rsidR="004D1270" w:rsidRPr="009E298A">
        <w:rPr>
          <w:rFonts w:ascii="Arial" w:eastAsia="Calibri" w:hAnsi="Arial" w:cs="Arial"/>
          <w:bCs/>
          <w:lang w:val="ro-RO" w:bidi="ar-SA"/>
        </w:rPr>
        <w:t>”</w:t>
      </w:r>
      <w:r w:rsidRPr="009E298A">
        <w:rPr>
          <w:rFonts w:ascii="Arial" w:eastAsia="Calibri" w:hAnsi="Arial" w:cs="Arial"/>
          <w:lang w:val="ro-RO" w:bidi="ar-SA"/>
        </w:rPr>
        <w:t xml:space="preserve">, formulăm următoarele răspunsuri de clarificare: </w:t>
      </w:r>
    </w:p>
    <w:p w:rsidR="00627164" w:rsidRPr="004A6601" w:rsidRDefault="00627164" w:rsidP="00ED196A">
      <w:pPr>
        <w:tabs>
          <w:tab w:val="left" w:pos="3798"/>
        </w:tabs>
        <w:spacing w:after="0" w:line="360" w:lineRule="auto"/>
        <w:jc w:val="both"/>
        <w:rPr>
          <w:rFonts w:ascii="Arial" w:eastAsia="Calibri" w:hAnsi="Arial" w:cs="Arial"/>
          <w:b/>
          <w:lang w:val="ro-RO" w:bidi="ar-SA"/>
        </w:rPr>
      </w:pPr>
    </w:p>
    <w:tbl>
      <w:tblPr>
        <w:tblW w:w="104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3825"/>
      </w:tblGrid>
      <w:tr w:rsidR="00627164" w:rsidRPr="004A6601" w:rsidTr="00E65057">
        <w:trPr>
          <w:trHeight w:val="408"/>
        </w:trPr>
        <w:tc>
          <w:tcPr>
            <w:tcW w:w="6663" w:type="dxa"/>
            <w:tcBorders>
              <w:top w:val="single" w:sz="4" w:space="0" w:color="auto"/>
              <w:left w:val="single" w:sz="4" w:space="0" w:color="auto"/>
              <w:bottom w:val="single" w:sz="4" w:space="0" w:color="auto"/>
              <w:right w:val="single" w:sz="4" w:space="0" w:color="auto"/>
            </w:tcBorders>
            <w:hideMark/>
          </w:tcPr>
          <w:p w:rsidR="00627164" w:rsidRPr="004A6601" w:rsidRDefault="00A26954" w:rsidP="00A26954">
            <w:pPr>
              <w:tabs>
                <w:tab w:val="left" w:pos="3110"/>
              </w:tabs>
              <w:autoSpaceDE w:val="0"/>
              <w:autoSpaceDN w:val="0"/>
              <w:adjustRightInd w:val="0"/>
              <w:spacing w:after="0" w:line="360" w:lineRule="auto"/>
              <w:ind w:left="720"/>
              <w:contextualSpacing/>
              <w:jc w:val="both"/>
              <w:rPr>
                <w:rFonts w:ascii="Arial" w:hAnsi="Arial" w:cs="Arial"/>
                <w:bCs/>
                <w:lang w:bidi="ar-SA"/>
              </w:rPr>
            </w:pPr>
            <w:r w:rsidRPr="00A26954">
              <w:rPr>
                <w:rFonts w:ascii="Arial" w:hAnsi="Arial" w:cs="Arial"/>
                <w:bCs/>
              </w:rPr>
              <w:br/>
            </w:r>
            <w:r>
              <w:rPr>
                <w:rFonts w:ascii="Arial" w:hAnsi="Arial" w:cs="Arial"/>
                <w:bCs/>
              </w:rPr>
              <w:t>C</w:t>
            </w:r>
            <w:r w:rsidRPr="00A26954">
              <w:rPr>
                <w:rFonts w:ascii="Arial" w:hAnsi="Arial" w:cs="Arial"/>
                <w:bCs/>
              </w:rPr>
              <w:t>larification request</w:t>
            </w:r>
          </w:p>
        </w:tc>
        <w:tc>
          <w:tcPr>
            <w:tcW w:w="3825" w:type="dxa"/>
            <w:tcBorders>
              <w:top w:val="single" w:sz="4" w:space="0" w:color="auto"/>
              <w:left w:val="single" w:sz="4" w:space="0" w:color="auto"/>
              <w:bottom w:val="single" w:sz="4" w:space="0" w:color="auto"/>
              <w:right w:val="single" w:sz="4" w:space="0" w:color="auto"/>
            </w:tcBorders>
            <w:hideMark/>
          </w:tcPr>
          <w:p w:rsidR="001C1527" w:rsidRPr="001C1527" w:rsidRDefault="001C1527" w:rsidP="001C1527">
            <w:pPr>
              <w:tabs>
                <w:tab w:val="left" w:pos="3110"/>
              </w:tabs>
              <w:autoSpaceDE w:val="0"/>
              <w:autoSpaceDN w:val="0"/>
              <w:adjustRightInd w:val="0"/>
              <w:spacing w:after="0" w:line="360" w:lineRule="auto"/>
              <w:ind w:left="720"/>
              <w:contextualSpacing/>
              <w:jc w:val="both"/>
              <w:rPr>
                <w:rFonts w:ascii="Arial" w:hAnsi="Arial" w:cs="Arial"/>
                <w:bCs/>
                <w:lang w:bidi="ar-SA"/>
              </w:rPr>
            </w:pPr>
          </w:p>
          <w:p w:rsidR="001C1527" w:rsidRPr="001C1527" w:rsidRDefault="001C1527" w:rsidP="001C1527">
            <w:pPr>
              <w:tabs>
                <w:tab w:val="left" w:pos="3110"/>
              </w:tabs>
              <w:autoSpaceDE w:val="0"/>
              <w:autoSpaceDN w:val="0"/>
              <w:adjustRightInd w:val="0"/>
              <w:spacing w:after="0" w:line="360" w:lineRule="auto"/>
              <w:ind w:left="720"/>
              <w:contextualSpacing/>
              <w:jc w:val="both"/>
              <w:rPr>
                <w:rFonts w:ascii="Arial" w:hAnsi="Arial" w:cs="Arial"/>
                <w:bCs/>
                <w:lang w:val="ro-RO" w:bidi="ar-SA"/>
              </w:rPr>
            </w:pPr>
            <w:r>
              <w:rPr>
                <w:rFonts w:ascii="Arial" w:hAnsi="Arial" w:cs="Arial"/>
                <w:bCs/>
                <w:lang w:val="en" w:bidi="ar-SA"/>
              </w:rPr>
              <w:t>C</w:t>
            </w:r>
            <w:r w:rsidRPr="001C1527">
              <w:rPr>
                <w:rFonts w:ascii="Arial" w:hAnsi="Arial" w:cs="Arial"/>
                <w:bCs/>
                <w:lang w:val="en" w:bidi="ar-SA"/>
              </w:rPr>
              <w:t xml:space="preserve">larification </w:t>
            </w:r>
          </w:p>
        </w:tc>
      </w:tr>
      <w:tr w:rsidR="00627164" w:rsidRPr="004A6601" w:rsidTr="00E65057">
        <w:trPr>
          <w:trHeight w:val="5150"/>
        </w:trPr>
        <w:tc>
          <w:tcPr>
            <w:tcW w:w="6663" w:type="dxa"/>
            <w:tcBorders>
              <w:top w:val="single" w:sz="4" w:space="0" w:color="auto"/>
              <w:left w:val="single" w:sz="4" w:space="0" w:color="auto"/>
              <w:bottom w:val="single" w:sz="4" w:space="0" w:color="auto"/>
              <w:right w:val="single" w:sz="4" w:space="0" w:color="auto"/>
            </w:tcBorders>
          </w:tcPr>
          <w:p w:rsidR="0033328A" w:rsidRPr="004A6601" w:rsidRDefault="0033328A" w:rsidP="00ED196A">
            <w:pPr>
              <w:autoSpaceDE w:val="0"/>
              <w:autoSpaceDN w:val="0"/>
              <w:adjustRightInd w:val="0"/>
              <w:spacing w:before="240" w:after="0" w:line="360" w:lineRule="auto"/>
              <w:rPr>
                <w:rFonts w:ascii="Arial" w:eastAsia="Calibri" w:hAnsi="Arial" w:cs="Arial"/>
                <w:b/>
                <w:bCs/>
                <w:iCs/>
                <w:color w:val="000000"/>
                <w:lang w:val="ro-RO" w:eastAsia="en-GB" w:bidi="ar-SA"/>
              </w:rPr>
            </w:pPr>
            <w:r w:rsidRPr="004A6601">
              <w:rPr>
                <w:rFonts w:ascii="Arial" w:eastAsia="Calibri" w:hAnsi="Arial" w:cs="Arial"/>
                <w:b/>
                <w:bCs/>
                <w:iCs/>
                <w:color w:val="000000"/>
                <w:lang w:val="ro-RO" w:eastAsia="en-GB" w:bidi="ar-SA"/>
              </w:rPr>
              <w:t>Request for clarification concerning the Terms of Reference</w:t>
            </w:r>
          </w:p>
          <w:p w:rsidR="00627164" w:rsidRPr="004A6601" w:rsidRDefault="0033328A" w:rsidP="00ED196A">
            <w:pPr>
              <w:autoSpaceDE w:val="0"/>
              <w:autoSpaceDN w:val="0"/>
              <w:adjustRightInd w:val="0"/>
              <w:spacing w:before="240" w:after="0" w:line="360" w:lineRule="auto"/>
              <w:rPr>
                <w:rFonts w:ascii="Arial" w:eastAsia="Calibri" w:hAnsi="Arial" w:cs="Arial"/>
                <w:iCs/>
                <w:color w:val="000000"/>
                <w:lang w:val="ro-RO" w:eastAsia="en-GB" w:bidi="ar-SA"/>
              </w:rPr>
            </w:pPr>
            <w:r w:rsidRPr="004A6601">
              <w:rPr>
                <w:rFonts w:ascii="Arial" w:eastAsia="Calibri" w:hAnsi="Arial" w:cs="Arial"/>
                <w:iCs/>
                <w:color w:val="000000"/>
                <w:lang w:val="ro-RO" w:eastAsia="en-GB" w:bidi="ar-SA"/>
              </w:rPr>
              <w:t>With respect to section 2.4 (Deliveries) thereunder please clarify exactly which services and deliveries are, in fact, required because there is a contradiction between Deliverable A (indicated as being private point in time rating which, by definition, is an unmonitored rating which accordingly cannot be updated) and Deliveries B and C (which seem to be viewed as following updates of Deliverable A). As opposed to private point in time ratings, a public rating is monitored and can be subject to further updates. In this respect, please clarify and confirm that the intention of the contracting authority is for Deliverable A to obtain a public rating that would be monitored during the contract period</w:t>
            </w:r>
            <w:r w:rsidR="002B2521" w:rsidRPr="004A6601">
              <w:rPr>
                <w:rFonts w:ascii="Arial" w:eastAsia="Calibri" w:hAnsi="Arial" w:cs="Arial"/>
                <w:iCs/>
                <w:color w:val="000000"/>
                <w:lang w:val="ro-RO" w:eastAsia="en-GB" w:bidi="ar-SA"/>
              </w:rPr>
              <w:t>.</w:t>
            </w:r>
          </w:p>
        </w:tc>
        <w:tc>
          <w:tcPr>
            <w:tcW w:w="3825" w:type="dxa"/>
            <w:tcBorders>
              <w:top w:val="single" w:sz="4" w:space="0" w:color="auto"/>
              <w:left w:val="single" w:sz="4" w:space="0" w:color="auto"/>
              <w:bottom w:val="single" w:sz="4" w:space="0" w:color="auto"/>
              <w:right w:val="single" w:sz="4" w:space="0" w:color="auto"/>
            </w:tcBorders>
          </w:tcPr>
          <w:p w:rsidR="0033328A" w:rsidRPr="004A6601" w:rsidRDefault="0033328A" w:rsidP="001C1527">
            <w:pPr>
              <w:autoSpaceDE w:val="0"/>
              <w:autoSpaceDN w:val="0"/>
              <w:adjustRightInd w:val="0"/>
              <w:spacing w:before="240" w:after="0" w:line="360" w:lineRule="auto"/>
              <w:jc w:val="both"/>
              <w:rPr>
                <w:rFonts w:ascii="Arial" w:eastAsia="Calibri" w:hAnsi="Arial" w:cs="Arial"/>
                <w:bCs/>
                <w:lang w:val="ro-RO" w:eastAsia="en-GB" w:bidi="ar-SA"/>
              </w:rPr>
            </w:pPr>
            <w:r w:rsidRPr="004A6601">
              <w:rPr>
                <w:rFonts w:ascii="Arial" w:eastAsia="Calibri" w:hAnsi="Arial" w:cs="Arial"/>
                <w:bCs/>
                <w:lang w:val="ro-RO" w:eastAsia="en-GB" w:bidi="ar-SA"/>
              </w:rPr>
              <w:t>We confirm that our intention is to obtain a public rating that would be monitored during the contract period by the contracting authority.</w:t>
            </w:r>
          </w:p>
          <w:p w:rsidR="00627164" w:rsidRPr="004A6601" w:rsidRDefault="00627164" w:rsidP="00ED196A">
            <w:pPr>
              <w:tabs>
                <w:tab w:val="left" w:pos="3110"/>
              </w:tabs>
              <w:autoSpaceDE w:val="0"/>
              <w:autoSpaceDN w:val="0"/>
              <w:adjustRightInd w:val="0"/>
              <w:spacing w:after="0" w:line="360" w:lineRule="auto"/>
              <w:jc w:val="both"/>
              <w:rPr>
                <w:rFonts w:ascii="Arial" w:hAnsi="Arial" w:cs="Arial"/>
                <w:bCs/>
                <w:lang w:bidi="ar-SA"/>
              </w:rPr>
            </w:pPr>
          </w:p>
        </w:tc>
      </w:tr>
      <w:tr w:rsidR="00627164" w:rsidRPr="004A6601" w:rsidTr="00E65057">
        <w:trPr>
          <w:trHeight w:val="1597"/>
        </w:trPr>
        <w:tc>
          <w:tcPr>
            <w:tcW w:w="6663" w:type="dxa"/>
            <w:tcBorders>
              <w:top w:val="single" w:sz="4" w:space="0" w:color="auto"/>
              <w:left w:val="single" w:sz="4" w:space="0" w:color="auto"/>
              <w:bottom w:val="single" w:sz="4" w:space="0" w:color="auto"/>
              <w:right w:val="single" w:sz="4" w:space="0" w:color="auto"/>
            </w:tcBorders>
          </w:tcPr>
          <w:p w:rsidR="0033328A" w:rsidRPr="004A6601" w:rsidRDefault="0033328A" w:rsidP="00ED196A">
            <w:pPr>
              <w:autoSpaceDE w:val="0"/>
              <w:autoSpaceDN w:val="0"/>
              <w:adjustRightInd w:val="0"/>
              <w:spacing w:before="240" w:after="0" w:line="360" w:lineRule="auto"/>
              <w:rPr>
                <w:rFonts w:ascii="Arial" w:eastAsia="Calibri" w:hAnsi="Arial" w:cs="Arial"/>
                <w:b/>
                <w:bCs/>
                <w:iCs/>
                <w:color w:val="000000"/>
                <w:lang w:val="ro-RO" w:eastAsia="en-GB" w:bidi="ar-SA"/>
              </w:rPr>
            </w:pPr>
            <w:r w:rsidRPr="004A6601">
              <w:rPr>
                <w:rFonts w:ascii="Arial" w:eastAsia="Calibri" w:hAnsi="Arial" w:cs="Arial"/>
                <w:b/>
                <w:bCs/>
                <w:iCs/>
                <w:color w:val="000000"/>
                <w:lang w:val="ro-RO" w:eastAsia="en-GB" w:bidi="ar-SA"/>
              </w:rPr>
              <w:t>Request for clarification concerning Form 2 (Statement)</w:t>
            </w:r>
          </w:p>
          <w:p w:rsidR="0033328A" w:rsidRPr="004A6601" w:rsidRDefault="0033328A" w:rsidP="00ED196A">
            <w:pPr>
              <w:autoSpaceDE w:val="0"/>
              <w:autoSpaceDN w:val="0"/>
              <w:adjustRightInd w:val="0"/>
              <w:spacing w:before="240" w:after="0" w:line="360" w:lineRule="auto"/>
              <w:rPr>
                <w:rFonts w:ascii="Arial" w:eastAsia="Calibri" w:hAnsi="Arial" w:cs="Arial"/>
                <w:iCs/>
                <w:color w:val="000000"/>
                <w:lang w:val="ro-RO" w:eastAsia="en-GB" w:bidi="ar-SA"/>
              </w:rPr>
            </w:pPr>
            <w:r w:rsidRPr="004A6601">
              <w:rPr>
                <w:rFonts w:ascii="Arial" w:eastAsia="Calibri" w:hAnsi="Arial" w:cs="Arial"/>
                <w:iCs/>
                <w:color w:val="000000"/>
                <w:lang w:val="ro-RO" w:eastAsia="en-GB" w:bidi="ar-SA"/>
              </w:rPr>
              <w:t xml:space="preserve">The model made available by the contracting authority contains some unclear language in respect of paragraphs (h), (i) and (j). We are not in a position to make these declarations on the basis that we have no such knowledge regarding all persons that are </w:t>
            </w:r>
            <w:r w:rsidRPr="004A6601">
              <w:rPr>
                <w:rFonts w:ascii="Arial" w:eastAsia="Calibri" w:hAnsi="Arial" w:cs="Arial"/>
                <w:iCs/>
                <w:color w:val="000000"/>
                <w:lang w:val="ro-RO" w:eastAsia="en-GB" w:bidi="ar-SA"/>
              </w:rPr>
              <w:lastRenderedPageBreak/>
              <w:t xml:space="preserve">employed or in relation with our Rating Agency and, even more, their relatives. Also, we do not have such type of knowledge in connection with all relationships of the shareholders of our Rating Agency or their relatives. Furthermore, we are not authorized to keep such information given the legal restrictions on personal data retention. </w:t>
            </w:r>
          </w:p>
          <w:p w:rsidR="0033328A" w:rsidRPr="004A6601" w:rsidRDefault="0033328A" w:rsidP="00ED196A">
            <w:pPr>
              <w:autoSpaceDE w:val="0"/>
              <w:autoSpaceDN w:val="0"/>
              <w:adjustRightInd w:val="0"/>
              <w:spacing w:before="240" w:after="0" w:line="360" w:lineRule="auto"/>
              <w:rPr>
                <w:rFonts w:ascii="Arial" w:eastAsia="Calibri" w:hAnsi="Arial" w:cs="Arial"/>
                <w:color w:val="000000"/>
                <w:lang w:val="ro-RO" w:eastAsia="en-GB" w:bidi="ar-SA"/>
              </w:rPr>
            </w:pPr>
            <w:r w:rsidRPr="004A6601">
              <w:rPr>
                <w:rFonts w:ascii="Arial" w:eastAsia="Calibri" w:hAnsi="Arial" w:cs="Arial"/>
                <w:color w:val="000000"/>
                <w:lang w:val="ro-RO" w:eastAsia="en-GB" w:bidi="ar-SA"/>
              </w:rPr>
              <w:t xml:space="preserve"> </w:t>
            </w:r>
          </w:p>
          <w:p w:rsidR="00EB5772" w:rsidRDefault="00EB5772" w:rsidP="00ED196A">
            <w:pPr>
              <w:autoSpaceDE w:val="0"/>
              <w:autoSpaceDN w:val="0"/>
              <w:adjustRightInd w:val="0"/>
              <w:spacing w:before="240" w:after="0" w:line="360" w:lineRule="auto"/>
              <w:rPr>
                <w:rFonts w:ascii="Arial" w:eastAsia="Calibri" w:hAnsi="Arial" w:cs="Arial"/>
                <w:iCs/>
                <w:color w:val="000000"/>
                <w:lang w:val="ro-RO" w:eastAsia="en-GB" w:bidi="ar-SA"/>
              </w:rPr>
            </w:pPr>
          </w:p>
          <w:p w:rsidR="00EB5772" w:rsidRDefault="00EB5772" w:rsidP="00ED196A">
            <w:pPr>
              <w:autoSpaceDE w:val="0"/>
              <w:autoSpaceDN w:val="0"/>
              <w:adjustRightInd w:val="0"/>
              <w:spacing w:before="240" w:after="0" w:line="360" w:lineRule="auto"/>
              <w:rPr>
                <w:rFonts w:ascii="Arial" w:eastAsia="Calibri" w:hAnsi="Arial" w:cs="Arial"/>
                <w:iCs/>
                <w:color w:val="000000"/>
                <w:lang w:val="ro-RO" w:eastAsia="en-GB" w:bidi="ar-SA"/>
              </w:rPr>
            </w:pPr>
          </w:p>
          <w:p w:rsidR="0033328A" w:rsidRPr="004A6601" w:rsidRDefault="0033328A" w:rsidP="00ED196A">
            <w:pPr>
              <w:autoSpaceDE w:val="0"/>
              <w:autoSpaceDN w:val="0"/>
              <w:adjustRightInd w:val="0"/>
              <w:spacing w:before="240" w:after="0" w:line="360" w:lineRule="auto"/>
              <w:rPr>
                <w:rFonts w:ascii="Arial" w:eastAsia="Calibri" w:hAnsi="Arial" w:cs="Arial"/>
                <w:color w:val="000000"/>
                <w:lang w:val="ro-RO" w:eastAsia="en-GB" w:bidi="ar-SA"/>
              </w:rPr>
            </w:pPr>
            <w:r w:rsidRPr="004A6601">
              <w:rPr>
                <w:rFonts w:ascii="Arial" w:eastAsia="Calibri" w:hAnsi="Arial" w:cs="Arial"/>
                <w:iCs/>
                <w:color w:val="000000"/>
                <w:lang w:val="ro-RO" w:eastAsia="en-GB" w:bidi="ar-SA"/>
              </w:rPr>
              <w:t>We can confirm, to the best of our knowledge, that the Rating Agency, the members of its management, controlling bodies and supervision bodies are not in any conflict of interests with Transelectrica and the persons indicated in the invitation to participate as responsible for this procedure. Given such, instead, we may provide a statement regarding the lack of the conflict of interests with the contracting authority and its responsible personnel and, also, we may explain the package of conflict of interest and avoidance measures that our Rating Agency has put in place, which are managed by our Compliance team. For example, these measures include our securities trading policy and conflict management attestations in rating committees. In this respect, please clarify and confirm that the proposed approach could be accepted and we may exclude paragraphs (h), (i) and (j) from Form 2.</w:t>
            </w:r>
          </w:p>
          <w:p w:rsidR="0033328A" w:rsidRPr="004A6601" w:rsidRDefault="0033328A" w:rsidP="00ED196A">
            <w:pPr>
              <w:autoSpaceDE w:val="0"/>
              <w:autoSpaceDN w:val="0"/>
              <w:adjustRightInd w:val="0"/>
              <w:spacing w:before="240" w:after="0" w:line="360" w:lineRule="auto"/>
              <w:rPr>
                <w:rFonts w:ascii="Arial" w:eastAsia="Calibri" w:hAnsi="Arial" w:cs="Arial"/>
                <w:color w:val="000000"/>
                <w:lang w:val="ro-RO" w:eastAsia="en-GB" w:bidi="ar-SA"/>
              </w:rPr>
            </w:pPr>
          </w:p>
          <w:p w:rsidR="00627164" w:rsidRPr="004A6601" w:rsidRDefault="00627164" w:rsidP="00ED196A">
            <w:pPr>
              <w:tabs>
                <w:tab w:val="left" w:pos="3110"/>
              </w:tabs>
              <w:spacing w:after="0" w:line="360" w:lineRule="auto"/>
              <w:jc w:val="both"/>
              <w:rPr>
                <w:rFonts w:ascii="Arial" w:hAnsi="Arial" w:cs="Arial"/>
                <w:bCs/>
                <w:lang w:bidi="ar-SA"/>
              </w:rPr>
            </w:pPr>
          </w:p>
        </w:tc>
        <w:tc>
          <w:tcPr>
            <w:tcW w:w="3825" w:type="dxa"/>
            <w:tcBorders>
              <w:top w:val="single" w:sz="4" w:space="0" w:color="auto"/>
              <w:left w:val="single" w:sz="4" w:space="0" w:color="auto"/>
              <w:bottom w:val="single" w:sz="4" w:space="0" w:color="auto"/>
              <w:right w:val="single" w:sz="4" w:space="0" w:color="auto"/>
            </w:tcBorders>
          </w:tcPr>
          <w:p w:rsidR="00D40BBB" w:rsidRPr="004A6601" w:rsidRDefault="00D40BBB" w:rsidP="00ED196A">
            <w:pPr>
              <w:tabs>
                <w:tab w:val="left" w:pos="3110"/>
              </w:tabs>
              <w:autoSpaceDE w:val="0"/>
              <w:autoSpaceDN w:val="0"/>
              <w:adjustRightInd w:val="0"/>
              <w:spacing w:after="0" w:line="360" w:lineRule="auto"/>
              <w:jc w:val="both"/>
              <w:rPr>
                <w:rFonts w:ascii="Arial" w:hAnsi="Arial" w:cs="Arial"/>
                <w:bCs/>
                <w:lang w:val="ro-RO" w:bidi="ar-SA"/>
              </w:rPr>
            </w:pPr>
          </w:p>
          <w:p w:rsidR="00627164" w:rsidRPr="004A6601" w:rsidRDefault="00224853" w:rsidP="00ED196A">
            <w:pPr>
              <w:tabs>
                <w:tab w:val="left" w:pos="3110"/>
              </w:tabs>
              <w:autoSpaceDE w:val="0"/>
              <w:autoSpaceDN w:val="0"/>
              <w:adjustRightInd w:val="0"/>
              <w:spacing w:after="0" w:line="360" w:lineRule="auto"/>
              <w:jc w:val="both"/>
              <w:rPr>
                <w:rFonts w:ascii="Arial" w:hAnsi="Arial" w:cs="Arial"/>
                <w:bCs/>
                <w:iCs/>
                <w:lang w:val="ro-RO" w:bidi="ar-SA"/>
              </w:rPr>
            </w:pPr>
            <w:r w:rsidRPr="004A6601">
              <w:rPr>
                <w:rFonts w:ascii="Arial" w:hAnsi="Arial" w:cs="Arial"/>
                <w:bCs/>
                <w:iCs/>
                <w:lang w:val="ro-RO" w:bidi="ar-SA"/>
              </w:rPr>
              <w:t xml:space="preserve">Form 2 - </w:t>
            </w:r>
            <w:r w:rsidR="00223A43" w:rsidRPr="004A6601">
              <w:rPr>
                <w:rFonts w:ascii="Arial" w:hAnsi="Arial" w:cs="Arial"/>
                <w:bCs/>
                <w:iCs/>
                <w:lang w:val="ro-RO" w:bidi="ar-SA"/>
              </w:rPr>
              <w:t>P</w:t>
            </w:r>
            <w:r w:rsidR="00920FE5" w:rsidRPr="004A6601">
              <w:rPr>
                <w:rFonts w:ascii="Arial" w:hAnsi="Arial" w:cs="Arial"/>
                <w:bCs/>
                <w:iCs/>
                <w:lang w:val="ro-RO" w:bidi="ar-SA"/>
              </w:rPr>
              <w:t>aragraphs (h) and</w:t>
            </w:r>
            <w:r w:rsidRPr="004A6601">
              <w:rPr>
                <w:rFonts w:ascii="Arial" w:hAnsi="Arial" w:cs="Arial"/>
                <w:bCs/>
                <w:iCs/>
                <w:lang w:val="ro-RO" w:bidi="ar-SA"/>
              </w:rPr>
              <w:t xml:space="preserve"> (i)</w:t>
            </w:r>
            <w:r w:rsidR="00223A43" w:rsidRPr="004A6601">
              <w:rPr>
                <w:rFonts w:ascii="Arial" w:hAnsi="Arial" w:cs="Arial"/>
                <w:bCs/>
                <w:iCs/>
                <w:lang w:val="ro-RO" w:bidi="ar-SA"/>
              </w:rPr>
              <w:t xml:space="preserve"> </w:t>
            </w:r>
            <w:r w:rsidR="00920FE5" w:rsidRPr="004A6601">
              <w:rPr>
                <w:rFonts w:ascii="Arial" w:hAnsi="Arial" w:cs="Arial"/>
                <w:bCs/>
                <w:iCs/>
                <w:lang w:val="ro-RO" w:bidi="ar-SA"/>
              </w:rPr>
              <w:t>is modify as follow:</w:t>
            </w:r>
          </w:p>
          <w:p w:rsidR="00920FE5" w:rsidRPr="004A6601" w:rsidRDefault="00920FE5" w:rsidP="00920FE5">
            <w:pPr>
              <w:tabs>
                <w:tab w:val="left" w:pos="3110"/>
              </w:tabs>
              <w:autoSpaceDE w:val="0"/>
              <w:autoSpaceDN w:val="0"/>
              <w:adjustRightInd w:val="0"/>
              <w:spacing w:after="0" w:line="360" w:lineRule="auto"/>
              <w:jc w:val="both"/>
              <w:rPr>
                <w:rFonts w:ascii="Arial" w:hAnsi="Arial" w:cs="Arial"/>
                <w:bCs/>
                <w:lang w:val="en" w:bidi="ar-SA"/>
              </w:rPr>
            </w:pPr>
            <w:r w:rsidRPr="004A6601">
              <w:rPr>
                <w:rFonts w:ascii="Arial" w:hAnsi="Arial" w:cs="Arial"/>
                <w:bCs/>
                <w:lang w:val="en" w:bidi="ar-SA"/>
              </w:rPr>
              <w:t xml:space="preserve">h) We confirm that, to the best of our knowledge, our company - the members of its management, its </w:t>
            </w:r>
            <w:r w:rsidRPr="004A6601">
              <w:rPr>
                <w:rFonts w:ascii="Arial" w:hAnsi="Arial" w:cs="Arial"/>
                <w:bCs/>
                <w:lang w:val="en" w:bidi="ar-SA"/>
              </w:rPr>
              <w:lastRenderedPageBreak/>
              <w:t>control and supervisory bodies are not in interest</w:t>
            </w:r>
            <w:r w:rsidR="00224853" w:rsidRPr="004A6601">
              <w:rPr>
                <w:rFonts w:ascii="Arial" w:hAnsi="Arial" w:cs="Arial"/>
                <w:bCs/>
                <w:lang w:val="en" w:bidi="ar-SA"/>
              </w:rPr>
              <w:t xml:space="preserve"> conflict</w:t>
            </w:r>
            <w:r w:rsidRPr="004A6601">
              <w:rPr>
                <w:rFonts w:ascii="Arial" w:hAnsi="Arial" w:cs="Arial"/>
                <w:bCs/>
                <w:lang w:val="en" w:bidi="ar-SA"/>
              </w:rPr>
              <w:t xml:space="preserve"> with Transelectrica and the persons indicated in the invitation to participate as responsible for this procedure.</w:t>
            </w:r>
          </w:p>
          <w:p w:rsidR="00864755" w:rsidRPr="00864755" w:rsidRDefault="00920FE5" w:rsidP="00864755">
            <w:pPr>
              <w:tabs>
                <w:tab w:val="left" w:pos="3110"/>
              </w:tabs>
              <w:autoSpaceDE w:val="0"/>
              <w:autoSpaceDN w:val="0"/>
              <w:adjustRightInd w:val="0"/>
              <w:spacing w:line="360" w:lineRule="auto"/>
              <w:jc w:val="both"/>
              <w:rPr>
                <w:rFonts w:ascii="Arial" w:hAnsi="Arial" w:cs="Arial"/>
                <w:bCs/>
                <w:lang w:val="ro-RO" w:bidi="ar-SA"/>
              </w:rPr>
            </w:pPr>
            <w:r w:rsidRPr="004A6601">
              <w:rPr>
                <w:rFonts w:ascii="Arial" w:hAnsi="Arial" w:cs="Arial"/>
                <w:bCs/>
                <w:lang w:val="en" w:bidi="ar-SA"/>
              </w:rPr>
              <w:t>i)</w:t>
            </w:r>
            <w:r w:rsidR="00864755" w:rsidRPr="00864755">
              <w:rPr>
                <w:rFonts w:ascii="inherit" w:hAnsi="inherit" w:cs="Courier New"/>
                <w:color w:val="222222"/>
                <w:sz w:val="42"/>
                <w:szCs w:val="42"/>
                <w:lang w:val="en" w:eastAsia="ro-RO" w:bidi="ar-SA"/>
              </w:rPr>
              <w:t xml:space="preserve"> </w:t>
            </w:r>
            <w:r w:rsidR="00864755" w:rsidRPr="00864755">
              <w:rPr>
                <w:rFonts w:ascii="Arial" w:hAnsi="Arial" w:cs="Arial"/>
                <w:bCs/>
                <w:lang w:val="en" w:bidi="ar-SA"/>
              </w:rPr>
              <w:t>Our company has imp</w:t>
            </w:r>
            <w:r w:rsidR="00864755">
              <w:rPr>
                <w:rFonts w:ascii="Arial" w:hAnsi="Arial" w:cs="Arial"/>
                <w:bCs/>
                <w:lang w:val="en" w:bidi="ar-SA"/>
              </w:rPr>
              <w:t xml:space="preserve">lemented a system for avoiding </w:t>
            </w:r>
            <w:r w:rsidR="00864755" w:rsidRPr="00864755">
              <w:rPr>
                <w:rFonts w:ascii="Arial" w:hAnsi="Arial" w:cs="Arial"/>
                <w:bCs/>
                <w:lang w:val="en" w:bidi="ar-SA"/>
              </w:rPr>
              <w:t>interest</w:t>
            </w:r>
            <w:r w:rsidR="00864755">
              <w:rPr>
                <w:rFonts w:ascii="Arial" w:hAnsi="Arial" w:cs="Arial"/>
                <w:bCs/>
                <w:lang w:val="en" w:bidi="ar-SA"/>
              </w:rPr>
              <w:t xml:space="preserve"> c</w:t>
            </w:r>
            <w:r w:rsidR="00864755" w:rsidRPr="00864755">
              <w:rPr>
                <w:rFonts w:ascii="Arial" w:hAnsi="Arial" w:cs="Arial"/>
                <w:bCs/>
                <w:lang w:val="en" w:bidi="ar-SA"/>
              </w:rPr>
              <w:t>onflicts</w:t>
            </w:r>
            <w:r w:rsidR="00864755">
              <w:rPr>
                <w:rFonts w:ascii="Arial" w:hAnsi="Arial" w:cs="Arial"/>
                <w:bCs/>
                <w:lang w:val="en" w:bidi="ar-SA"/>
              </w:rPr>
              <w:t>.</w:t>
            </w:r>
          </w:p>
          <w:p w:rsidR="00920FE5" w:rsidRPr="00DD4DC7" w:rsidRDefault="00DD4DC7" w:rsidP="00DD4DC7">
            <w:pPr>
              <w:tabs>
                <w:tab w:val="left" w:pos="3110"/>
              </w:tabs>
              <w:autoSpaceDE w:val="0"/>
              <w:autoSpaceDN w:val="0"/>
              <w:adjustRightInd w:val="0"/>
              <w:spacing w:line="360" w:lineRule="auto"/>
              <w:jc w:val="both"/>
              <w:rPr>
                <w:rFonts w:ascii="Arial" w:hAnsi="Arial" w:cs="Arial"/>
                <w:bCs/>
                <w:lang w:val="ro-RO" w:bidi="ar-SA"/>
              </w:rPr>
            </w:pPr>
            <w:r w:rsidRPr="00DD4DC7">
              <w:rPr>
                <w:rFonts w:ascii="Arial" w:hAnsi="Arial" w:cs="Arial"/>
                <w:bCs/>
                <w:iCs/>
                <w:lang w:val="ro-RO" w:bidi="ar-SA"/>
              </w:rPr>
              <w:t>P</w:t>
            </w:r>
            <w:r>
              <w:rPr>
                <w:rFonts w:ascii="Arial" w:hAnsi="Arial" w:cs="Arial"/>
                <w:bCs/>
                <w:iCs/>
                <w:lang w:val="ro-RO" w:bidi="ar-SA"/>
              </w:rPr>
              <w:t>aragraph</w:t>
            </w:r>
            <w:r w:rsidR="00920FE5" w:rsidRPr="004A6601">
              <w:rPr>
                <w:rFonts w:ascii="Arial" w:hAnsi="Arial" w:cs="Arial"/>
                <w:bCs/>
                <w:lang w:val="en" w:bidi="ar-SA"/>
              </w:rPr>
              <w:t xml:space="preserve"> (j) of Form 2 is </w:t>
            </w:r>
            <w:r>
              <w:rPr>
                <w:rFonts w:ascii="Arial" w:hAnsi="Arial" w:cs="Arial"/>
                <w:bCs/>
                <w:lang w:val="en" w:bidi="ar-SA"/>
              </w:rPr>
              <w:t>canceled</w:t>
            </w:r>
            <w:r w:rsidR="00920FE5" w:rsidRPr="004A6601">
              <w:rPr>
                <w:rFonts w:ascii="Arial" w:hAnsi="Arial" w:cs="Arial"/>
                <w:bCs/>
                <w:lang w:val="en" w:bidi="ar-SA"/>
              </w:rPr>
              <w:t>.</w:t>
            </w:r>
          </w:p>
          <w:p w:rsidR="00920FE5" w:rsidRPr="004A6601" w:rsidRDefault="002962F3" w:rsidP="00920FE5">
            <w:pPr>
              <w:tabs>
                <w:tab w:val="left" w:pos="3110"/>
              </w:tabs>
              <w:autoSpaceDE w:val="0"/>
              <w:autoSpaceDN w:val="0"/>
              <w:adjustRightInd w:val="0"/>
              <w:spacing w:after="0" w:line="360" w:lineRule="auto"/>
              <w:jc w:val="both"/>
              <w:rPr>
                <w:rFonts w:ascii="Arial" w:hAnsi="Arial" w:cs="Arial"/>
                <w:bCs/>
                <w:lang w:val="ro-RO" w:bidi="ar-SA"/>
              </w:rPr>
            </w:pPr>
            <w:r>
              <w:rPr>
                <w:rFonts w:ascii="Arial" w:hAnsi="Arial" w:cs="Arial"/>
                <w:bCs/>
                <w:lang w:val="en" w:bidi="ar-SA"/>
              </w:rPr>
              <w:t>F</w:t>
            </w:r>
            <w:r w:rsidR="00920FE5" w:rsidRPr="004A6601">
              <w:rPr>
                <w:rFonts w:ascii="Arial" w:hAnsi="Arial" w:cs="Arial"/>
                <w:bCs/>
                <w:lang w:val="en" w:bidi="ar-SA"/>
              </w:rPr>
              <w:t>orm 2 is attached.</w:t>
            </w:r>
          </w:p>
          <w:p w:rsidR="00920FE5" w:rsidRPr="004A6601" w:rsidRDefault="00920FE5" w:rsidP="00ED196A">
            <w:pPr>
              <w:tabs>
                <w:tab w:val="left" w:pos="3110"/>
              </w:tabs>
              <w:autoSpaceDE w:val="0"/>
              <w:autoSpaceDN w:val="0"/>
              <w:adjustRightInd w:val="0"/>
              <w:spacing w:after="0" w:line="360" w:lineRule="auto"/>
              <w:jc w:val="both"/>
              <w:rPr>
                <w:rFonts w:ascii="Arial" w:hAnsi="Arial" w:cs="Arial"/>
                <w:bCs/>
                <w:lang w:val="ro-RO" w:bidi="ar-SA"/>
              </w:rPr>
            </w:pPr>
          </w:p>
        </w:tc>
      </w:tr>
    </w:tbl>
    <w:p w:rsidR="00FA5225" w:rsidRPr="004A6601" w:rsidRDefault="00FA5225" w:rsidP="00ED196A">
      <w:pPr>
        <w:spacing w:after="0" w:line="360" w:lineRule="auto"/>
        <w:rPr>
          <w:rFonts w:ascii="Arial" w:eastAsia="Calibri" w:hAnsi="Arial" w:cs="Arial"/>
          <w:color w:val="0000FF"/>
          <w:u w:val="single"/>
          <w:lang w:val="ro-RO" w:bidi="ar-SA"/>
        </w:rPr>
      </w:pPr>
    </w:p>
    <w:p w:rsidR="0071480B" w:rsidRDefault="0071480B" w:rsidP="00ED196A">
      <w:pPr>
        <w:spacing w:line="360" w:lineRule="auto"/>
        <w:ind w:left="2832" w:firstLine="708"/>
        <w:contextualSpacing/>
        <w:rPr>
          <w:rFonts w:ascii="Arial" w:eastAsia="Calibri" w:hAnsi="Arial" w:cs="Arial"/>
          <w:lang w:val="ro-RO" w:bidi="ar-SA"/>
        </w:rPr>
      </w:pPr>
    </w:p>
    <w:p w:rsidR="0071480B" w:rsidRDefault="0071480B" w:rsidP="00ED196A">
      <w:pPr>
        <w:spacing w:line="360" w:lineRule="auto"/>
        <w:ind w:left="2832" w:firstLine="708"/>
        <w:contextualSpacing/>
        <w:rPr>
          <w:rFonts w:ascii="Arial" w:eastAsia="Calibri" w:hAnsi="Arial" w:cs="Arial"/>
          <w:lang w:val="ro-RO" w:bidi="ar-SA"/>
        </w:rPr>
      </w:pPr>
    </w:p>
    <w:p w:rsidR="0071480B" w:rsidRDefault="0071480B" w:rsidP="00ED196A">
      <w:pPr>
        <w:spacing w:line="360" w:lineRule="auto"/>
        <w:ind w:left="2832" w:firstLine="708"/>
        <w:contextualSpacing/>
        <w:rPr>
          <w:rFonts w:ascii="Arial" w:eastAsia="Calibri" w:hAnsi="Arial" w:cs="Arial"/>
          <w:lang w:val="ro-RO" w:bidi="ar-SA"/>
        </w:rPr>
      </w:pPr>
    </w:p>
    <w:p w:rsidR="0071480B" w:rsidRDefault="0071480B" w:rsidP="00ED196A">
      <w:pPr>
        <w:spacing w:line="360" w:lineRule="auto"/>
        <w:ind w:left="2832" w:firstLine="708"/>
        <w:contextualSpacing/>
        <w:rPr>
          <w:rFonts w:ascii="Arial" w:eastAsia="Calibri" w:hAnsi="Arial" w:cs="Arial"/>
          <w:lang w:val="ro-RO" w:bidi="ar-SA"/>
        </w:rPr>
      </w:pPr>
    </w:p>
    <w:p w:rsidR="0071480B" w:rsidRDefault="0071480B" w:rsidP="00ED196A">
      <w:pPr>
        <w:spacing w:line="360" w:lineRule="auto"/>
        <w:ind w:left="2832" w:firstLine="708"/>
        <w:contextualSpacing/>
        <w:rPr>
          <w:rFonts w:ascii="Arial" w:eastAsia="Calibri" w:hAnsi="Arial" w:cs="Arial"/>
          <w:lang w:val="ro-RO" w:bidi="ar-SA"/>
        </w:rPr>
      </w:pPr>
    </w:p>
    <w:p w:rsidR="0071480B" w:rsidRDefault="0071480B" w:rsidP="00ED196A">
      <w:pPr>
        <w:spacing w:line="360" w:lineRule="auto"/>
        <w:ind w:left="2832" w:firstLine="708"/>
        <w:contextualSpacing/>
        <w:rPr>
          <w:rFonts w:ascii="Arial" w:eastAsia="Calibri" w:hAnsi="Arial" w:cs="Arial"/>
          <w:lang w:val="ro-RO" w:bidi="ar-SA"/>
        </w:rPr>
      </w:pPr>
    </w:p>
    <w:p w:rsidR="00ED196A" w:rsidRPr="004A6601" w:rsidRDefault="00FA5225" w:rsidP="00EB5772">
      <w:pPr>
        <w:spacing w:line="360" w:lineRule="auto"/>
        <w:contextualSpacing/>
        <w:rPr>
          <w:rFonts w:ascii="Arial" w:eastAsia="Calibri" w:hAnsi="Arial" w:cs="Arial"/>
          <w:lang w:bidi="ar-SA"/>
        </w:rPr>
      </w:pPr>
      <w:r w:rsidRPr="004A6601">
        <w:rPr>
          <w:rFonts w:ascii="Arial" w:eastAsia="Calibri" w:hAnsi="Arial" w:cs="Arial"/>
          <w:lang w:val="ro-RO" w:bidi="ar-SA"/>
        </w:rPr>
        <w:t xml:space="preserve">   </w:t>
      </w:r>
      <w:r w:rsidR="00ED196A" w:rsidRPr="004A6601">
        <w:rPr>
          <w:rFonts w:ascii="Arial" w:eastAsia="Calibri" w:hAnsi="Arial" w:cs="Arial"/>
          <w:lang w:bidi="ar-SA"/>
        </w:rPr>
        <w:t xml:space="preserve">                         </w:t>
      </w:r>
    </w:p>
    <w:p w:rsidR="00ED196A" w:rsidRPr="004A6601" w:rsidRDefault="00ED196A" w:rsidP="004A6601">
      <w:pPr>
        <w:spacing w:line="360" w:lineRule="auto"/>
        <w:contextualSpacing/>
        <w:rPr>
          <w:rFonts w:ascii="Arial" w:eastAsia="Calibri" w:hAnsi="Arial" w:cs="Arial"/>
          <w:lang w:bidi="ar-SA"/>
        </w:rPr>
      </w:pPr>
    </w:p>
    <w:tbl>
      <w:tblPr>
        <w:tblW w:w="104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3825"/>
      </w:tblGrid>
      <w:tr w:rsidR="00ED196A" w:rsidRPr="004A6601" w:rsidTr="00597CA7">
        <w:trPr>
          <w:trHeight w:val="408"/>
        </w:trPr>
        <w:tc>
          <w:tcPr>
            <w:tcW w:w="6663" w:type="dxa"/>
            <w:tcBorders>
              <w:top w:val="single" w:sz="4" w:space="0" w:color="auto"/>
              <w:left w:val="single" w:sz="4" w:space="0" w:color="auto"/>
              <w:bottom w:val="single" w:sz="4" w:space="0" w:color="auto"/>
              <w:right w:val="single" w:sz="4" w:space="0" w:color="auto"/>
            </w:tcBorders>
            <w:hideMark/>
          </w:tcPr>
          <w:p w:rsidR="00ED196A" w:rsidRPr="004A6601" w:rsidRDefault="00ED196A" w:rsidP="00ED196A">
            <w:pPr>
              <w:tabs>
                <w:tab w:val="left" w:pos="3110"/>
              </w:tabs>
              <w:autoSpaceDE w:val="0"/>
              <w:autoSpaceDN w:val="0"/>
              <w:adjustRightInd w:val="0"/>
              <w:spacing w:after="0" w:line="360" w:lineRule="auto"/>
              <w:ind w:left="720"/>
              <w:contextualSpacing/>
              <w:jc w:val="both"/>
              <w:rPr>
                <w:rFonts w:ascii="Arial" w:hAnsi="Arial" w:cs="Arial"/>
                <w:bCs/>
                <w:lang w:bidi="ar-SA"/>
              </w:rPr>
            </w:pPr>
            <w:r w:rsidRPr="004A6601">
              <w:rPr>
                <w:rFonts w:ascii="Arial" w:hAnsi="Arial" w:cs="Arial"/>
                <w:bCs/>
                <w:lang w:bidi="ar-SA"/>
              </w:rPr>
              <w:t>Solicitare clarificare</w:t>
            </w:r>
          </w:p>
        </w:tc>
        <w:tc>
          <w:tcPr>
            <w:tcW w:w="3825" w:type="dxa"/>
            <w:tcBorders>
              <w:top w:val="single" w:sz="4" w:space="0" w:color="auto"/>
              <w:left w:val="single" w:sz="4" w:space="0" w:color="auto"/>
              <w:bottom w:val="single" w:sz="4" w:space="0" w:color="auto"/>
              <w:right w:val="single" w:sz="4" w:space="0" w:color="auto"/>
            </w:tcBorders>
            <w:hideMark/>
          </w:tcPr>
          <w:p w:rsidR="00ED196A" w:rsidRPr="004A6601" w:rsidRDefault="00ED196A" w:rsidP="00ED196A">
            <w:pPr>
              <w:tabs>
                <w:tab w:val="left" w:pos="3110"/>
              </w:tabs>
              <w:autoSpaceDE w:val="0"/>
              <w:autoSpaceDN w:val="0"/>
              <w:adjustRightInd w:val="0"/>
              <w:spacing w:after="0" w:line="360" w:lineRule="auto"/>
              <w:ind w:left="720"/>
              <w:contextualSpacing/>
              <w:jc w:val="both"/>
              <w:rPr>
                <w:rFonts w:ascii="Arial" w:hAnsi="Arial" w:cs="Arial"/>
                <w:bCs/>
                <w:lang w:bidi="ar-SA"/>
              </w:rPr>
            </w:pPr>
            <w:r w:rsidRPr="004A6601">
              <w:rPr>
                <w:rFonts w:ascii="Arial" w:hAnsi="Arial" w:cs="Arial"/>
                <w:bCs/>
                <w:lang w:bidi="ar-SA"/>
              </w:rPr>
              <w:t>Răspuns de clarificare</w:t>
            </w:r>
          </w:p>
        </w:tc>
      </w:tr>
      <w:tr w:rsidR="00ED196A" w:rsidRPr="004A6601" w:rsidTr="00597CA7">
        <w:trPr>
          <w:trHeight w:val="5803"/>
        </w:trPr>
        <w:tc>
          <w:tcPr>
            <w:tcW w:w="6663" w:type="dxa"/>
            <w:tcBorders>
              <w:top w:val="single" w:sz="4" w:space="0" w:color="auto"/>
              <w:left w:val="single" w:sz="4" w:space="0" w:color="auto"/>
              <w:bottom w:val="single" w:sz="4" w:space="0" w:color="auto"/>
              <w:right w:val="single" w:sz="4" w:space="0" w:color="auto"/>
            </w:tcBorders>
          </w:tcPr>
          <w:p w:rsidR="00ED196A" w:rsidRPr="004A6601" w:rsidRDefault="00ED196A" w:rsidP="00ED19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b/>
                <w:color w:val="222222"/>
                <w:lang w:val="ro-RO" w:eastAsia="ro-RO" w:bidi="ar-SA"/>
              </w:rPr>
            </w:pPr>
            <w:r w:rsidRPr="004A6601">
              <w:rPr>
                <w:rFonts w:ascii="Arial" w:hAnsi="Arial" w:cs="Arial"/>
                <w:b/>
                <w:color w:val="222222"/>
                <w:lang w:val="ro-RO" w:eastAsia="ro-RO" w:bidi="ar-SA"/>
              </w:rPr>
              <w:t>Cerere de clarificare cu privire la Termenii de Referință</w:t>
            </w:r>
          </w:p>
          <w:p w:rsidR="002B2521" w:rsidRPr="004A6601" w:rsidRDefault="002B2521" w:rsidP="00ED19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color w:val="222222"/>
                <w:lang w:val="ro-RO" w:eastAsia="ro-RO" w:bidi="ar-SA"/>
              </w:rPr>
            </w:pPr>
          </w:p>
          <w:p w:rsidR="00ED196A" w:rsidRPr="004A6601" w:rsidRDefault="00ED196A" w:rsidP="00ED19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color w:val="222222"/>
                <w:lang w:val="ro-RO" w:eastAsia="ro-RO" w:bidi="ar-SA"/>
              </w:rPr>
            </w:pPr>
            <w:r w:rsidRPr="004A6601">
              <w:rPr>
                <w:rFonts w:ascii="Arial" w:hAnsi="Arial" w:cs="Arial"/>
                <w:color w:val="222222"/>
                <w:lang w:val="ro-RO" w:eastAsia="ro-RO" w:bidi="ar-SA"/>
              </w:rPr>
              <w:t xml:space="preserve">În ceea ce privește secțiunea 2.4 (Livrări) de la aceasta, vă rugăm să clarificați exact ce servicii și </w:t>
            </w:r>
            <w:r w:rsidR="002B2521" w:rsidRPr="004A6601">
              <w:rPr>
                <w:rFonts w:ascii="Arial" w:hAnsi="Arial" w:cs="Arial"/>
                <w:color w:val="222222"/>
                <w:lang w:val="ro-RO" w:eastAsia="ro-RO" w:bidi="ar-SA"/>
              </w:rPr>
              <w:t xml:space="preserve">livrări sunt de fapt </w:t>
            </w:r>
            <w:r w:rsidRPr="004A6601">
              <w:rPr>
                <w:rFonts w:ascii="Arial" w:hAnsi="Arial" w:cs="Arial"/>
                <w:color w:val="222222"/>
                <w:lang w:val="ro-RO" w:eastAsia="ro-RO" w:bidi="ar-SA"/>
              </w:rPr>
              <w:t xml:space="preserve">necesare, deoarece există o contradicție între Livrabilul A (indicat ca fiind </w:t>
            </w:r>
            <w:r w:rsidR="002B2521" w:rsidRPr="004A6601">
              <w:rPr>
                <w:rFonts w:ascii="Arial" w:hAnsi="Arial" w:cs="Arial"/>
                <w:color w:val="222222"/>
                <w:lang w:val="ro-RO" w:eastAsia="ro-RO" w:bidi="ar-SA"/>
              </w:rPr>
              <w:t xml:space="preserve">un punctaj privat în timp, care prin definiție </w:t>
            </w:r>
            <w:r w:rsidRPr="004A6601">
              <w:rPr>
                <w:rFonts w:ascii="Arial" w:hAnsi="Arial" w:cs="Arial"/>
                <w:color w:val="222222"/>
                <w:lang w:val="ro-RO" w:eastAsia="ro-RO" w:bidi="ar-SA"/>
              </w:rPr>
              <w:t xml:space="preserve"> este un rating ne-monitorizat care, în consecință, </w:t>
            </w:r>
            <w:r w:rsidR="002B2521" w:rsidRPr="004A6601">
              <w:rPr>
                <w:rFonts w:ascii="Arial" w:hAnsi="Arial" w:cs="Arial"/>
                <w:color w:val="222222"/>
                <w:lang w:val="ro-RO" w:eastAsia="ro-RO" w:bidi="ar-SA"/>
              </w:rPr>
              <w:t>nu poate fi actualizat</w:t>
            </w:r>
            <w:r w:rsidRPr="004A6601">
              <w:rPr>
                <w:rFonts w:ascii="Arial" w:hAnsi="Arial" w:cs="Arial"/>
                <w:color w:val="222222"/>
                <w:lang w:val="ro-RO" w:eastAsia="ro-RO" w:bidi="ar-SA"/>
              </w:rPr>
              <w:t xml:space="preserve">) și Livrările B și C (care par a fi privite ca </w:t>
            </w:r>
            <w:r w:rsidR="002B2521" w:rsidRPr="004A6601">
              <w:rPr>
                <w:rFonts w:ascii="Arial" w:hAnsi="Arial" w:cs="Arial"/>
                <w:color w:val="222222"/>
                <w:lang w:val="ro-RO" w:eastAsia="ro-RO" w:bidi="ar-SA"/>
              </w:rPr>
              <w:t>actualizari realizate dupa</w:t>
            </w:r>
            <w:r w:rsidRPr="004A6601">
              <w:rPr>
                <w:rFonts w:ascii="Arial" w:hAnsi="Arial" w:cs="Arial"/>
                <w:color w:val="222222"/>
                <w:lang w:val="ro-RO" w:eastAsia="ro-RO" w:bidi="ar-SA"/>
              </w:rPr>
              <w:t xml:space="preserve"> </w:t>
            </w:r>
            <w:r w:rsidR="002B2521" w:rsidRPr="004A6601">
              <w:rPr>
                <w:rFonts w:ascii="Arial" w:hAnsi="Arial" w:cs="Arial"/>
                <w:color w:val="222222"/>
                <w:lang w:val="ro-RO" w:eastAsia="ro-RO" w:bidi="ar-SA"/>
              </w:rPr>
              <w:t xml:space="preserve">Livrabilul </w:t>
            </w:r>
            <w:r w:rsidRPr="004A6601">
              <w:rPr>
                <w:rFonts w:ascii="Arial" w:hAnsi="Arial" w:cs="Arial"/>
                <w:color w:val="222222"/>
                <w:lang w:val="ro-RO" w:eastAsia="ro-RO" w:bidi="ar-SA"/>
              </w:rPr>
              <w:t>A). Spre deosebire de evaluările punctuale private, un rating public este monitorizat și poate fi supus unor actualizări suplimentare. În acest sens, vă rugăm să clarificați și să confirmați că intenția autorității contractante este ca Livrabilul A să obțină un rating public care să fie monitorizat în perioada contractului.</w:t>
            </w:r>
          </w:p>
          <w:p w:rsidR="00ED196A" w:rsidRPr="004A6601" w:rsidRDefault="00ED196A" w:rsidP="00ED196A">
            <w:pPr>
              <w:tabs>
                <w:tab w:val="left" w:pos="4200"/>
              </w:tabs>
              <w:spacing w:line="360" w:lineRule="auto"/>
              <w:rPr>
                <w:rFonts w:ascii="Arial" w:hAnsi="Arial" w:cs="Arial"/>
                <w:lang w:val="ro-RO" w:eastAsia="ro-RO" w:bidi="ar-SA"/>
              </w:rPr>
            </w:pPr>
          </w:p>
        </w:tc>
        <w:tc>
          <w:tcPr>
            <w:tcW w:w="3825" w:type="dxa"/>
            <w:tcBorders>
              <w:top w:val="single" w:sz="4" w:space="0" w:color="auto"/>
              <w:left w:val="single" w:sz="4" w:space="0" w:color="auto"/>
              <w:bottom w:val="single" w:sz="4" w:space="0" w:color="auto"/>
              <w:right w:val="single" w:sz="4" w:space="0" w:color="auto"/>
            </w:tcBorders>
          </w:tcPr>
          <w:p w:rsidR="00ED196A" w:rsidRPr="004A6601" w:rsidRDefault="002B2521" w:rsidP="00C0607D">
            <w:pPr>
              <w:autoSpaceDE w:val="0"/>
              <w:autoSpaceDN w:val="0"/>
              <w:adjustRightInd w:val="0"/>
              <w:spacing w:before="240" w:after="0" w:line="360" w:lineRule="auto"/>
              <w:jc w:val="both"/>
              <w:rPr>
                <w:rFonts w:ascii="Arial" w:eastAsia="Calibri" w:hAnsi="Arial" w:cs="Arial"/>
                <w:bCs/>
                <w:lang w:val="ro-RO" w:eastAsia="en-GB" w:bidi="ar-SA"/>
              </w:rPr>
            </w:pPr>
            <w:r w:rsidRPr="004A6601">
              <w:rPr>
                <w:rFonts w:ascii="Arial" w:eastAsia="Calibri" w:hAnsi="Arial" w:cs="Arial"/>
                <w:bCs/>
                <w:lang w:val="ro-RO" w:eastAsia="en-GB" w:bidi="ar-SA"/>
              </w:rPr>
              <w:t>Confirmăm intenția noastră de a obț</w:t>
            </w:r>
            <w:r w:rsidR="00ED196A" w:rsidRPr="004A6601">
              <w:rPr>
                <w:rFonts w:ascii="Arial" w:eastAsia="Calibri" w:hAnsi="Arial" w:cs="Arial"/>
                <w:bCs/>
                <w:lang w:val="ro-RO" w:eastAsia="en-GB" w:bidi="ar-SA"/>
              </w:rPr>
              <w:t>ine un rating public ce va fi mo</w:t>
            </w:r>
            <w:r w:rsidRPr="004A6601">
              <w:rPr>
                <w:rFonts w:ascii="Arial" w:eastAsia="Calibri" w:hAnsi="Arial" w:cs="Arial"/>
                <w:bCs/>
                <w:lang w:val="ro-RO" w:eastAsia="en-GB" w:bidi="ar-SA"/>
              </w:rPr>
              <w:t>nitorizat pe durata contractuală de către entitatea contractant</w:t>
            </w:r>
            <w:r w:rsidR="00ED196A" w:rsidRPr="004A6601">
              <w:rPr>
                <w:rFonts w:ascii="Arial" w:eastAsia="Calibri" w:hAnsi="Arial" w:cs="Arial"/>
                <w:bCs/>
                <w:lang w:val="ro-RO" w:eastAsia="en-GB" w:bidi="ar-SA"/>
              </w:rPr>
              <w:t>.</w:t>
            </w:r>
          </w:p>
          <w:p w:rsidR="00ED196A" w:rsidRPr="004A6601" w:rsidRDefault="00ED196A" w:rsidP="00ED196A">
            <w:pPr>
              <w:tabs>
                <w:tab w:val="left" w:pos="3110"/>
              </w:tabs>
              <w:autoSpaceDE w:val="0"/>
              <w:autoSpaceDN w:val="0"/>
              <w:adjustRightInd w:val="0"/>
              <w:spacing w:after="0" w:line="360" w:lineRule="auto"/>
              <w:jc w:val="both"/>
              <w:rPr>
                <w:rFonts w:ascii="Arial" w:hAnsi="Arial" w:cs="Arial"/>
                <w:bCs/>
                <w:lang w:bidi="ar-SA"/>
              </w:rPr>
            </w:pPr>
          </w:p>
        </w:tc>
      </w:tr>
      <w:tr w:rsidR="00ED196A" w:rsidRPr="004A6601" w:rsidTr="00597CA7">
        <w:trPr>
          <w:trHeight w:val="1597"/>
        </w:trPr>
        <w:tc>
          <w:tcPr>
            <w:tcW w:w="6663" w:type="dxa"/>
            <w:tcBorders>
              <w:top w:val="single" w:sz="4" w:space="0" w:color="auto"/>
              <w:left w:val="single" w:sz="4" w:space="0" w:color="auto"/>
              <w:bottom w:val="single" w:sz="4" w:space="0" w:color="auto"/>
              <w:right w:val="single" w:sz="4" w:space="0" w:color="auto"/>
            </w:tcBorders>
          </w:tcPr>
          <w:p w:rsidR="00ED196A" w:rsidRPr="004A6601" w:rsidRDefault="00ED196A" w:rsidP="00ED196A">
            <w:pPr>
              <w:pStyle w:val="HTMLPreformatted"/>
              <w:shd w:val="clear" w:color="auto" w:fill="F8F9FA"/>
              <w:spacing w:line="360" w:lineRule="auto"/>
              <w:rPr>
                <w:rFonts w:ascii="Arial" w:hAnsi="Arial" w:cs="Arial"/>
                <w:b/>
                <w:color w:val="222222"/>
                <w:sz w:val="22"/>
                <w:szCs w:val="22"/>
              </w:rPr>
            </w:pPr>
            <w:r w:rsidRPr="004A6601">
              <w:rPr>
                <w:rFonts w:ascii="Arial" w:hAnsi="Arial" w:cs="Arial"/>
                <w:b/>
                <w:color w:val="222222"/>
                <w:sz w:val="22"/>
                <w:szCs w:val="22"/>
              </w:rPr>
              <w:t>Cerere de clarificare privind formularul 2 (Declarație)</w:t>
            </w:r>
          </w:p>
          <w:p w:rsidR="002B2521" w:rsidRPr="004A6601" w:rsidRDefault="002B2521" w:rsidP="00ED196A">
            <w:pPr>
              <w:pStyle w:val="HTMLPreformatted"/>
              <w:shd w:val="clear" w:color="auto" w:fill="F8F9FA"/>
              <w:spacing w:line="360" w:lineRule="auto"/>
              <w:rPr>
                <w:rFonts w:ascii="Arial" w:hAnsi="Arial" w:cs="Arial"/>
                <w:b/>
                <w:color w:val="222222"/>
                <w:sz w:val="22"/>
                <w:szCs w:val="22"/>
              </w:rPr>
            </w:pPr>
          </w:p>
          <w:p w:rsidR="00ED196A" w:rsidRPr="004A6601" w:rsidRDefault="00ED196A" w:rsidP="00ED196A">
            <w:pPr>
              <w:pStyle w:val="HTMLPreformatted"/>
              <w:shd w:val="clear" w:color="auto" w:fill="F8F9FA"/>
              <w:spacing w:line="360" w:lineRule="auto"/>
              <w:rPr>
                <w:rFonts w:ascii="Arial" w:hAnsi="Arial" w:cs="Arial"/>
                <w:color w:val="222222"/>
                <w:sz w:val="22"/>
                <w:szCs w:val="22"/>
              </w:rPr>
            </w:pPr>
            <w:r w:rsidRPr="004A6601">
              <w:rPr>
                <w:rFonts w:ascii="Arial" w:hAnsi="Arial" w:cs="Arial"/>
                <w:color w:val="222222"/>
                <w:sz w:val="22"/>
                <w:szCs w:val="22"/>
              </w:rPr>
              <w:t>Modelul pus la dispoziție de autoritatea contractantă conține un limbaj neclar în ceea ce privește alineatele (h), (i) și (j). Nu suntem în măsură să facem aceste declarații pe baza faptului că nu avem astfel de cunoștințe cu privire la toate persoanele angajate sau în relație cu agenția noastră de rating și, cu atât mai mult, cu rudele acestora. De asemenea, nu avem un astfel de tip de cunoștințe în legătură cu toate relațiile acționarilor agenției noastre de rating sau ale rudelor acestora. În plus, nu suntem autorizați să păstrăm aceste informații, având în vedere restricțiile legale privind păstrarea datelor cu caracter personal.</w:t>
            </w:r>
          </w:p>
          <w:p w:rsidR="00ED196A" w:rsidRPr="004A6601" w:rsidRDefault="00ED196A" w:rsidP="00ED196A">
            <w:pPr>
              <w:pStyle w:val="HTMLPreformatted"/>
              <w:shd w:val="clear" w:color="auto" w:fill="F8F9FA"/>
              <w:spacing w:line="360" w:lineRule="auto"/>
              <w:rPr>
                <w:rFonts w:ascii="Arial" w:hAnsi="Arial" w:cs="Arial"/>
                <w:color w:val="222222"/>
                <w:sz w:val="22"/>
                <w:szCs w:val="22"/>
              </w:rPr>
            </w:pPr>
            <w:r w:rsidRPr="004A6601">
              <w:rPr>
                <w:rFonts w:ascii="Arial" w:hAnsi="Arial" w:cs="Arial"/>
                <w:color w:val="222222"/>
                <w:sz w:val="22"/>
                <w:szCs w:val="22"/>
              </w:rPr>
              <w:t xml:space="preserve"> </w:t>
            </w:r>
          </w:p>
          <w:p w:rsidR="00ED196A" w:rsidRPr="004A6601" w:rsidRDefault="00ED196A" w:rsidP="00ED196A">
            <w:pPr>
              <w:pStyle w:val="HTMLPreformatted"/>
              <w:shd w:val="clear" w:color="auto" w:fill="F8F9FA"/>
              <w:spacing w:line="360" w:lineRule="auto"/>
              <w:rPr>
                <w:rFonts w:ascii="Arial" w:hAnsi="Arial" w:cs="Arial"/>
                <w:color w:val="222222"/>
                <w:sz w:val="22"/>
                <w:szCs w:val="22"/>
              </w:rPr>
            </w:pPr>
            <w:r w:rsidRPr="004A6601">
              <w:rPr>
                <w:rFonts w:ascii="Arial" w:hAnsi="Arial" w:cs="Arial"/>
                <w:color w:val="222222"/>
                <w:sz w:val="22"/>
                <w:szCs w:val="22"/>
              </w:rPr>
              <w:t>Putem confirma, din câte știm, că Agenția de rating, membrii condu</w:t>
            </w:r>
            <w:r w:rsidR="002B2521" w:rsidRPr="004A6601">
              <w:rPr>
                <w:rFonts w:ascii="Arial" w:hAnsi="Arial" w:cs="Arial"/>
                <w:color w:val="222222"/>
                <w:sz w:val="22"/>
                <w:szCs w:val="22"/>
              </w:rPr>
              <w:t>cerii, organele</w:t>
            </w:r>
            <w:r w:rsidRPr="004A6601">
              <w:rPr>
                <w:rFonts w:ascii="Arial" w:hAnsi="Arial" w:cs="Arial"/>
                <w:color w:val="222222"/>
                <w:sz w:val="22"/>
                <w:szCs w:val="22"/>
              </w:rPr>
              <w:t xml:space="preserve"> de control și de supraveghere ale acesteia nu se află în conflict de interese cu Transelectrica și persoanele indicate în invitația de </w:t>
            </w:r>
            <w:r w:rsidR="002B2521" w:rsidRPr="004A6601">
              <w:rPr>
                <w:rFonts w:ascii="Arial" w:hAnsi="Arial" w:cs="Arial"/>
                <w:color w:val="222222"/>
                <w:sz w:val="22"/>
                <w:szCs w:val="22"/>
              </w:rPr>
              <w:t>participare</w:t>
            </w:r>
            <w:r w:rsidRPr="004A6601">
              <w:rPr>
                <w:rFonts w:ascii="Arial" w:hAnsi="Arial" w:cs="Arial"/>
                <w:color w:val="222222"/>
                <w:sz w:val="22"/>
                <w:szCs w:val="22"/>
              </w:rPr>
              <w:t xml:space="preserve"> ca respons</w:t>
            </w:r>
            <w:r w:rsidR="002B2521" w:rsidRPr="004A6601">
              <w:rPr>
                <w:rFonts w:ascii="Arial" w:hAnsi="Arial" w:cs="Arial"/>
                <w:color w:val="222222"/>
                <w:sz w:val="22"/>
                <w:szCs w:val="22"/>
              </w:rPr>
              <w:t>abile pentru această procedură</w:t>
            </w:r>
            <w:r w:rsidRPr="004A6601">
              <w:rPr>
                <w:rFonts w:ascii="Arial" w:hAnsi="Arial" w:cs="Arial"/>
                <w:color w:val="222222"/>
                <w:sz w:val="22"/>
                <w:szCs w:val="22"/>
              </w:rPr>
              <w:t xml:space="preserve">. Având în vedere acest lucru, în schimb, putem oferi o declarație cu privire la lipsa conflictului de interese cu autoritatea </w:t>
            </w:r>
            <w:r w:rsidRPr="004A6601">
              <w:rPr>
                <w:rFonts w:ascii="Arial" w:hAnsi="Arial" w:cs="Arial"/>
                <w:color w:val="222222"/>
                <w:sz w:val="22"/>
                <w:szCs w:val="22"/>
              </w:rPr>
              <w:lastRenderedPageBreak/>
              <w:t>contractantă și personalul responsabil al acesteia și, de asemenea, putem explica pachetul de conflicte de interese și măsurile de evitare pe care le-a pus în aplicare Agenția noastră de rating , care sunt gestionate de echipa noastră de conformitate. De exemplu, aceste măsuri includ politica noastră de tranzacționare a valorilor mobiliare și atestatele de gestionare a conflictelor din comitetele de rating. În acest sens, vă rugăm să clarificați și să confirmați că abordarea propusă ar putea fi acceptată și putem exclude alineatele (h)</w:t>
            </w:r>
            <w:r w:rsidR="002B2521" w:rsidRPr="004A6601">
              <w:rPr>
                <w:rFonts w:ascii="Arial" w:hAnsi="Arial" w:cs="Arial"/>
                <w:color w:val="222222"/>
                <w:sz w:val="22"/>
                <w:szCs w:val="22"/>
              </w:rPr>
              <w:t xml:space="preserve">, (i) și (j) din formularul 2. </w:t>
            </w:r>
          </w:p>
          <w:p w:rsidR="00ED196A" w:rsidRPr="004A6601" w:rsidRDefault="00ED196A" w:rsidP="00ED196A">
            <w:pPr>
              <w:tabs>
                <w:tab w:val="left" w:pos="3110"/>
              </w:tabs>
              <w:spacing w:after="0" w:line="360" w:lineRule="auto"/>
              <w:jc w:val="both"/>
              <w:rPr>
                <w:rFonts w:ascii="Arial" w:hAnsi="Arial" w:cs="Arial"/>
                <w:bCs/>
                <w:lang w:bidi="ar-SA"/>
              </w:rPr>
            </w:pPr>
          </w:p>
        </w:tc>
        <w:tc>
          <w:tcPr>
            <w:tcW w:w="3825" w:type="dxa"/>
            <w:tcBorders>
              <w:top w:val="single" w:sz="4" w:space="0" w:color="auto"/>
              <w:left w:val="single" w:sz="4" w:space="0" w:color="auto"/>
              <w:bottom w:val="single" w:sz="4" w:space="0" w:color="auto"/>
              <w:right w:val="single" w:sz="4" w:space="0" w:color="auto"/>
            </w:tcBorders>
          </w:tcPr>
          <w:p w:rsidR="00D43B8D" w:rsidRPr="004A6601" w:rsidRDefault="00D93F36" w:rsidP="000E6772">
            <w:pPr>
              <w:tabs>
                <w:tab w:val="left" w:pos="3110"/>
              </w:tabs>
              <w:autoSpaceDE w:val="0"/>
              <w:autoSpaceDN w:val="0"/>
              <w:adjustRightInd w:val="0"/>
              <w:spacing w:after="0" w:line="360" w:lineRule="auto"/>
              <w:jc w:val="both"/>
              <w:rPr>
                <w:rFonts w:ascii="Arial" w:hAnsi="Arial" w:cs="Arial"/>
                <w:bCs/>
                <w:lang w:val="ro-RO"/>
              </w:rPr>
            </w:pPr>
            <w:r w:rsidRPr="004A6601">
              <w:rPr>
                <w:rFonts w:ascii="Arial" w:hAnsi="Arial" w:cs="Arial"/>
                <w:bCs/>
                <w:lang w:val="ro-RO" w:bidi="ar-SA"/>
              </w:rPr>
              <w:lastRenderedPageBreak/>
              <w:t>L</w:t>
            </w:r>
            <w:r w:rsidR="000E6772" w:rsidRPr="004A6601">
              <w:rPr>
                <w:rFonts w:ascii="Arial" w:hAnsi="Arial" w:cs="Arial"/>
                <w:bCs/>
                <w:lang w:val="ro-RO" w:bidi="ar-SA"/>
              </w:rPr>
              <w:t>iterel</w:t>
            </w:r>
            <w:r w:rsidRPr="004A6601">
              <w:rPr>
                <w:rFonts w:ascii="Arial" w:hAnsi="Arial" w:cs="Arial"/>
                <w:bCs/>
                <w:lang w:val="ro-RO" w:bidi="ar-SA"/>
              </w:rPr>
              <w:t>e</w:t>
            </w:r>
            <w:r w:rsidR="000E6772" w:rsidRPr="004A6601">
              <w:rPr>
                <w:rFonts w:ascii="Arial" w:hAnsi="Arial" w:cs="Arial"/>
                <w:bCs/>
                <w:lang w:val="ro-RO" w:bidi="ar-SA"/>
              </w:rPr>
              <w:t xml:space="preserve"> </w:t>
            </w:r>
            <w:r w:rsidR="00D43B8D" w:rsidRPr="004A6601">
              <w:rPr>
                <w:rFonts w:ascii="Arial" w:hAnsi="Arial" w:cs="Arial"/>
                <w:bCs/>
                <w:lang w:val="ro-RO" w:bidi="ar-SA"/>
              </w:rPr>
              <w:t xml:space="preserve"> </w:t>
            </w:r>
            <w:r w:rsidR="001F52E8" w:rsidRPr="004A6601">
              <w:rPr>
                <w:rFonts w:ascii="Arial" w:hAnsi="Arial" w:cs="Arial"/>
                <w:bCs/>
                <w:lang w:val="ro-RO"/>
              </w:rPr>
              <w:t>(h), (i) și (j) din F</w:t>
            </w:r>
            <w:r w:rsidR="000E6772" w:rsidRPr="004A6601">
              <w:rPr>
                <w:rFonts w:ascii="Arial" w:hAnsi="Arial" w:cs="Arial"/>
                <w:bCs/>
                <w:lang w:val="ro-RO"/>
              </w:rPr>
              <w:t xml:space="preserve">ormularul 2 </w:t>
            </w:r>
            <w:r w:rsidRPr="004A6601">
              <w:rPr>
                <w:rFonts w:ascii="Arial" w:hAnsi="Arial" w:cs="Arial"/>
                <w:bCs/>
                <w:lang w:val="ro-RO"/>
              </w:rPr>
              <w:t xml:space="preserve">se </w:t>
            </w:r>
            <w:r w:rsidR="00386108" w:rsidRPr="004A6601">
              <w:rPr>
                <w:rFonts w:ascii="Arial" w:hAnsi="Arial" w:cs="Arial"/>
                <w:bCs/>
                <w:lang w:val="ro-RO"/>
              </w:rPr>
              <w:t>modifică astfel</w:t>
            </w:r>
            <w:r w:rsidR="000E6772" w:rsidRPr="004A6601">
              <w:rPr>
                <w:rFonts w:ascii="Arial" w:hAnsi="Arial" w:cs="Arial"/>
                <w:bCs/>
                <w:lang w:val="ro-RO"/>
              </w:rPr>
              <w:t>:</w:t>
            </w:r>
          </w:p>
          <w:p w:rsidR="000E6772" w:rsidRPr="004A6601" w:rsidRDefault="000E6772" w:rsidP="000E6772">
            <w:pPr>
              <w:tabs>
                <w:tab w:val="left" w:pos="3110"/>
              </w:tabs>
              <w:autoSpaceDE w:val="0"/>
              <w:autoSpaceDN w:val="0"/>
              <w:adjustRightInd w:val="0"/>
              <w:spacing w:after="0" w:line="360" w:lineRule="auto"/>
              <w:jc w:val="both"/>
              <w:rPr>
                <w:rFonts w:ascii="Arial" w:hAnsi="Arial" w:cs="Arial"/>
                <w:bCs/>
                <w:lang w:val="ro-RO" w:bidi="ar-SA"/>
              </w:rPr>
            </w:pPr>
          </w:p>
          <w:p w:rsidR="00D93F36" w:rsidRPr="004A6601" w:rsidRDefault="00D93F36" w:rsidP="00D93F36">
            <w:pPr>
              <w:tabs>
                <w:tab w:val="left" w:pos="3110"/>
              </w:tabs>
              <w:autoSpaceDE w:val="0"/>
              <w:autoSpaceDN w:val="0"/>
              <w:adjustRightInd w:val="0"/>
              <w:spacing w:after="0" w:line="360" w:lineRule="auto"/>
              <w:jc w:val="both"/>
              <w:rPr>
                <w:rFonts w:ascii="Arial" w:hAnsi="Arial" w:cs="Arial"/>
                <w:bCs/>
                <w:lang w:val="ro-RO"/>
              </w:rPr>
            </w:pPr>
            <w:r w:rsidRPr="004A6601">
              <w:rPr>
                <w:rFonts w:ascii="Arial" w:hAnsi="Arial" w:cs="Arial"/>
                <w:bCs/>
                <w:lang w:val="ro-RO" w:bidi="ar-SA"/>
              </w:rPr>
              <w:t>h)</w:t>
            </w:r>
            <w:r w:rsidRPr="004A6601">
              <w:rPr>
                <w:rFonts w:ascii="Arial" w:hAnsi="Arial" w:cs="Arial"/>
                <w:color w:val="222222"/>
              </w:rPr>
              <w:t xml:space="preserve"> C</w:t>
            </w:r>
            <w:r w:rsidRPr="004A6601">
              <w:rPr>
                <w:rFonts w:ascii="Arial" w:hAnsi="Arial" w:cs="Arial"/>
                <w:bCs/>
                <w:lang w:val="ro-RO"/>
              </w:rPr>
              <w:t>onfirmam c</w:t>
            </w:r>
            <w:r w:rsidR="001F52E8" w:rsidRPr="004A6601">
              <w:rPr>
                <w:rFonts w:ascii="Arial" w:hAnsi="Arial" w:cs="Arial"/>
                <w:bCs/>
                <w:lang w:val="ro-RO"/>
              </w:rPr>
              <w:t>ă</w:t>
            </w:r>
            <w:r w:rsidRPr="004A6601">
              <w:rPr>
                <w:rFonts w:ascii="Arial" w:hAnsi="Arial" w:cs="Arial"/>
                <w:bCs/>
                <w:lang w:val="ro-RO"/>
              </w:rPr>
              <w:t xml:space="preserve">, din cunoștințele pe care le deținem, </w:t>
            </w:r>
            <w:r w:rsidR="001F52E8" w:rsidRPr="004A6601">
              <w:rPr>
                <w:rFonts w:ascii="Arial" w:hAnsi="Arial" w:cs="Arial"/>
                <w:bCs/>
                <w:lang w:val="ro-RO"/>
              </w:rPr>
              <w:t>societatea noastră -</w:t>
            </w:r>
            <w:r w:rsidRPr="004A6601">
              <w:rPr>
                <w:rFonts w:ascii="Arial" w:hAnsi="Arial" w:cs="Arial"/>
                <w:bCs/>
                <w:lang w:val="ro-RO"/>
              </w:rPr>
              <w:t xml:space="preserve"> membrii conducerii, organele de control și de supraveghere ale acesteia nu se află în conflict de interese cu Transelectrica și cu persoanele indicate în invitația de participare ca responsabile pentru această procedură</w:t>
            </w:r>
          </w:p>
          <w:p w:rsidR="001F52E8" w:rsidRPr="004A6601" w:rsidRDefault="00D93F36" w:rsidP="001F52E8">
            <w:pPr>
              <w:tabs>
                <w:tab w:val="left" w:pos="3110"/>
              </w:tabs>
              <w:autoSpaceDE w:val="0"/>
              <w:autoSpaceDN w:val="0"/>
              <w:adjustRightInd w:val="0"/>
              <w:spacing w:after="0" w:line="360" w:lineRule="auto"/>
              <w:jc w:val="both"/>
              <w:rPr>
                <w:rFonts w:ascii="Arial" w:hAnsi="Arial" w:cs="Arial"/>
                <w:color w:val="222222"/>
              </w:rPr>
            </w:pPr>
            <w:r w:rsidRPr="004A6601">
              <w:rPr>
                <w:rFonts w:ascii="Arial" w:hAnsi="Arial" w:cs="Arial"/>
                <w:bCs/>
                <w:lang w:val="ro-RO"/>
              </w:rPr>
              <w:t>i)</w:t>
            </w:r>
            <w:r w:rsidR="00386108" w:rsidRPr="004A6601">
              <w:rPr>
                <w:rFonts w:ascii="Arial" w:hAnsi="Arial" w:cs="Arial"/>
                <w:color w:val="222222"/>
              </w:rPr>
              <w:t xml:space="preserve"> </w:t>
            </w:r>
            <w:r w:rsidR="004A6601" w:rsidRPr="004A6601">
              <w:rPr>
                <w:rFonts w:ascii="Arial" w:hAnsi="Arial" w:cs="Arial"/>
                <w:color w:val="222222"/>
              </w:rPr>
              <w:t>Societatea noastra are implementat un sistem de evitare a conflictului de interese</w:t>
            </w:r>
            <w:r w:rsidR="009576F5">
              <w:rPr>
                <w:rFonts w:ascii="Arial" w:hAnsi="Arial" w:cs="Arial"/>
                <w:color w:val="222222"/>
              </w:rPr>
              <w:t>.</w:t>
            </w:r>
          </w:p>
          <w:p w:rsidR="00386108" w:rsidRPr="004A6601" w:rsidRDefault="001F52E8" w:rsidP="001F52E8">
            <w:pPr>
              <w:tabs>
                <w:tab w:val="left" w:pos="3110"/>
              </w:tabs>
              <w:autoSpaceDE w:val="0"/>
              <w:autoSpaceDN w:val="0"/>
              <w:adjustRightInd w:val="0"/>
              <w:spacing w:after="0" w:line="360" w:lineRule="auto"/>
              <w:jc w:val="both"/>
              <w:rPr>
                <w:rFonts w:ascii="Arial" w:hAnsi="Arial" w:cs="Arial"/>
                <w:bCs/>
                <w:lang w:val="ro-RO" w:bidi="ar-SA"/>
              </w:rPr>
            </w:pPr>
            <w:r w:rsidRPr="004A6601">
              <w:rPr>
                <w:rFonts w:ascii="Arial" w:hAnsi="Arial" w:cs="Arial"/>
                <w:bCs/>
                <w:lang w:val="ro-RO" w:bidi="ar-SA"/>
              </w:rPr>
              <w:t>Litera (j) din Formularul 2 se elimina.</w:t>
            </w:r>
          </w:p>
          <w:p w:rsidR="001F52E8" w:rsidRPr="004A6601" w:rsidRDefault="001F52E8" w:rsidP="001F52E8">
            <w:pPr>
              <w:tabs>
                <w:tab w:val="left" w:pos="3110"/>
              </w:tabs>
              <w:autoSpaceDE w:val="0"/>
              <w:autoSpaceDN w:val="0"/>
              <w:adjustRightInd w:val="0"/>
              <w:spacing w:after="0" w:line="360" w:lineRule="auto"/>
              <w:jc w:val="both"/>
              <w:rPr>
                <w:rFonts w:ascii="Arial" w:hAnsi="Arial" w:cs="Arial"/>
                <w:bCs/>
                <w:lang w:val="ro-RO" w:bidi="ar-SA"/>
              </w:rPr>
            </w:pPr>
            <w:r w:rsidRPr="004A6601">
              <w:rPr>
                <w:rFonts w:ascii="Arial" w:hAnsi="Arial" w:cs="Arial"/>
                <w:bCs/>
                <w:lang w:val="ro-RO" w:bidi="ar-SA"/>
              </w:rPr>
              <w:t xml:space="preserve">Fromularul </w:t>
            </w:r>
            <w:r w:rsidR="00691B09" w:rsidRPr="004A6601">
              <w:rPr>
                <w:rFonts w:ascii="Arial" w:hAnsi="Arial" w:cs="Arial"/>
                <w:bCs/>
                <w:lang w:val="ro-RO" w:bidi="ar-SA"/>
              </w:rPr>
              <w:t>2 modificat este prezentat anexat.</w:t>
            </w:r>
          </w:p>
        </w:tc>
      </w:tr>
    </w:tbl>
    <w:p w:rsidR="00ED196A" w:rsidRPr="004A6601" w:rsidRDefault="00ED196A" w:rsidP="00ED196A">
      <w:pPr>
        <w:spacing w:line="360" w:lineRule="auto"/>
        <w:ind w:left="2832" w:firstLine="708"/>
        <w:contextualSpacing/>
        <w:rPr>
          <w:rFonts w:ascii="Arial" w:eastAsia="Calibri" w:hAnsi="Arial" w:cs="Arial"/>
          <w:lang w:bidi="ar-SA"/>
        </w:rPr>
      </w:pPr>
    </w:p>
    <w:p w:rsidR="00FA5225" w:rsidRDefault="00FA5225" w:rsidP="00ED196A">
      <w:pPr>
        <w:spacing w:line="360" w:lineRule="auto"/>
        <w:ind w:left="2832" w:firstLine="708"/>
        <w:contextualSpacing/>
        <w:rPr>
          <w:rFonts w:ascii="Arial" w:eastAsia="Calibri" w:hAnsi="Arial" w:cs="Arial"/>
          <w:lang w:bidi="ar-SA"/>
        </w:rPr>
      </w:pPr>
    </w:p>
    <w:p w:rsidR="00BE2E10" w:rsidRDefault="00BE2E10" w:rsidP="00ED196A">
      <w:pPr>
        <w:spacing w:line="360" w:lineRule="auto"/>
        <w:ind w:left="2832" w:firstLine="708"/>
        <w:contextualSpacing/>
        <w:rPr>
          <w:rFonts w:ascii="Arial" w:eastAsia="Calibri" w:hAnsi="Arial" w:cs="Arial"/>
          <w:lang w:bidi="ar-SA"/>
        </w:rPr>
      </w:pPr>
    </w:p>
    <w:p w:rsidR="00BE2E10" w:rsidRDefault="00BE2E10" w:rsidP="00ED196A">
      <w:pPr>
        <w:spacing w:line="360" w:lineRule="auto"/>
        <w:ind w:left="2832" w:firstLine="708"/>
        <w:contextualSpacing/>
        <w:rPr>
          <w:rFonts w:ascii="Arial" w:eastAsia="Calibri" w:hAnsi="Arial" w:cs="Arial"/>
          <w:lang w:bidi="ar-SA"/>
        </w:rPr>
      </w:pPr>
    </w:p>
    <w:p w:rsidR="00BE2E10" w:rsidRDefault="00BE2E10" w:rsidP="00ED196A">
      <w:pPr>
        <w:spacing w:line="360" w:lineRule="auto"/>
        <w:ind w:left="2832" w:firstLine="708"/>
        <w:contextualSpacing/>
        <w:rPr>
          <w:rFonts w:ascii="Arial" w:eastAsia="Calibri" w:hAnsi="Arial" w:cs="Arial"/>
          <w:lang w:bidi="ar-SA"/>
        </w:rPr>
      </w:pPr>
    </w:p>
    <w:p w:rsidR="00BE2E10" w:rsidRDefault="00BE2E10" w:rsidP="00ED196A">
      <w:pPr>
        <w:spacing w:line="360" w:lineRule="auto"/>
        <w:ind w:left="2832" w:firstLine="708"/>
        <w:contextualSpacing/>
        <w:rPr>
          <w:rFonts w:ascii="Arial" w:eastAsia="Calibri" w:hAnsi="Arial" w:cs="Arial"/>
          <w:lang w:bidi="ar-SA"/>
        </w:rPr>
      </w:pPr>
    </w:p>
    <w:p w:rsidR="00BE2E10" w:rsidRDefault="00BE2E10" w:rsidP="00ED196A">
      <w:pPr>
        <w:spacing w:line="360" w:lineRule="auto"/>
        <w:ind w:left="2832" w:firstLine="708"/>
        <w:contextualSpacing/>
        <w:rPr>
          <w:rFonts w:ascii="Arial" w:eastAsia="Calibri" w:hAnsi="Arial" w:cs="Arial"/>
          <w:lang w:bidi="ar-SA"/>
        </w:rPr>
      </w:pPr>
    </w:p>
    <w:p w:rsidR="00BE2E10" w:rsidRDefault="00BE2E10" w:rsidP="00ED196A">
      <w:pPr>
        <w:spacing w:line="360" w:lineRule="auto"/>
        <w:ind w:left="2832" w:firstLine="708"/>
        <w:contextualSpacing/>
        <w:rPr>
          <w:rFonts w:ascii="Arial" w:eastAsia="Calibri" w:hAnsi="Arial" w:cs="Arial"/>
          <w:lang w:bidi="ar-SA"/>
        </w:rPr>
      </w:pPr>
    </w:p>
    <w:p w:rsidR="00BE2E10" w:rsidRDefault="00BE2E10" w:rsidP="00ED196A">
      <w:pPr>
        <w:spacing w:line="360" w:lineRule="auto"/>
        <w:ind w:left="2832" w:firstLine="708"/>
        <w:contextualSpacing/>
        <w:rPr>
          <w:rFonts w:ascii="Arial" w:eastAsia="Calibri" w:hAnsi="Arial" w:cs="Arial"/>
          <w:lang w:bidi="ar-SA"/>
        </w:rPr>
      </w:pPr>
    </w:p>
    <w:p w:rsidR="00BE2E10" w:rsidRDefault="00BE2E10" w:rsidP="00ED196A">
      <w:pPr>
        <w:spacing w:line="360" w:lineRule="auto"/>
        <w:ind w:left="2832" w:firstLine="708"/>
        <w:contextualSpacing/>
        <w:rPr>
          <w:rFonts w:ascii="Arial" w:eastAsia="Calibri" w:hAnsi="Arial" w:cs="Arial"/>
          <w:lang w:bidi="ar-SA"/>
        </w:rPr>
      </w:pPr>
    </w:p>
    <w:p w:rsidR="00BE2E10" w:rsidRDefault="00BE2E10" w:rsidP="00ED196A">
      <w:pPr>
        <w:spacing w:line="360" w:lineRule="auto"/>
        <w:ind w:left="2832" w:firstLine="708"/>
        <w:contextualSpacing/>
        <w:rPr>
          <w:rFonts w:ascii="Arial" w:eastAsia="Calibri" w:hAnsi="Arial" w:cs="Arial"/>
          <w:lang w:bidi="ar-SA"/>
        </w:rPr>
      </w:pPr>
    </w:p>
    <w:p w:rsidR="00BE2E10" w:rsidRDefault="00BE2E10" w:rsidP="00ED196A">
      <w:pPr>
        <w:spacing w:line="360" w:lineRule="auto"/>
        <w:ind w:left="2832" w:firstLine="708"/>
        <w:contextualSpacing/>
        <w:rPr>
          <w:rFonts w:ascii="Arial" w:eastAsia="Calibri" w:hAnsi="Arial" w:cs="Arial"/>
          <w:lang w:bidi="ar-SA"/>
        </w:rPr>
      </w:pPr>
    </w:p>
    <w:p w:rsidR="00BE2E10" w:rsidRDefault="00BE2E10" w:rsidP="00ED196A">
      <w:pPr>
        <w:spacing w:line="360" w:lineRule="auto"/>
        <w:ind w:left="2832" w:firstLine="708"/>
        <w:contextualSpacing/>
        <w:rPr>
          <w:rFonts w:ascii="Arial" w:eastAsia="Calibri" w:hAnsi="Arial" w:cs="Arial"/>
          <w:lang w:bidi="ar-SA"/>
        </w:rPr>
      </w:pPr>
    </w:p>
    <w:p w:rsidR="00BE2E10" w:rsidRDefault="00BE2E10" w:rsidP="00ED196A">
      <w:pPr>
        <w:spacing w:line="360" w:lineRule="auto"/>
        <w:ind w:left="2832" w:firstLine="708"/>
        <w:contextualSpacing/>
        <w:rPr>
          <w:rFonts w:ascii="Arial" w:eastAsia="Calibri" w:hAnsi="Arial" w:cs="Arial"/>
          <w:lang w:bidi="ar-SA"/>
        </w:rPr>
      </w:pPr>
    </w:p>
    <w:p w:rsidR="00BE2E10" w:rsidRDefault="00BE2E10" w:rsidP="00ED196A">
      <w:pPr>
        <w:spacing w:line="360" w:lineRule="auto"/>
        <w:ind w:left="2832" w:firstLine="708"/>
        <w:contextualSpacing/>
        <w:rPr>
          <w:rFonts w:ascii="Arial" w:eastAsia="Calibri" w:hAnsi="Arial" w:cs="Arial"/>
          <w:lang w:bidi="ar-SA"/>
        </w:rPr>
      </w:pPr>
    </w:p>
    <w:p w:rsidR="00BE2E10" w:rsidRDefault="00BE2E10" w:rsidP="00ED196A">
      <w:pPr>
        <w:spacing w:line="360" w:lineRule="auto"/>
        <w:ind w:left="2832" w:firstLine="708"/>
        <w:contextualSpacing/>
        <w:rPr>
          <w:rFonts w:ascii="Arial" w:eastAsia="Calibri" w:hAnsi="Arial" w:cs="Arial"/>
          <w:lang w:bidi="ar-SA"/>
        </w:rPr>
      </w:pPr>
    </w:p>
    <w:p w:rsidR="00BE2E10" w:rsidRDefault="00BE2E10" w:rsidP="00ED196A">
      <w:pPr>
        <w:spacing w:line="360" w:lineRule="auto"/>
        <w:ind w:left="2832" w:firstLine="708"/>
        <w:contextualSpacing/>
        <w:rPr>
          <w:rFonts w:ascii="Arial" w:eastAsia="Calibri" w:hAnsi="Arial" w:cs="Arial"/>
          <w:lang w:bidi="ar-SA"/>
        </w:rPr>
      </w:pPr>
    </w:p>
    <w:p w:rsidR="00BE2E10" w:rsidRDefault="00BE2E10" w:rsidP="00ED196A">
      <w:pPr>
        <w:spacing w:line="360" w:lineRule="auto"/>
        <w:ind w:left="2832" w:firstLine="708"/>
        <w:contextualSpacing/>
        <w:rPr>
          <w:rFonts w:ascii="Arial" w:eastAsia="Calibri" w:hAnsi="Arial" w:cs="Arial"/>
          <w:lang w:bidi="ar-SA"/>
        </w:rPr>
      </w:pPr>
    </w:p>
    <w:p w:rsidR="00BE2E10" w:rsidRDefault="00BE2E10" w:rsidP="00ED196A">
      <w:pPr>
        <w:spacing w:line="360" w:lineRule="auto"/>
        <w:ind w:left="2832" w:firstLine="708"/>
        <w:contextualSpacing/>
        <w:rPr>
          <w:rFonts w:ascii="Arial" w:eastAsia="Calibri" w:hAnsi="Arial" w:cs="Arial"/>
          <w:lang w:bidi="ar-SA"/>
        </w:rPr>
      </w:pPr>
    </w:p>
    <w:p w:rsidR="00BE2E10" w:rsidRDefault="00BE2E10" w:rsidP="00ED196A">
      <w:pPr>
        <w:spacing w:line="360" w:lineRule="auto"/>
        <w:ind w:left="2832" w:firstLine="708"/>
        <w:contextualSpacing/>
        <w:rPr>
          <w:rFonts w:ascii="Arial" w:eastAsia="Calibri" w:hAnsi="Arial" w:cs="Arial"/>
          <w:lang w:bidi="ar-SA"/>
        </w:rPr>
      </w:pPr>
    </w:p>
    <w:p w:rsidR="00BE2E10" w:rsidRDefault="00BE2E10" w:rsidP="00ED196A">
      <w:pPr>
        <w:spacing w:line="360" w:lineRule="auto"/>
        <w:ind w:left="2832" w:firstLine="708"/>
        <w:contextualSpacing/>
        <w:rPr>
          <w:rFonts w:ascii="Arial" w:eastAsia="Calibri" w:hAnsi="Arial" w:cs="Arial"/>
          <w:lang w:bidi="ar-SA"/>
        </w:rPr>
      </w:pPr>
    </w:p>
    <w:p w:rsidR="00BE2E10" w:rsidRDefault="00BE2E10" w:rsidP="00ED196A">
      <w:pPr>
        <w:spacing w:line="360" w:lineRule="auto"/>
        <w:ind w:left="2832" w:firstLine="708"/>
        <w:contextualSpacing/>
        <w:rPr>
          <w:rFonts w:ascii="Arial" w:eastAsia="Calibri" w:hAnsi="Arial" w:cs="Arial"/>
          <w:lang w:bidi="ar-SA"/>
        </w:rPr>
      </w:pPr>
    </w:p>
    <w:p w:rsidR="00BE2E10" w:rsidRDefault="00BE2E10" w:rsidP="00ED196A">
      <w:pPr>
        <w:spacing w:line="360" w:lineRule="auto"/>
        <w:ind w:left="2832" w:firstLine="708"/>
        <w:contextualSpacing/>
        <w:rPr>
          <w:rFonts w:ascii="Arial" w:eastAsia="Calibri" w:hAnsi="Arial" w:cs="Arial"/>
          <w:lang w:bidi="ar-SA"/>
        </w:rPr>
      </w:pPr>
    </w:p>
    <w:p w:rsidR="00BE2E10" w:rsidRDefault="00BE2E10" w:rsidP="00ED196A">
      <w:pPr>
        <w:spacing w:line="360" w:lineRule="auto"/>
        <w:ind w:left="2832" w:firstLine="708"/>
        <w:contextualSpacing/>
        <w:rPr>
          <w:rFonts w:ascii="Arial" w:eastAsia="Calibri" w:hAnsi="Arial" w:cs="Arial"/>
          <w:lang w:bidi="ar-SA"/>
        </w:rPr>
      </w:pPr>
    </w:p>
    <w:p w:rsidR="00BE2E10" w:rsidRDefault="00BE2E10" w:rsidP="00ED196A">
      <w:pPr>
        <w:spacing w:line="360" w:lineRule="auto"/>
        <w:ind w:left="2832" w:firstLine="708"/>
        <w:contextualSpacing/>
        <w:rPr>
          <w:rFonts w:ascii="Arial" w:eastAsia="Calibri" w:hAnsi="Arial" w:cs="Arial"/>
          <w:lang w:bidi="ar-SA"/>
        </w:rPr>
      </w:pPr>
    </w:p>
    <w:p w:rsidR="00BE2E10" w:rsidRDefault="00BE2E10" w:rsidP="00ED196A">
      <w:pPr>
        <w:spacing w:line="360" w:lineRule="auto"/>
        <w:ind w:left="2832" w:firstLine="708"/>
        <w:contextualSpacing/>
        <w:rPr>
          <w:rFonts w:ascii="Arial" w:eastAsia="Calibri" w:hAnsi="Arial" w:cs="Arial"/>
          <w:lang w:bidi="ar-SA"/>
        </w:rPr>
      </w:pPr>
    </w:p>
    <w:p w:rsidR="00BE2E10" w:rsidRDefault="00BE2E10" w:rsidP="00ED196A">
      <w:pPr>
        <w:spacing w:line="360" w:lineRule="auto"/>
        <w:ind w:left="2832" w:firstLine="708"/>
        <w:contextualSpacing/>
        <w:rPr>
          <w:rFonts w:ascii="Arial" w:eastAsia="Calibri" w:hAnsi="Arial" w:cs="Arial"/>
          <w:lang w:bidi="ar-SA"/>
        </w:rPr>
      </w:pPr>
    </w:p>
    <w:p w:rsidR="00BE2E10" w:rsidRPr="00BE2E10" w:rsidRDefault="00BE2E10" w:rsidP="00BE2E10">
      <w:pPr>
        <w:spacing w:after="0" w:line="240" w:lineRule="auto"/>
        <w:rPr>
          <w:rFonts w:ascii="Times New Roman" w:eastAsia="Calibri" w:hAnsi="Times New Roman"/>
          <w:b/>
          <w:sz w:val="24"/>
          <w:szCs w:val="24"/>
          <w:lang w:val="en-GB" w:bidi="ar-SA"/>
        </w:rPr>
      </w:pPr>
      <w:r w:rsidRPr="00BE2E10">
        <w:rPr>
          <w:rFonts w:ascii="Times New Roman" w:eastAsia="Calibri" w:hAnsi="Times New Roman"/>
          <w:b/>
          <w:sz w:val="24"/>
          <w:szCs w:val="24"/>
          <w:lang w:val="en-GB" w:bidi="ar-SA"/>
        </w:rPr>
        <w:lastRenderedPageBreak/>
        <w:t>FORM 2</w:t>
      </w:r>
    </w:p>
    <w:p w:rsidR="00BE2E10" w:rsidRPr="00BE2E10" w:rsidRDefault="00BE2E10" w:rsidP="00BE2E10">
      <w:pPr>
        <w:spacing w:after="0" w:line="240" w:lineRule="auto"/>
        <w:rPr>
          <w:rFonts w:ascii="Times New Roman" w:eastAsia="Calibri" w:hAnsi="Times New Roman"/>
          <w:sz w:val="24"/>
          <w:szCs w:val="24"/>
          <w:lang w:val="en-GB" w:bidi="ar-SA"/>
        </w:rPr>
      </w:pPr>
    </w:p>
    <w:p w:rsidR="00BE2E10" w:rsidRPr="00BE2E10" w:rsidRDefault="00BE2E10" w:rsidP="00BE2E10">
      <w:pPr>
        <w:autoSpaceDE w:val="0"/>
        <w:autoSpaceDN w:val="0"/>
        <w:adjustRightInd w:val="0"/>
        <w:spacing w:after="0" w:line="240" w:lineRule="auto"/>
        <w:jc w:val="both"/>
        <w:rPr>
          <w:rFonts w:ascii="Times New Roman" w:eastAsia="Calibri" w:hAnsi="Times New Roman"/>
          <w:i/>
          <w:iCs/>
          <w:color w:val="000000"/>
          <w:sz w:val="24"/>
          <w:szCs w:val="24"/>
          <w:lang w:val="en-GB" w:bidi="ar-SA"/>
        </w:rPr>
      </w:pPr>
      <w:r w:rsidRPr="00BE2E10">
        <w:rPr>
          <w:rFonts w:ascii="Times New Roman" w:eastAsia="Calibri" w:hAnsi="Times New Roman"/>
          <w:i/>
          <w:iCs/>
          <w:color w:val="000000"/>
          <w:sz w:val="24"/>
          <w:szCs w:val="24"/>
          <w:lang w:val="en-GB" w:bidi="ar-SA"/>
        </w:rPr>
        <w:t>ECONOMIC OPERATOR</w:t>
      </w:r>
    </w:p>
    <w:p w:rsidR="00BE2E10" w:rsidRPr="00BE2E10" w:rsidRDefault="00BE2E10" w:rsidP="00BE2E10">
      <w:pPr>
        <w:autoSpaceDE w:val="0"/>
        <w:autoSpaceDN w:val="0"/>
        <w:adjustRightInd w:val="0"/>
        <w:spacing w:after="0" w:line="240" w:lineRule="auto"/>
        <w:jc w:val="both"/>
        <w:rPr>
          <w:rFonts w:ascii="Times New Roman" w:eastAsia="Calibri" w:hAnsi="Times New Roman"/>
          <w:color w:val="000000"/>
          <w:sz w:val="24"/>
          <w:szCs w:val="24"/>
          <w:lang w:val="en-GB" w:bidi="ar-SA"/>
        </w:rPr>
      </w:pPr>
      <w:r w:rsidRPr="00BE2E10">
        <w:rPr>
          <w:rFonts w:ascii="Times New Roman" w:eastAsia="Calibri" w:hAnsi="Times New Roman"/>
          <w:color w:val="000000"/>
          <w:sz w:val="24"/>
          <w:szCs w:val="24"/>
          <w:lang w:val="en-GB" w:bidi="ar-SA"/>
        </w:rPr>
        <w:t xml:space="preserve">  _____________________</w:t>
      </w:r>
    </w:p>
    <w:p w:rsidR="00BE2E10" w:rsidRPr="00BE2E10" w:rsidRDefault="00BE2E10" w:rsidP="00BE2E10">
      <w:pPr>
        <w:autoSpaceDE w:val="0"/>
        <w:autoSpaceDN w:val="0"/>
        <w:adjustRightInd w:val="0"/>
        <w:spacing w:after="0" w:line="240" w:lineRule="auto"/>
        <w:jc w:val="both"/>
        <w:rPr>
          <w:rFonts w:ascii="Times New Roman" w:eastAsia="Calibri" w:hAnsi="Times New Roman"/>
          <w:color w:val="000000"/>
          <w:sz w:val="24"/>
          <w:szCs w:val="24"/>
          <w:lang w:val="en-GB" w:bidi="ar-SA"/>
        </w:rPr>
      </w:pPr>
      <w:r w:rsidRPr="00BE2E10">
        <w:rPr>
          <w:rFonts w:ascii="Times New Roman" w:eastAsia="Calibri" w:hAnsi="Times New Roman"/>
          <w:color w:val="000000"/>
          <w:sz w:val="24"/>
          <w:szCs w:val="24"/>
          <w:lang w:val="en-GB" w:bidi="ar-SA"/>
        </w:rPr>
        <w:t xml:space="preserve">     (Denomination / name)</w:t>
      </w:r>
    </w:p>
    <w:p w:rsidR="00BE2E10" w:rsidRPr="00BE2E10" w:rsidRDefault="00BE2E10" w:rsidP="00BE2E10">
      <w:pPr>
        <w:autoSpaceDE w:val="0"/>
        <w:autoSpaceDN w:val="0"/>
        <w:adjustRightInd w:val="0"/>
        <w:spacing w:after="0" w:line="240" w:lineRule="auto"/>
        <w:rPr>
          <w:rFonts w:ascii="Times New Roman" w:eastAsia="Calibri" w:hAnsi="Times New Roman"/>
          <w:b/>
          <w:bCs/>
          <w:color w:val="000000"/>
          <w:sz w:val="24"/>
          <w:szCs w:val="24"/>
          <w:lang w:val="en-GB" w:bidi="ar-SA"/>
        </w:rPr>
      </w:pPr>
    </w:p>
    <w:p w:rsidR="00BE2E10" w:rsidRPr="00BE2E10" w:rsidRDefault="00BE2E10" w:rsidP="00BE2E10">
      <w:pPr>
        <w:autoSpaceDE w:val="0"/>
        <w:autoSpaceDN w:val="0"/>
        <w:adjustRightInd w:val="0"/>
        <w:spacing w:after="0" w:line="240" w:lineRule="auto"/>
        <w:jc w:val="center"/>
        <w:rPr>
          <w:rFonts w:ascii="Times New Roman" w:eastAsia="Calibri" w:hAnsi="Times New Roman"/>
          <w:b/>
          <w:bCs/>
          <w:color w:val="000000"/>
          <w:sz w:val="24"/>
          <w:szCs w:val="24"/>
          <w:lang w:val="en-GB" w:bidi="ar-SA"/>
        </w:rPr>
      </w:pPr>
    </w:p>
    <w:p w:rsidR="00BE2E10" w:rsidRPr="00BE2E10" w:rsidRDefault="00BE2E10" w:rsidP="00BE2E10">
      <w:pPr>
        <w:autoSpaceDE w:val="0"/>
        <w:autoSpaceDN w:val="0"/>
        <w:adjustRightInd w:val="0"/>
        <w:spacing w:after="0" w:line="240" w:lineRule="auto"/>
        <w:jc w:val="center"/>
        <w:rPr>
          <w:rFonts w:ascii="Times New Roman" w:eastAsia="Calibri" w:hAnsi="Times New Roman"/>
          <w:b/>
          <w:bCs/>
          <w:color w:val="000000"/>
          <w:sz w:val="24"/>
          <w:szCs w:val="24"/>
          <w:lang w:val="en-GB" w:bidi="ar-SA"/>
        </w:rPr>
      </w:pPr>
      <w:r w:rsidRPr="00BE2E10">
        <w:rPr>
          <w:rFonts w:ascii="Times New Roman" w:eastAsia="Calibri" w:hAnsi="Times New Roman"/>
          <w:b/>
          <w:bCs/>
          <w:color w:val="000000"/>
          <w:sz w:val="24"/>
          <w:szCs w:val="24"/>
          <w:lang w:val="en-GB" w:bidi="ar-SA"/>
        </w:rPr>
        <w:t xml:space="preserve">STATEMENT </w:t>
      </w:r>
    </w:p>
    <w:p w:rsidR="00BE2E10" w:rsidRPr="00BE2E10" w:rsidRDefault="00BE2E10" w:rsidP="00BE2E10">
      <w:pPr>
        <w:autoSpaceDE w:val="0"/>
        <w:autoSpaceDN w:val="0"/>
        <w:adjustRightInd w:val="0"/>
        <w:spacing w:after="0" w:line="240" w:lineRule="auto"/>
        <w:rPr>
          <w:rFonts w:ascii="Times New Roman" w:eastAsia="Calibri" w:hAnsi="Times New Roman"/>
          <w:bCs/>
          <w:color w:val="000000"/>
          <w:sz w:val="24"/>
          <w:szCs w:val="24"/>
          <w:lang w:val="en-GB" w:bidi="ar-SA"/>
        </w:rPr>
      </w:pPr>
    </w:p>
    <w:p w:rsidR="00BE2E10" w:rsidRPr="00BE2E10" w:rsidRDefault="00BE2E10" w:rsidP="00BE2E10">
      <w:pPr>
        <w:autoSpaceDE w:val="0"/>
        <w:autoSpaceDN w:val="0"/>
        <w:adjustRightInd w:val="0"/>
        <w:spacing w:after="0" w:line="240" w:lineRule="auto"/>
        <w:ind w:firstLine="720"/>
        <w:jc w:val="both"/>
        <w:rPr>
          <w:rFonts w:ascii="Times New Roman" w:eastAsia="Calibri" w:hAnsi="Times New Roman"/>
          <w:color w:val="000000"/>
          <w:sz w:val="24"/>
          <w:szCs w:val="24"/>
          <w:lang w:val="en-GB" w:bidi="ar-SA"/>
        </w:rPr>
      </w:pPr>
      <w:r w:rsidRPr="00BE2E10">
        <w:rPr>
          <w:rFonts w:ascii="Times New Roman" w:eastAsia="Calibri" w:hAnsi="Times New Roman"/>
          <w:color w:val="000000"/>
          <w:sz w:val="24"/>
          <w:szCs w:val="24"/>
          <w:lang w:val="en-GB" w:bidi="ar-SA"/>
        </w:rPr>
        <w:t xml:space="preserve">The </w:t>
      </w:r>
      <w:proofErr w:type="gramStart"/>
      <w:r w:rsidRPr="00BE2E10">
        <w:rPr>
          <w:rFonts w:ascii="Times New Roman" w:eastAsia="Calibri" w:hAnsi="Times New Roman"/>
          <w:color w:val="000000"/>
          <w:sz w:val="24"/>
          <w:szCs w:val="24"/>
          <w:lang w:val="en-GB" w:bidi="ar-SA"/>
        </w:rPr>
        <w:t>undersigned ..................................................</w:t>
      </w:r>
      <w:proofErr w:type="gramEnd"/>
      <w:r w:rsidRPr="00BE2E10">
        <w:rPr>
          <w:rFonts w:ascii="Times New Roman" w:eastAsia="Calibri" w:hAnsi="Times New Roman"/>
          <w:color w:val="000000"/>
          <w:sz w:val="24"/>
          <w:szCs w:val="24"/>
          <w:lang w:val="en-GB" w:bidi="ar-SA"/>
        </w:rPr>
        <w:t xml:space="preserve"> [</w:t>
      </w:r>
      <w:r w:rsidRPr="00BE2E10">
        <w:rPr>
          <w:rFonts w:ascii="Times New Roman" w:eastAsia="Calibri" w:hAnsi="Times New Roman"/>
          <w:i/>
          <w:iCs/>
          <w:color w:val="000000"/>
          <w:sz w:val="24"/>
          <w:szCs w:val="24"/>
          <w:lang w:val="en-GB" w:bidi="ar-SA"/>
        </w:rPr>
        <w:t>insert the name of the economic operator – legal person</w:t>
      </w:r>
      <w:r w:rsidRPr="00BE2E10">
        <w:rPr>
          <w:rFonts w:ascii="Times New Roman" w:eastAsia="Calibri" w:hAnsi="Times New Roman"/>
          <w:color w:val="000000"/>
          <w:sz w:val="24"/>
          <w:szCs w:val="24"/>
          <w:lang w:val="en-GB" w:bidi="ar-SA"/>
        </w:rPr>
        <w:t xml:space="preserve">], in capacity of bidder to the procedure organised by CNTEE TRANSELECTRICA SA in view of procuring </w:t>
      </w:r>
      <w:r w:rsidRPr="00BE2E10">
        <w:rPr>
          <w:rFonts w:eastAsia="Calibri"/>
          <w:b/>
          <w:bCs/>
          <w:i/>
          <w:sz w:val="24"/>
          <w:szCs w:val="24"/>
          <w:lang w:val="en-GB" w:bidi="ar-SA"/>
        </w:rPr>
        <w:t>“Credit rating services”</w:t>
      </w:r>
      <w:r w:rsidRPr="00BE2E10">
        <w:rPr>
          <w:rFonts w:ascii="Times New Roman" w:eastAsia="Calibri" w:hAnsi="Times New Roman"/>
          <w:color w:val="000000"/>
          <w:sz w:val="24"/>
          <w:szCs w:val="24"/>
          <w:lang w:val="en-GB" w:bidi="ar-SA"/>
        </w:rPr>
        <w:t xml:space="preserve">, </w:t>
      </w:r>
      <w:r w:rsidRPr="00BE2E10">
        <w:rPr>
          <w:rFonts w:ascii="Times New Roman" w:eastAsia="Calibri" w:hAnsi="Times New Roman"/>
          <w:bCs/>
          <w:color w:val="000000"/>
          <w:sz w:val="24"/>
          <w:szCs w:val="24"/>
          <w:lang w:val="en-GB" w:bidi="ar-SA"/>
        </w:rPr>
        <w:t>Code  CPV</w:t>
      </w:r>
      <w:r w:rsidRPr="00BE2E10">
        <w:rPr>
          <w:rFonts w:ascii="Times New Roman" w:eastAsia="Calibri" w:hAnsi="Times New Roman"/>
          <w:bCs/>
          <w:color w:val="000000"/>
          <w:sz w:val="24"/>
          <w:szCs w:val="24"/>
          <w:lang w:val="en-GB"/>
        </w:rPr>
        <w:t>66171000-9</w:t>
      </w:r>
      <w:r w:rsidRPr="00BE2E10">
        <w:rPr>
          <w:rFonts w:ascii="Times New Roman" w:eastAsia="Calibri" w:hAnsi="Times New Roman"/>
          <w:b/>
          <w:bCs/>
          <w:color w:val="000000"/>
          <w:sz w:val="24"/>
          <w:szCs w:val="24"/>
          <w:lang w:val="en-GB" w:bidi="ar-SA"/>
        </w:rPr>
        <w:t xml:space="preserve">, </w:t>
      </w:r>
      <w:r w:rsidRPr="00BE2E10">
        <w:rPr>
          <w:rFonts w:ascii="Times New Roman" w:eastAsia="Calibri" w:hAnsi="Times New Roman"/>
          <w:color w:val="000000"/>
          <w:sz w:val="24"/>
          <w:szCs w:val="24"/>
          <w:lang w:val="en-GB" w:bidi="ar-SA"/>
        </w:rPr>
        <w:t>on ............................. [</w:t>
      </w:r>
      <w:proofErr w:type="gramStart"/>
      <w:r w:rsidRPr="00BE2E10">
        <w:rPr>
          <w:rFonts w:ascii="Times New Roman" w:eastAsia="Calibri" w:hAnsi="Times New Roman"/>
          <w:i/>
          <w:iCs/>
          <w:color w:val="000000"/>
          <w:sz w:val="24"/>
          <w:szCs w:val="24"/>
          <w:lang w:val="en-GB" w:bidi="ar-SA"/>
        </w:rPr>
        <w:t>insert</w:t>
      </w:r>
      <w:proofErr w:type="gramEnd"/>
      <w:r w:rsidRPr="00BE2E10">
        <w:rPr>
          <w:rFonts w:ascii="Times New Roman" w:eastAsia="Calibri" w:hAnsi="Times New Roman"/>
          <w:i/>
          <w:iCs/>
          <w:color w:val="000000"/>
          <w:sz w:val="24"/>
          <w:szCs w:val="24"/>
          <w:lang w:val="en-GB" w:bidi="ar-SA"/>
        </w:rPr>
        <w:t xml:space="preserve"> the date</w:t>
      </w:r>
      <w:r w:rsidRPr="00BE2E10">
        <w:rPr>
          <w:rFonts w:ascii="Times New Roman" w:eastAsia="Calibri" w:hAnsi="Times New Roman"/>
          <w:color w:val="000000"/>
          <w:sz w:val="24"/>
          <w:szCs w:val="24"/>
          <w:lang w:val="en-GB" w:bidi="ar-SA"/>
        </w:rPr>
        <w:t xml:space="preserve">], </w:t>
      </w:r>
    </w:p>
    <w:p w:rsidR="00BE2E10" w:rsidRPr="00BE2E10" w:rsidRDefault="00BE2E10" w:rsidP="00BE2E10">
      <w:pPr>
        <w:autoSpaceDE w:val="0"/>
        <w:autoSpaceDN w:val="0"/>
        <w:adjustRightInd w:val="0"/>
        <w:spacing w:after="0" w:line="240" w:lineRule="auto"/>
        <w:ind w:firstLine="720"/>
        <w:jc w:val="both"/>
        <w:rPr>
          <w:rFonts w:ascii="Times New Roman" w:eastAsia="Calibri" w:hAnsi="Times New Roman"/>
          <w:color w:val="000000"/>
          <w:sz w:val="24"/>
          <w:szCs w:val="24"/>
          <w:lang w:val="en-GB" w:bidi="ar-SA"/>
        </w:rPr>
      </w:pPr>
      <w:r w:rsidRPr="00BE2E10">
        <w:rPr>
          <w:rFonts w:ascii="Times New Roman" w:eastAsia="Calibri" w:hAnsi="Times New Roman"/>
          <w:color w:val="000000"/>
          <w:sz w:val="24"/>
          <w:szCs w:val="24"/>
          <w:lang w:val="en-GB" w:bidi="ar-SA"/>
        </w:rPr>
        <w:t>Do declare on my own account:</w:t>
      </w:r>
    </w:p>
    <w:p w:rsidR="00BE2E10" w:rsidRPr="00BE2E10" w:rsidRDefault="00BE2E10" w:rsidP="00BE2E10">
      <w:pPr>
        <w:autoSpaceDE w:val="0"/>
        <w:autoSpaceDN w:val="0"/>
        <w:adjustRightInd w:val="0"/>
        <w:spacing w:after="0" w:line="240" w:lineRule="auto"/>
        <w:ind w:firstLine="720"/>
        <w:jc w:val="both"/>
        <w:rPr>
          <w:rFonts w:ascii="Times New Roman" w:eastAsia="Calibri" w:hAnsi="Times New Roman"/>
          <w:color w:val="000000"/>
          <w:sz w:val="24"/>
          <w:szCs w:val="24"/>
          <w:lang w:val="en-GB" w:bidi="ar-SA"/>
        </w:rPr>
      </w:pPr>
    </w:p>
    <w:p w:rsidR="00BE2E10" w:rsidRPr="00BE2E10" w:rsidRDefault="00BE2E10" w:rsidP="00BE2E10">
      <w:pPr>
        <w:numPr>
          <w:ilvl w:val="0"/>
          <w:numId w:val="19"/>
        </w:numPr>
        <w:tabs>
          <w:tab w:val="left" w:pos="851"/>
        </w:tabs>
        <w:autoSpaceDE w:val="0"/>
        <w:autoSpaceDN w:val="0"/>
        <w:adjustRightInd w:val="0"/>
        <w:spacing w:after="0" w:line="240" w:lineRule="auto"/>
        <w:ind w:left="851" w:hanging="284"/>
        <w:contextualSpacing/>
        <w:jc w:val="both"/>
        <w:rPr>
          <w:rFonts w:ascii="Times New Roman" w:eastAsia="Calibri" w:hAnsi="Times New Roman"/>
          <w:sz w:val="24"/>
          <w:szCs w:val="24"/>
          <w:lang w:val="en-GB" w:bidi="ar-SA"/>
        </w:rPr>
      </w:pPr>
      <w:r w:rsidRPr="00BE2E10">
        <w:rPr>
          <w:rFonts w:ascii="Times New Roman" w:eastAsia="Calibri" w:hAnsi="Times New Roman"/>
          <w:sz w:val="24"/>
          <w:szCs w:val="24"/>
          <w:lang w:val="en-GB" w:bidi="ar-SA"/>
        </w:rPr>
        <w:t xml:space="preserve">I have carried out the payment liabilities of taxes, charges and social insurance contributions to the budgets composing the general consolidated budget in accordance with the legal provisions applicable by the requested </w:t>
      </w:r>
      <w:proofErr w:type="gramStart"/>
      <w:r w:rsidRPr="00BE2E10">
        <w:rPr>
          <w:rFonts w:ascii="Times New Roman" w:eastAsia="Calibri" w:hAnsi="Times New Roman"/>
          <w:sz w:val="24"/>
          <w:szCs w:val="24"/>
          <w:lang w:val="en-GB" w:bidi="ar-SA"/>
        </w:rPr>
        <w:t>date .....................</w:t>
      </w:r>
      <w:proofErr w:type="gramEnd"/>
      <w:r w:rsidRPr="00BE2E10">
        <w:rPr>
          <w:rFonts w:ascii="Times New Roman" w:eastAsia="Calibri" w:hAnsi="Times New Roman"/>
          <w:sz w:val="24"/>
          <w:szCs w:val="24"/>
          <w:lang w:val="en-GB" w:bidi="ar-SA"/>
        </w:rPr>
        <w:t xml:space="preserve"> . </w:t>
      </w:r>
    </w:p>
    <w:p w:rsidR="00BE2E10" w:rsidRPr="00BE2E10" w:rsidRDefault="00BE2E10" w:rsidP="00BE2E10">
      <w:pPr>
        <w:numPr>
          <w:ilvl w:val="0"/>
          <w:numId w:val="19"/>
        </w:numPr>
        <w:tabs>
          <w:tab w:val="left" w:pos="851"/>
        </w:tabs>
        <w:autoSpaceDE w:val="0"/>
        <w:autoSpaceDN w:val="0"/>
        <w:adjustRightInd w:val="0"/>
        <w:spacing w:after="0" w:line="240" w:lineRule="auto"/>
        <w:ind w:left="851" w:hanging="284"/>
        <w:contextualSpacing/>
        <w:jc w:val="both"/>
        <w:rPr>
          <w:rFonts w:ascii="Times New Roman" w:eastAsia="Calibri" w:hAnsi="Times New Roman"/>
          <w:color w:val="191919"/>
          <w:sz w:val="24"/>
          <w:szCs w:val="24"/>
          <w:lang w:val="en-GB" w:bidi="ar-SA"/>
        </w:rPr>
      </w:pPr>
      <w:r w:rsidRPr="00BE2E10">
        <w:rPr>
          <w:rFonts w:ascii="Times New Roman" w:eastAsia="Calibri" w:hAnsi="Times New Roman"/>
          <w:color w:val="191919"/>
          <w:sz w:val="24"/>
          <w:szCs w:val="24"/>
          <w:lang w:val="en-GB" w:bidi="ar-SA"/>
        </w:rPr>
        <w:t>When elaborating the offer I took into account all the relevant obligations in environmental, social and work relation terms;</w:t>
      </w:r>
    </w:p>
    <w:p w:rsidR="00BE2E10" w:rsidRPr="00BE2E10" w:rsidRDefault="00BE2E10" w:rsidP="00BE2E10">
      <w:pPr>
        <w:numPr>
          <w:ilvl w:val="0"/>
          <w:numId w:val="19"/>
        </w:numPr>
        <w:tabs>
          <w:tab w:val="left" w:pos="851"/>
        </w:tabs>
        <w:autoSpaceDE w:val="0"/>
        <w:autoSpaceDN w:val="0"/>
        <w:adjustRightInd w:val="0"/>
        <w:spacing w:after="0" w:line="240" w:lineRule="auto"/>
        <w:ind w:left="851" w:hanging="284"/>
        <w:contextualSpacing/>
        <w:jc w:val="both"/>
        <w:rPr>
          <w:rFonts w:ascii="Times New Roman" w:eastAsia="Calibri" w:hAnsi="Times New Roman"/>
          <w:color w:val="191919"/>
          <w:sz w:val="24"/>
          <w:szCs w:val="24"/>
          <w:lang w:val="en-GB" w:bidi="ar-SA"/>
        </w:rPr>
      </w:pPr>
      <w:r w:rsidRPr="00BE2E10">
        <w:rPr>
          <w:rFonts w:ascii="Times New Roman" w:eastAsia="Calibri" w:hAnsi="Times New Roman"/>
          <w:color w:val="191919"/>
          <w:sz w:val="24"/>
          <w:szCs w:val="24"/>
          <w:lang w:val="en-GB" w:bidi="ar-SA"/>
        </w:rPr>
        <w:t>I am not under insolvency procedure or liquidation, under judiciary supervision, or about to end my activity;</w:t>
      </w:r>
    </w:p>
    <w:p w:rsidR="00BE2E10" w:rsidRPr="00BE2E10" w:rsidRDefault="00BE2E10" w:rsidP="00BE2E10">
      <w:pPr>
        <w:numPr>
          <w:ilvl w:val="0"/>
          <w:numId w:val="19"/>
        </w:numPr>
        <w:tabs>
          <w:tab w:val="left" w:pos="851"/>
        </w:tabs>
        <w:autoSpaceDE w:val="0"/>
        <w:autoSpaceDN w:val="0"/>
        <w:adjustRightInd w:val="0"/>
        <w:spacing w:after="0" w:line="240" w:lineRule="auto"/>
        <w:ind w:left="851" w:hanging="284"/>
        <w:contextualSpacing/>
        <w:jc w:val="both"/>
        <w:rPr>
          <w:rFonts w:ascii="Times New Roman" w:eastAsia="Calibri" w:hAnsi="Times New Roman"/>
          <w:color w:val="191919"/>
          <w:sz w:val="24"/>
          <w:szCs w:val="24"/>
          <w:lang w:val="en-GB" w:bidi="ar-SA"/>
        </w:rPr>
      </w:pPr>
      <w:r w:rsidRPr="00BE2E10">
        <w:rPr>
          <w:rFonts w:ascii="Times New Roman" w:eastAsia="Calibri" w:hAnsi="Times New Roman"/>
          <w:color w:val="191919"/>
          <w:sz w:val="24"/>
          <w:szCs w:val="24"/>
          <w:lang w:val="en-GB" w:bidi="ar-SA"/>
        </w:rPr>
        <w:t xml:space="preserve">I have not committed any serious professional violation, which brings my integrity in question; </w:t>
      </w:r>
    </w:p>
    <w:p w:rsidR="00BE2E10" w:rsidRPr="00BE2E10" w:rsidRDefault="00BE2E10" w:rsidP="00BE2E10">
      <w:pPr>
        <w:numPr>
          <w:ilvl w:val="0"/>
          <w:numId w:val="19"/>
        </w:numPr>
        <w:tabs>
          <w:tab w:val="left" w:pos="851"/>
        </w:tabs>
        <w:autoSpaceDE w:val="0"/>
        <w:autoSpaceDN w:val="0"/>
        <w:adjustRightInd w:val="0"/>
        <w:spacing w:after="0" w:line="240" w:lineRule="auto"/>
        <w:ind w:left="851" w:hanging="284"/>
        <w:contextualSpacing/>
        <w:jc w:val="both"/>
        <w:rPr>
          <w:rFonts w:ascii="Times New Roman" w:eastAsia="Calibri" w:hAnsi="Times New Roman"/>
          <w:color w:val="191919"/>
          <w:sz w:val="24"/>
          <w:szCs w:val="24"/>
          <w:lang w:val="en-GB" w:bidi="ar-SA"/>
        </w:rPr>
      </w:pPr>
      <w:r w:rsidRPr="00BE2E10">
        <w:rPr>
          <w:rFonts w:ascii="Times New Roman" w:eastAsia="Calibri" w:hAnsi="Times New Roman"/>
          <w:color w:val="191919"/>
          <w:sz w:val="24"/>
          <w:szCs w:val="24"/>
          <w:lang w:val="en-GB" w:bidi="ar-SA"/>
        </w:rPr>
        <w:t>I did not previously participate in the preparation of the granting procedure which has led to distorted competition, and such situation cannot be remedied by other less severe measures;</w:t>
      </w:r>
    </w:p>
    <w:p w:rsidR="00BE2E10" w:rsidRPr="00BE2E10" w:rsidRDefault="00BE2E10" w:rsidP="00BE2E10">
      <w:pPr>
        <w:numPr>
          <w:ilvl w:val="0"/>
          <w:numId w:val="19"/>
        </w:numPr>
        <w:tabs>
          <w:tab w:val="left" w:pos="851"/>
        </w:tabs>
        <w:autoSpaceDE w:val="0"/>
        <w:autoSpaceDN w:val="0"/>
        <w:adjustRightInd w:val="0"/>
        <w:spacing w:after="0" w:line="240" w:lineRule="auto"/>
        <w:ind w:left="851" w:hanging="284"/>
        <w:contextualSpacing/>
        <w:jc w:val="both"/>
        <w:rPr>
          <w:rFonts w:ascii="Times New Roman" w:eastAsia="Calibri" w:hAnsi="Times New Roman"/>
          <w:color w:val="191919"/>
          <w:sz w:val="24"/>
          <w:szCs w:val="24"/>
          <w:lang w:val="en-GB" w:bidi="ar-SA"/>
        </w:rPr>
      </w:pPr>
      <w:r w:rsidRPr="00BE2E10">
        <w:rPr>
          <w:rFonts w:ascii="Times New Roman" w:eastAsia="Calibri" w:hAnsi="Times New Roman"/>
          <w:color w:val="191919"/>
          <w:sz w:val="24"/>
          <w:szCs w:val="24"/>
          <w:lang w:val="en-GB" w:bidi="ar-SA"/>
        </w:rPr>
        <w:t>I have not severely or repeatedly trespassed the main obligations devolving to me under any public procurement contract, and such transgressions did not lead to the anticipated termination of that contract, to paying damages or other similar penalties;</w:t>
      </w:r>
    </w:p>
    <w:p w:rsidR="00415307" w:rsidRDefault="00BE2E10" w:rsidP="00415307">
      <w:pPr>
        <w:numPr>
          <w:ilvl w:val="0"/>
          <w:numId w:val="19"/>
        </w:numPr>
        <w:tabs>
          <w:tab w:val="left" w:pos="851"/>
        </w:tabs>
        <w:autoSpaceDE w:val="0"/>
        <w:autoSpaceDN w:val="0"/>
        <w:adjustRightInd w:val="0"/>
        <w:spacing w:after="0" w:line="240" w:lineRule="auto"/>
        <w:ind w:left="851" w:hanging="284"/>
        <w:contextualSpacing/>
        <w:jc w:val="both"/>
        <w:rPr>
          <w:rFonts w:ascii="Times New Roman" w:eastAsia="Calibri" w:hAnsi="Times New Roman"/>
          <w:color w:val="191919"/>
          <w:sz w:val="24"/>
          <w:szCs w:val="24"/>
          <w:lang w:val="en-GB" w:bidi="ar-SA"/>
        </w:rPr>
      </w:pPr>
      <w:r w:rsidRPr="00BE2E10">
        <w:rPr>
          <w:rFonts w:ascii="Times New Roman" w:eastAsia="Calibri" w:hAnsi="Times New Roman"/>
          <w:sz w:val="24"/>
          <w:szCs w:val="24"/>
          <w:lang w:val="en-GB" w:bidi="ar-SA"/>
        </w:rPr>
        <w:t xml:space="preserve">Our company does not </w:t>
      </w:r>
      <w:r w:rsidRPr="00BE2E10">
        <w:rPr>
          <w:rFonts w:ascii="Times New Roman" w:eastAsia="Calibri" w:hAnsi="Times New Roman"/>
          <w:color w:val="191919"/>
          <w:sz w:val="24"/>
          <w:szCs w:val="24"/>
          <w:lang w:val="en-GB" w:bidi="ar-SA"/>
        </w:rPr>
        <w:t xml:space="preserve">participate into the verification / assessment of participation requests / offers from persons holding social participations, interest quotas, shares from the subscribed capital of one of the bidders / candidates, supporting third parties or proposed subcontractors or of persons that are members in the administration board / managerial or supervisory body of one of the bidders / candidates, supporting third parties or proposed subcontractors; </w:t>
      </w:r>
    </w:p>
    <w:p w:rsidR="00415307" w:rsidRDefault="00BE2E10" w:rsidP="00BE2E10">
      <w:pPr>
        <w:numPr>
          <w:ilvl w:val="0"/>
          <w:numId w:val="19"/>
        </w:numPr>
        <w:tabs>
          <w:tab w:val="left" w:pos="851"/>
        </w:tabs>
        <w:autoSpaceDE w:val="0"/>
        <w:autoSpaceDN w:val="0"/>
        <w:adjustRightInd w:val="0"/>
        <w:spacing w:after="0" w:line="240" w:lineRule="auto"/>
        <w:ind w:left="851" w:hanging="284"/>
        <w:contextualSpacing/>
        <w:jc w:val="both"/>
        <w:rPr>
          <w:rFonts w:ascii="Times New Roman" w:eastAsia="Calibri" w:hAnsi="Times New Roman"/>
          <w:color w:val="191919"/>
          <w:sz w:val="24"/>
          <w:szCs w:val="24"/>
          <w:lang w:val="en-GB" w:bidi="ar-SA"/>
        </w:rPr>
      </w:pPr>
      <w:r w:rsidRPr="00BE2E10">
        <w:rPr>
          <w:rFonts w:ascii="Times New Roman" w:eastAsia="Calibri" w:hAnsi="Times New Roman"/>
          <w:sz w:val="24"/>
          <w:szCs w:val="24"/>
          <w:lang w:val="en-GB" w:bidi="ar-SA"/>
        </w:rPr>
        <w:t>h) We confirm that, to the best of our knowledge, our company - the members of its management, its control and supervisory bodies are not in interest conflict with Transelectrica and the persons indicated in the invitation to participate as responsible for this procedure.</w:t>
      </w:r>
    </w:p>
    <w:p w:rsidR="00BE2E10" w:rsidRPr="00BE2E10" w:rsidRDefault="00BE2E10" w:rsidP="00BE2E10">
      <w:pPr>
        <w:numPr>
          <w:ilvl w:val="0"/>
          <w:numId w:val="19"/>
        </w:numPr>
        <w:tabs>
          <w:tab w:val="left" w:pos="851"/>
        </w:tabs>
        <w:autoSpaceDE w:val="0"/>
        <w:autoSpaceDN w:val="0"/>
        <w:adjustRightInd w:val="0"/>
        <w:spacing w:after="0" w:line="240" w:lineRule="auto"/>
        <w:ind w:left="851" w:hanging="284"/>
        <w:contextualSpacing/>
        <w:jc w:val="both"/>
        <w:rPr>
          <w:rFonts w:ascii="Times New Roman" w:eastAsia="Calibri" w:hAnsi="Times New Roman"/>
          <w:color w:val="191919"/>
          <w:sz w:val="24"/>
          <w:szCs w:val="24"/>
          <w:lang w:val="en-GB" w:bidi="ar-SA"/>
        </w:rPr>
      </w:pPr>
      <w:bookmarkStart w:id="0" w:name="_GoBack"/>
      <w:bookmarkEnd w:id="0"/>
      <w:r w:rsidRPr="00BE2E10">
        <w:rPr>
          <w:rFonts w:ascii="Times New Roman" w:eastAsia="Calibri" w:hAnsi="Times New Roman"/>
          <w:sz w:val="24"/>
          <w:szCs w:val="24"/>
          <w:lang w:val="en-GB" w:bidi="ar-SA"/>
        </w:rPr>
        <w:t>Our company has implemented a system for avoiding interest conflicts.</w:t>
      </w:r>
    </w:p>
    <w:p w:rsidR="00BE2E10" w:rsidRPr="00BE2E10" w:rsidRDefault="00BE2E10" w:rsidP="00BE2E10">
      <w:pPr>
        <w:spacing w:after="0" w:line="240" w:lineRule="auto"/>
        <w:rPr>
          <w:rFonts w:ascii="Times New Roman" w:eastAsia="Calibri" w:hAnsi="Times New Roman"/>
          <w:sz w:val="24"/>
          <w:szCs w:val="24"/>
          <w:lang w:val="en-GB" w:bidi="ar-SA"/>
        </w:rPr>
      </w:pPr>
    </w:p>
    <w:p w:rsidR="00BE2E10" w:rsidRPr="00BE2E10" w:rsidRDefault="00BE2E10" w:rsidP="00BE2E10">
      <w:pPr>
        <w:spacing w:after="0" w:line="240" w:lineRule="auto"/>
        <w:jc w:val="both"/>
        <w:rPr>
          <w:rFonts w:ascii="Times New Roman" w:eastAsia="Calibri" w:hAnsi="Times New Roman"/>
          <w:sz w:val="24"/>
          <w:szCs w:val="24"/>
          <w:lang w:val="en-GB" w:bidi="ar-SA"/>
        </w:rPr>
      </w:pPr>
      <w:r w:rsidRPr="00BE2E10">
        <w:rPr>
          <w:rFonts w:ascii="Times New Roman" w:eastAsia="Calibri" w:hAnsi="Times New Roman"/>
          <w:sz w:val="24"/>
          <w:szCs w:val="24"/>
          <w:lang w:val="en-GB" w:bidi="ar-SA"/>
        </w:rPr>
        <w:t>At the same time I declare on my own account, pending sanction applied for false public documents that I have not been condemned by final judgment of a law court for:</w:t>
      </w:r>
    </w:p>
    <w:p w:rsidR="00BE2E10" w:rsidRPr="00BE2E10" w:rsidRDefault="00BE2E10" w:rsidP="00BE2E10">
      <w:pPr>
        <w:spacing w:after="0" w:line="240" w:lineRule="auto"/>
        <w:jc w:val="both"/>
        <w:rPr>
          <w:rFonts w:ascii="Times New Roman" w:eastAsia="Calibri" w:hAnsi="Times New Roman"/>
          <w:sz w:val="24"/>
          <w:szCs w:val="24"/>
          <w:lang w:val="en-GB" w:bidi="ar-SA"/>
        </w:rPr>
      </w:pPr>
    </w:p>
    <w:p w:rsidR="00BE2E10" w:rsidRPr="00BE2E10" w:rsidRDefault="00BE2E10" w:rsidP="00BE2E10">
      <w:pPr>
        <w:numPr>
          <w:ilvl w:val="0"/>
          <w:numId w:val="20"/>
        </w:numPr>
        <w:spacing w:after="0" w:line="240" w:lineRule="auto"/>
        <w:ind w:left="851" w:hanging="284"/>
        <w:contextualSpacing/>
        <w:jc w:val="both"/>
        <w:rPr>
          <w:rFonts w:ascii="Times New Roman" w:eastAsia="Calibri" w:hAnsi="Times New Roman"/>
          <w:sz w:val="24"/>
          <w:szCs w:val="24"/>
          <w:lang w:val="en-GB" w:bidi="ar-SA"/>
        </w:rPr>
      </w:pPr>
      <w:r w:rsidRPr="00BE2E10">
        <w:rPr>
          <w:rFonts w:ascii="Times New Roman" w:eastAsia="Calibri" w:hAnsi="Times New Roman"/>
          <w:color w:val="191919"/>
          <w:sz w:val="24"/>
          <w:szCs w:val="24"/>
          <w:lang w:val="en-GB" w:bidi="ar-SA"/>
        </w:rPr>
        <w:t>Constituting an organised delinquent group, provided in article 367 of Law 286/2009 regarding the Criminal Code, with later amendments and additions;</w:t>
      </w:r>
    </w:p>
    <w:p w:rsidR="00BE2E10" w:rsidRPr="00BE2E10" w:rsidRDefault="00BE2E10" w:rsidP="00BE2E10">
      <w:pPr>
        <w:numPr>
          <w:ilvl w:val="0"/>
          <w:numId w:val="20"/>
        </w:numPr>
        <w:spacing w:after="0" w:line="240" w:lineRule="auto"/>
        <w:ind w:left="851" w:hanging="284"/>
        <w:contextualSpacing/>
        <w:jc w:val="both"/>
        <w:rPr>
          <w:rFonts w:ascii="Times New Roman" w:eastAsia="Calibri" w:hAnsi="Times New Roman"/>
          <w:sz w:val="24"/>
          <w:szCs w:val="24"/>
          <w:lang w:val="en-GB" w:bidi="ar-SA"/>
        </w:rPr>
      </w:pPr>
      <w:r w:rsidRPr="00BE2E10">
        <w:rPr>
          <w:rFonts w:ascii="Times New Roman" w:eastAsia="Calibri" w:hAnsi="Times New Roman"/>
          <w:color w:val="191919"/>
          <w:sz w:val="24"/>
          <w:szCs w:val="24"/>
          <w:lang w:val="en-GB" w:bidi="ar-SA"/>
        </w:rPr>
        <w:t xml:space="preserve">Corruption offences provided in articles 289-294 of Law 286/2009, with later amendments and additions, and transgressions assimilated to corruption offences </w:t>
      </w:r>
      <w:r w:rsidRPr="00BE2E10">
        <w:rPr>
          <w:rFonts w:ascii="Times New Roman" w:eastAsia="Calibri" w:hAnsi="Times New Roman"/>
          <w:color w:val="191919"/>
          <w:sz w:val="24"/>
          <w:szCs w:val="24"/>
          <w:lang w:val="en-GB" w:bidi="ar-SA"/>
        </w:rPr>
        <w:lastRenderedPageBreak/>
        <w:t>provided in articles 10-13 of Law 78/2000 to prevent, discover and punish corruption deeds, with later amendments and additions;</w:t>
      </w:r>
    </w:p>
    <w:p w:rsidR="00BE2E10" w:rsidRPr="00BE2E10" w:rsidRDefault="00BE2E10" w:rsidP="00BE2E10">
      <w:pPr>
        <w:numPr>
          <w:ilvl w:val="0"/>
          <w:numId w:val="20"/>
        </w:numPr>
        <w:spacing w:after="0" w:line="240" w:lineRule="auto"/>
        <w:ind w:left="851" w:hanging="284"/>
        <w:contextualSpacing/>
        <w:jc w:val="both"/>
        <w:rPr>
          <w:rFonts w:ascii="Times New Roman" w:eastAsia="Calibri" w:hAnsi="Times New Roman"/>
          <w:sz w:val="24"/>
          <w:szCs w:val="24"/>
          <w:lang w:val="en-GB" w:bidi="ar-SA"/>
        </w:rPr>
      </w:pPr>
      <w:r w:rsidRPr="00BE2E10">
        <w:rPr>
          <w:rFonts w:ascii="Times New Roman" w:eastAsia="Calibri" w:hAnsi="Times New Roman"/>
          <w:color w:val="191919"/>
          <w:sz w:val="24"/>
          <w:szCs w:val="24"/>
          <w:lang w:val="en-GB" w:bidi="ar-SA"/>
        </w:rPr>
        <w:t>Offences against the European Union᾽ financial interests provided in article 18^1-18^5 of Law 78/2000, with later amendments and additions;</w:t>
      </w:r>
    </w:p>
    <w:p w:rsidR="00BE2E10" w:rsidRPr="00BE2E10" w:rsidRDefault="00BE2E10" w:rsidP="00BE2E10">
      <w:pPr>
        <w:numPr>
          <w:ilvl w:val="0"/>
          <w:numId w:val="20"/>
        </w:numPr>
        <w:spacing w:after="0" w:line="240" w:lineRule="auto"/>
        <w:ind w:left="851" w:hanging="284"/>
        <w:contextualSpacing/>
        <w:jc w:val="both"/>
        <w:rPr>
          <w:rFonts w:ascii="Times New Roman" w:eastAsia="Calibri" w:hAnsi="Times New Roman"/>
          <w:sz w:val="24"/>
          <w:szCs w:val="24"/>
          <w:lang w:val="en-GB" w:bidi="ar-SA"/>
        </w:rPr>
      </w:pPr>
      <w:r w:rsidRPr="00BE2E10">
        <w:rPr>
          <w:rFonts w:ascii="Times New Roman" w:eastAsia="Calibri" w:hAnsi="Times New Roman"/>
          <w:color w:val="191919"/>
          <w:sz w:val="24"/>
          <w:szCs w:val="24"/>
          <w:lang w:val="en-GB" w:bidi="ar-SA"/>
        </w:rPr>
        <w:t>Terrorism deeds provided in articles 32-35 and articles 37-38 of Law 535/2004 regarding prevention and fight against terrorism, with later amendments and additions;</w:t>
      </w:r>
    </w:p>
    <w:p w:rsidR="00BE2E10" w:rsidRPr="00BE2E10" w:rsidRDefault="00BE2E10" w:rsidP="00BE2E10">
      <w:pPr>
        <w:numPr>
          <w:ilvl w:val="0"/>
          <w:numId w:val="20"/>
        </w:numPr>
        <w:spacing w:after="0" w:line="240" w:lineRule="auto"/>
        <w:ind w:left="851" w:hanging="284"/>
        <w:contextualSpacing/>
        <w:jc w:val="both"/>
        <w:rPr>
          <w:rFonts w:ascii="Times New Roman" w:eastAsia="Calibri" w:hAnsi="Times New Roman"/>
          <w:sz w:val="24"/>
          <w:szCs w:val="24"/>
          <w:lang w:val="en-GB" w:bidi="ar-SA"/>
        </w:rPr>
      </w:pPr>
      <w:r w:rsidRPr="00BE2E10">
        <w:rPr>
          <w:rFonts w:ascii="Times New Roman" w:eastAsia="Calibri" w:hAnsi="Times New Roman"/>
          <w:color w:val="191919"/>
          <w:sz w:val="24"/>
          <w:szCs w:val="24"/>
          <w:lang w:val="en-GB" w:bidi="ar-SA"/>
        </w:rPr>
        <w:t>Money laundry provided in article 29 of Law 656/2002 to prevent and punish money laundry and to institute prevention measures fighting against terrorism financing, republished, with later amendments, or terrorism financing provided in article 36 of Law 535/2004, with later amendments and additions;</w:t>
      </w:r>
    </w:p>
    <w:p w:rsidR="00BE2E10" w:rsidRPr="00BE2E10" w:rsidRDefault="00BE2E10" w:rsidP="00BE2E10">
      <w:pPr>
        <w:numPr>
          <w:ilvl w:val="0"/>
          <w:numId w:val="20"/>
        </w:numPr>
        <w:spacing w:after="0" w:line="240" w:lineRule="auto"/>
        <w:ind w:left="851" w:hanging="284"/>
        <w:contextualSpacing/>
        <w:jc w:val="both"/>
        <w:rPr>
          <w:rFonts w:ascii="Times New Roman" w:eastAsia="Calibri" w:hAnsi="Times New Roman"/>
          <w:sz w:val="24"/>
          <w:szCs w:val="24"/>
          <w:lang w:val="en-GB" w:bidi="ar-SA"/>
        </w:rPr>
      </w:pPr>
      <w:r w:rsidRPr="00BE2E10">
        <w:rPr>
          <w:rFonts w:ascii="Times New Roman" w:eastAsia="Calibri" w:hAnsi="Times New Roman"/>
          <w:color w:val="191919"/>
          <w:sz w:val="24"/>
          <w:szCs w:val="24"/>
          <w:lang w:val="en-GB" w:bidi="ar-SA"/>
        </w:rPr>
        <w:t>Traffic and abuse of vulnerable persons provided in articles 209-217 of Law 286/2009, with later amendments and additions;</w:t>
      </w:r>
    </w:p>
    <w:p w:rsidR="00BE2E10" w:rsidRPr="00BE2E10" w:rsidRDefault="00BE2E10" w:rsidP="00BE2E10">
      <w:pPr>
        <w:numPr>
          <w:ilvl w:val="0"/>
          <w:numId w:val="20"/>
        </w:numPr>
        <w:spacing w:after="0" w:line="240" w:lineRule="auto"/>
        <w:ind w:left="851" w:hanging="284"/>
        <w:contextualSpacing/>
        <w:jc w:val="both"/>
        <w:rPr>
          <w:rFonts w:ascii="Times New Roman" w:eastAsia="Calibri" w:hAnsi="Times New Roman"/>
          <w:sz w:val="24"/>
          <w:szCs w:val="24"/>
          <w:lang w:val="en-GB" w:bidi="ar-SA"/>
        </w:rPr>
      </w:pPr>
      <w:r w:rsidRPr="00BE2E10">
        <w:rPr>
          <w:rFonts w:ascii="Times New Roman" w:eastAsia="Calibri" w:hAnsi="Times New Roman"/>
          <w:color w:val="191919"/>
          <w:sz w:val="24"/>
          <w:szCs w:val="24"/>
          <w:lang w:val="en-GB" w:bidi="ar-SA"/>
        </w:rPr>
        <w:t>Fraud, in the sense of article 1 from the Convention regarding protection of financial interests of the European Communities of 27 November 1995.</w:t>
      </w:r>
    </w:p>
    <w:p w:rsidR="00BE2E10" w:rsidRPr="00BE2E10" w:rsidRDefault="00BE2E10" w:rsidP="00BE2E10">
      <w:pPr>
        <w:spacing w:after="0" w:line="240" w:lineRule="auto"/>
        <w:ind w:left="720"/>
        <w:contextualSpacing/>
        <w:jc w:val="both"/>
        <w:rPr>
          <w:rFonts w:ascii="Times New Roman" w:eastAsia="Calibri" w:hAnsi="Times New Roman"/>
          <w:sz w:val="24"/>
          <w:szCs w:val="24"/>
          <w:lang w:val="en-GB" w:bidi="ar-SA"/>
        </w:rPr>
      </w:pPr>
    </w:p>
    <w:p w:rsidR="00BE2E10" w:rsidRPr="00BE2E10" w:rsidRDefault="00BE2E10" w:rsidP="00BE2E10">
      <w:pPr>
        <w:autoSpaceDE w:val="0"/>
        <w:autoSpaceDN w:val="0"/>
        <w:adjustRightInd w:val="0"/>
        <w:spacing w:after="0" w:line="240" w:lineRule="auto"/>
        <w:ind w:firstLine="709"/>
        <w:jc w:val="both"/>
        <w:rPr>
          <w:rFonts w:ascii="Times New Roman" w:eastAsia="Calibri" w:hAnsi="Times New Roman"/>
          <w:color w:val="000000"/>
          <w:sz w:val="24"/>
          <w:szCs w:val="24"/>
          <w:lang w:val="en-GB" w:bidi="ar-SA"/>
        </w:rPr>
      </w:pPr>
      <w:r w:rsidRPr="00BE2E10">
        <w:rPr>
          <w:rFonts w:ascii="Times New Roman" w:eastAsia="Calibri" w:hAnsi="Times New Roman"/>
          <w:color w:val="000000"/>
          <w:sz w:val="24"/>
          <w:szCs w:val="24"/>
          <w:lang w:val="en-GB" w:bidi="ar-SA"/>
        </w:rPr>
        <w:t>I the undersigned declare the information supplied is complete and accurate in each detail and I understand the contracting entity is entitled to request any proving documents we might have with a view to verify and confirm the statements.</w:t>
      </w:r>
    </w:p>
    <w:p w:rsidR="00BE2E10" w:rsidRPr="00BE2E10" w:rsidRDefault="00BE2E10" w:rsidP="00BE2E10">
      <w:pPr>
        <w:autoSpaceDE w:val="0"/>
        <w:autoSpaceDN w:val="0"/>
        <w:adjustRightInd w:val="0"/>
        <w:spacing w:after="0" w:line="240" w:lineRule="auto"/>
        <w:jc w:val="both"/>
        <w:rPr>
          <w:rFonts w:ascii="Times New Roman" w:eastAsia="Calibri" w:hAnsi="Times New Roman"/>
          <w:color w:val="000000"/>
          <w:sz w:val="24"/>
          <w:szCs w:val="24"/>
          <w:lang w:val="en-GB" w:bidi="ar-SA"/>
        </w:rPr>
      </w:pPr>
    </w:p>
    <w:p w:rsidR="00BE2E10" w:rsidRPr="00BE2E10" w:rsidRDefault="00BE2E10" w:rsidP="00BE2E10">
      <w:pPr>
        <w:autoSpaceDE w:val="0"/>
        <w:autoSpaceDN w:val="0"/>
        <w:adjustRightInd w:val="0"/>
        <w:spacing w:after="0" w:line="240" w:lineRule="auto"/>
        <w:ind w:firstLine="720"/>
        <w:jc w:val="both"/>
        <w:rPr>
          <w:rFonts w:ascii="Times New Roman" w:eastAsia="Calibri" w:hAnsi="Times New Roman"/>
          <w:color w:val="000000"/>
          <w:sz w:val="24"/>
          <w:szCs w:val="24"/>
          <w:lang w:val="en-GB" w:bidi="ar-SA"/>
        </w:rPr>
      </w:pPr>
      <w:r w:rsidRPr="00BE2E10">
        <w:rPr>
          <w:rFonts w:ascii="Times New Roman" w:eastAsia="Calibri" w:hAnsi="Times New Roman"/>
          <w:color w:val="000000"/>
          <w:sz w:val="24"/>
          <w:szCs w:val="24"/>
          <w:lang w:val="en-GB" w:bidi="ar-SA"/>
        </w:rPr>
        <w:t>I understand in case this statement does not comply with reality I am liable of violating the provisions of criminal legislation regarding false statements.</w:t>
      </w:r>
    </w:p>
    <w:p w:rsidR="00BE2E10" w:rsidRPr="00BE2E10" w:rsidRDefault="00BE2E10" w:rsidP="00BE2E10">
      <w:pPr>
        <w:autoSpaceDE w:val="0"/>
        <w:autoSpaceDN w:val="0"/>
        <w:adjustRightInd w:val="0"/>
        <w:spacing w:after="0" w:line="240" w:lineRule="auto"/>
        <w:ind w:firstLine="720"/>
        <w:jc w:val="both"/>
        <w:rPr>
          <w:rFonts w:ascii="Times New Roman" w:eastAsia="Calibri" w:hAnsi="Times New Roman"/>
          <w:color w:val="000000"/>
          <w:sz w:val="24"/>
          <w:szCs w:val="24"/>
          <w:lang w:val="en-GB" w:bidi="ar-SA"/>
        </w:rPr>
      </w:pPr>
    </w:p>
    <w:p w:rsidR="00BE2E10" w:rsidRPr="00BE2E10" w:rsidRDefault="00BE2E10" w:rsidP="00BE2E10">
      <w:pPr>
        <w:autoSpaceDE w:val="0"/>
        <w:autoSpaceDN w:val="0"/>
        <w:adjustRightInd w:val="0"/>
        <w:spacing w:after="0" w:line="240" w:lineRule="auto"/>
        <w:ind w:firstLine="720"/>
        <w:jc w:val="both"/>
        <w:rPr>
          <w:rFonts w:ascii="Times New Roman" w:eastAsia="Calibri" w:hAnsi="Times New Roman"/>
          <w:color w:val="000000"/>
          <w:sz w:val="24"/>
          <w:szCs w:val="24"/>
          <w:lang w:val="en-GB" w:bidi="ar-SA"/>
        </w:rPr>
      </w:pPr>
    </w:p>
    <w:p w:rsidR="00BE2E10" w:rsidRPr="00BE2E10" w:rsidRDefault="00BE2E10" w:rsidP="00BE2E10">
      <w:pPr>
        <w:ind w:firstLine="720"/>
        <w:rPr>
          <w:rFonts w:ascii="Times New Roman" w:eastAsia="Calibri" w:hAnsi="Times New Roman"/>
          <w:color w:val="000000"/>
          <w:sz w:val="24"/>
          <w:szCs w:val="24"/>
          <w:lang w:val="en-GB" w:bidi="ar-SA"/>
        </w:rPr>
      </w:pPr>
      <w:r w:rsidRPr="00BE2E10">
        <w:rPr>
          <w:rFonts w:ascii="Times New Roman" w:eastAsia="Calibri" w:hAnsi="Times New Roman"/>
          <w:color w:val="000000"/>
          <w:sz w:val="24"/>
          <w:szCs w:val="24"/>
          <w:lang w:val="en-GB" w:bidi="ar-SA"/>
        </w:rPr>
        <w:t xml:space="preserve">Bidder,                  </w:t>
      </w:r>
      <w:r w:rsidRPr="00BE2E10">
        <w:rPr>
          <w:rFonts w:ascii="Times New Roman" w:eastAsia="Calibri" w:hAnsi="Times New Roman"/>
          <w:color w:val="000000"/>
          <w:sz w:val="24"/>
          <w:szCs w:val="24"/>
          <w:lang w:val="en-GB" w:bidi="ar-SA"/>
        </w:rPr>
        <w:tab/>
      </w:r>
      <w:r w:rsidRPr="00BE2E10">
        <w:rPr>
          <w:rFonts w:ascii="Times New Roman" w:eastAsia="Calibri" w:hAnsi="Times New Roman"/>
          <w:color w:val="000000"/>
          <w:sz w:val="24"/>
          <w:szCs w:val="24"/>
          <w:lang w:val="en-GB" w:bidi="ar-SA"/>
        </w:rPr>
        <w:tab/>
      </w:r>
      <w:r w:rsidRPr="00BE2E10">
        <w:rPr>
          <w:rFonts w:ascii="Times New Roman" w:eastAsia="Calibri" w:hAnsi="Times New Roman"/>
          <w:color w:val="000000"/>
          <w:sz w:val="24"/>
          <w:szCs w:val="24"/>
          <w:lang w:val="en-GB" w:bidi="ar-SA"/>
        </w:rPr>
        <w:tab/>
      </w:r>
      <w:r w:rsidRPr="00BE2E10">
        <w:rPr>
          <w:rFonts w:ascii="Times New Roman" w:eastAsia="Calibri" w:hAnsi="Times New Roman"/>
          <w:color w:val="000000"/>
          <w:sz w:val="24"/>
          <w:szCs w:val="24"/>
          <w:lang w:val="en-GB" w:bidi="ar-SA"/>
        </w:rPr>
        <w:tab/>
      </w:r>
      <w:r w:rsidRPr="00BE2E10">
        <w:rPr>
          <w:rFonts w:ascii="Times New Roman" w:eastAsia="Calibri" w:hAnsi="Times New Roman"/>
          <w:color w:val="000000"/>
          <w:sz w:val="24"/>
          <w:szCs w:val="24"/>
          <w:lang w:val="en-GB" w:bidi="ar-SA"/>
        </w:rPr>
        <w:tab/>
      </w:r>
      <w:r w:rsidRPr="00BE2E10">
        <w:rPr>
          <w:rFonts w:ascii="Times New Roman" w:eastAsia="Calibri" w:hAnsi="Times New Roman"/>
          <w:color w:val="000000"/>
          <w:sz w:val="24"/>
          <w:szCs w:val="24"/>
          <w:lang w:val="en-GB" w:bidi="ar-SA"/>
        </w:rPr>
        <w:tab/>
      </w:r>
      <w:r w:rsidRPr="00BE2E10">
        <w:rPr>
          <w:rFonts w:ascii="Times New Roman" w:eastAsia="Calibri" w:hAnsi="Times New Roman"/>
          <w:color w:val="000000"/>
          <w:sz w:val="24"/>
          <w:szCs w:val="24"/>
          <w:lang w:val="en-GB" w:bidi="ar-SA"/>
        </w:rPr>
        <w:tab/>
        <w:t>Date</w:t>
      </w:r>
    </w:p>
    <w:p w:rsidR="00BE2E10" w:rsidRPr="00BE2E10" w:rsidRDefault="00BE2E10" w:rsidP="00BE2E10">
      <w:pPr>
        <w:rPr>
          <w:rFonts w:ascii="Times New Roman" w:eastAsia="Calibri" w:hAnsi="Times New Roman"/>
          <w:color w:val="000000"/>
          <w:sz w:val="24"/>
          <w:szCs w:val="24"/>
          <w:lang w:val="en-GB" w:bidi="ar-SA"/>
        </w:rPr>
      </w:pPr>
      <w:r w:rsidRPr="00BE2E10">
        <w:rPr>
          <w:rFonts w:ascii="Times New Roman" w:eastAsia="Calibri" w:hAnsi="Times New Roman"/>
          <w:color w:val="000000"/>
          <w:sz w:val="24"/>
          <w:szCs w:val="24"/>
          <w:lang w:val="en-GB" w:bidi="ar-SA"/>
        </w:rPr>
        <w:t xml:space="preserve">         ...............</w:t>
      </w:r>
    </w:p>
    <w:p w:rsidR="00BE2E10" w:rsidRPr="00BE2E10" w:rsidRDefault="00BE2E10" w:rsidP="00BE2E10">
      <w:pPr>
        <w:rPr>
          <w:rFonts w:ascii="Times New Roman" w:eastAsia="Calibri" w:hAnsi="Times New Roman"/>
          <w:i/>
          <w:color w:val="000000"/>
          <w:sz w:val="20"/>
          <w:szCs w:val="20"/>
          <w:lang w:val="en-GB" w:bidi="ar-SA"/>
        </w:rPr>
      </w:pPr>
      <w:r w:rsidRPr="00BE2E10">
        <w:rPr>
          <w:rFonts w:ascii="Times New Roman" w:eastAsia="Calibri" w:hAnsi="Times New Roman"/>
          <w:i/>
          <w:color w:val="000000"/>
          <w:sz w:val="20"/>
          <w:szCs w:val="20"/>
          <w:lang w:val="en-GB" w:bidi="ar-SA"/>
        </w:rPr>
        <w:t>[Clear name and surname and signature]</w:t>
      </w:r>
    </w:p>
    <w:p w:rsidR="00BE2E10" w:rsidRPr="00BE2E10" w:rsidRDefault="00BE2E10" w:rsidP="00BE2E10">
      <w:pPr>
        <w:rPr>
          <w:rFonts w:ascii="Times New Roman" w:eastAsia="Calibri" w:hAnsi="Times New Roman"/>
          <w:color w:val="000000"/>
          <w:sz w:val="24"/>
          <w:szCs w:val="24"/>
          <w:lang w:val="en-GB" w:bidi="ar-SA"/>
        </w:rPr>
      </w:pPr>
      <w:r w:rsidRPr="00BE2E10">
        <w:rPr>
          <w:rFonts w:ascii="Times New Roman" w:eastAsia="Calibri" w:hAnsi="Times New Roman"/>
          <w:color w:val="000000"/>
          <w:sz w:val="24"/>
          <w:szCs w:val="24"/>
          <w:lang w:val="en-GB" w:bidi="ar-SA"/>
        </w:rPr>
        <w:t xml:space="preserve">    Representative / Legal representative  </w:t>
      </w:r>
    </w:p>
    <w:p w:rsidR="00BE2E10" w:rsidRPr="00BE2E10" w:rsidRDefault="00BE2E10" w:rsidP="00BE2E10">
      <w:pPr>
        <w:rPr>
          <w:rFonts w:eastAsia="Calibri"/>
          <w:lang w:val="ro-RO" w:bidi="ar-SA"/>
        </w:rPr>
      </w:pPr>
    </w:p>
    <w:p w:rsidR="00BE2E10" w:rsidRDefault="00BE2E10" w:rsidP="00ED196A">
      <w:pPr>
        <w:spacing w:line="360" w:lineRule="auto"/>
        <w:ind w:left="2832" w:firstLine="708"/>
        <w:contextualSpacing/>
        <w:rPr>
          <w:rFonts w:ascii="Arial" w:eastAsia="Calibri" w:hAnsi="Arial" w:cs="Arial"/>
          <w:lang w:bidi="ar-SA"/>
        </w:rPr>
      </w:pPr>
    </w:p>
    <w:p w:rsidR="00BE2E10" w:rsidRDefault="00BE2E10" w:rsidP="00ED196A">
      <w:pPr>
        <w:spacing w:line="360" w:lineRule="auto"/>
        <w:ind w:left="2832" w:firstLine="708"/>
        <w:contextualSpacing/>
        <w:rPr>
          <w:rFonts w:ascii="Arial" w:eastAsia="Calibri" w:hAnsi="Arial" w:cs="Arial"/>
          <w:lang w:bidi="ar-SA"/>
        </w:rPr>
      </w:pPr>
    </w:p>
    <w:p w:rsidR="00BE2E10" w:rsidRDefault="00BE2E10" w:rsidP="00ED196A">
      <w:pPr>
        <w:spacing w:line="360" w:lineRule="auto"/>
        <w:ind w:left="2832" w:firstLine="708"/>
        <w:contextualSpacing/>
        <w:rPr>
          <w:rFonts w:ascii="Arial" w:eastAsia="Calibri" w:hAnsi="Arial" w:cs="Arial"/>
          <w:lang w:bidi="ar-SA"/>
        </w:rPr>
      </w:pPr>
    </w:p>
    <w:p w:rsidR="00BE2E10" w:rsidRDefault="00BE2E10" w:rsidP="00ED196A">
      <w:pPr>
        <w:spacing w:line="360" w:lineRule="auto"/>
        <w:ind w:left="2832" w:firstLine="708"/>
        <w:contextualSpacing/>
        <w:rPr>
          <w:rFonts w:ascii="Arial" w:eastAsia="Calibri" w:hAnsi="Arial" w:cs="Arial"/>
          <w:lang w:bidi="ar-SA"/>
        </w:rPr>
      </w:pPr>
    </w:p>
    <w:p w:rsidR="00BE2E10" w:rsidRDefault="00BE2E10" w:rsidP="00ED196A">
      <w:pPr>
        <w:spacing w:line="360" w:lineRule="auto"/>
        <w:ind w:left="2832" w:firstLine="708"/>
        <w:contextualSpacing/>
        <w:rPr>
          <w:rFonts w:ascii="Arial" w:eastAsia="Calibri" w:hAnsi="Arial" w:cs="Arial"/>
          <w:lang w:bidi="ar-SA"/>
        </w:rPr>
      </w:pPr>
    </w:p>
    <w:p w:rsidR="00BE2E10" w:rsidRDefault="00BE2E10" w:rsidP="00ED196A">
      <w:pPr>
        <w:spacing w:line="360" w:lineRule="auto"/>
        <w:ind w:left="2832" w:firstLine="708"/>
        <w:contextualSpacing/>
        <w:rPr>
          <w:rFonts w:ascii="Arial" w:eastAsia="Calibri" w:hAnsi="Arial" w:cs="Arial"/>
          <w:lang w:bidi="ar-SA"/>
        </w:rPr>
      </w:pPr>
    </w:p>
    <w:p w:rsidR="00BE2E10" w:rsidRDefault="00BE2E10" w:rsidP="00ED196A">
      <w:pPr>
        <w:spacing w:line="360" w:lineRule="auto"/>
        <w:ind w:left="2832" w:firstLine="708"/>
        <w:contextualSpacing/>
        <w:rPr>
          <w:rFonts w:ascii="Arial" w:eastAsia="Calibri" w:hAnsi="Arial" w:cs="Arial"/>
          <w:lang w:bidi="ar-SA"/>
        </w:rPr>
      </w:pPr>
    </w:p>
    <w:p w:rsidR="00BE2E10" w:rsidRDefault="00BE2E10" w:rsidP="00ED196A">
      <w:pPr>
        <w:spacing w:line="360" w:lineRule="auto"/>
        <w:ind w:left="2832" w:firstLine="708"/>
        <w:contextualSpacing/>
        <w:rPr>
          <w:rFonts w:ascii="Arial" w:eastAsia="Calibri" w:hAnsi="Arial" w:cs="Arial"/>
          <w:lang w:bidi="ar-SA"/>
        </w:rPr>
      </w:pPr>
    </w:p>
    <w:p w:rsidR="00BE2E10" w:rsidRDefault="00BE2E10" w:rsidP="00ED196A">
      <w:pPr>
        <w:spacing w:line="360" w:lineRule="auto"/>
        <w:ind w:left="2832" w:firstLine="708"/>
        <w:contextualSpacing/>
        <w:rPr>
          <w:rFonts w:ascii="Arial" w:eastAsia="Calibri" w:hAnsi="Arial" w:cs="Arial"/>
          <w:lang w:bidi="ar-SA"/>
        </w:rPr>
      </w:pPr>
    </w:p>
    <w:p w:rsidR="00BE2E10" w:rsidRDefault="00BE2E10" w:rsidP="00ED196A">
      <w:pPr>
        <w:spacing w:line="360" w:lineRule="auto"/>
        <w:ind w:left="2832" w:firstLine="708"/>
        <w:contextualSpacing/>
        <w:rPr>
          <w:rFonts w:ascii="Arial" w:eastAsia="Calibri" w:hAnsi="Arial" w:cs="Arial"/>
          <w:lang w:bidi="ar-SA"/>
        </w:rPr>
      </w:pPr>
    </w:p>
    <w:p w:rsidR="00BE2E10" w:rsidRDefault="00BE2E10" w:rsidP="00ED196A">
      <w:pPr>
        <w:spacing w:line="360" w:lineRule="auto"/>
        <w:ind w:left="2832" w:firstLine="708"/>
        <w:contextualSpacing/>
        <w:rPr>
          <w:rFonts w:ascii="Arial" w:eastAsia="Calibri" w:hAnsi="Arial" w:cs="Arial"/>
          <w:lang w:bidi="ar-SA"/>
        </w:rPr>
      </w:pPr>
    </w:p>
    <w:p w:rsidR="00BE2E10" w:rsidRDefault="00BE2E10" w:rsidP="00ED196A">
      <w:pPr>
        <w:spacing w:line="360" w:lineRule="auto"/>
        <w:ind w:left="2832" w:firstLine="708"/>
        <w:contextualSpacing/>
        <w:rPr>
          <w:rFonts w:ascii="Arial" w:eastAsia="Calibri" w:hAnsi="Arial" w:cs="Arial"/>
          <w:lang w:bidi="ar-SA"/>
        </w:rPr>
      </w:pPr>
    </w:p>
    <w:p w:rsidR="00BE2E10" w:rsidRDefault="00BE2E10" w:rsidP="00ED196A">
      <w:pPr>
        <w:spacing w:line="360" w:lineRule="auto"/>
        <w:ind w:left="2832" w:firstLine="708"/>
        <w:contextualSpacing/>
        <w:rPr>
          <w:rFonts w:ascii="Arial" w:eastAsia="Calibri" w:hAnsi="Arial" w:cs="Arial"/>
          <w:lang w:bidi="ar-SA"/>
        </w:rPr>
      </w:pPr>
    </w:p>
    <w:p w:rsidR="00BE2E10" w:rsidRPr="00BE2E10" w:rsidRDefault="00BE2E10" w:rsidP="00BE2E10">
      <w:pPr>
        <w:spacing w:after="0" w:line="240" w:lineRule="auto"/>
        <w:rPr>
          <w:rFonts w:ascii="Times New Roman" w:eastAsia="Calibri" w:hAnsi="Times New Roman"/>
          <w:b/>
          <w:sz w:val="24"/>
          <w:szCs w:val="24"/>
          <w:lang w:val="ro-RO" w:bidi="ar-SA"/>
        </w:rPr>
      </w:pPr>
      <w:r w:rsidRPr="00BE2E10">
        <w:rPr>
          <w:rFonts w:ascii="Times New Roman" w:eastAsia="Calibri" w:hAnsi="Times New Roman"/>
          <w:b/>
          <w:sz w:val="24"/>
          <w:szCs w:val="24"/>
          <w:lang w:val="ro-RO" w:bidi="ar-SA"/>
        </w:rPr>
        <w:lastRenderedPageBreak/>
        <w:t>FORMULARUL 2</w:t>
      </w:r>
    </w:p>
    <w:p w:rsidR="00BE2E10" w:rsidRPr="00BE2E10" w:rsidRDefault="00BE2E10" w:rsidP="00BE2E10">
      <w:pPr>
        <w:spacing w:after="0" w:line="240" w:lineRule="auto"/>
        <w:rPr>
          <w:rFonts w:ascii="Times New Roman" w:eastAsia="Calibri" w:hAnsi="Times New Roman"/>
          <w:sz w:val="24"/>
          <w:szCs w:val="24"/>
          <w:lang w:val="ro-RO" w:bidi="ar-SA"/>
        </w:rPr>
      </w:pPr>
    </w:p>
    <w:p w:rsidR="00BE2E10" w:rsidRPr="00BE2E10" w:rsidRDefault="00BE2E10" w:rsidP="00BE2E10">
      <w:pPr>
        <w:autoSpaceDE w:val="0"/>
        <w:autoSpaceDN w:val="0"/>
        <w:adjustRightInd w:val="0"/>
        <w:spacing w:after="0" w:line="240" w:lineRule="auto"/>
        <w:jc w:val="both"/>
        <w:rPr>
          <w:rFonts w:ascii="Times New Roman" w:eastAsia="Calibri" w:hAnsi="Times New Roman"/>
          <w:i/>
          <w:iCs/>
          <w:color w:val="000000"/>
          <w:sz w:val="24"/>
          <w:szCs w:val="24"/>
          <w:lang w:bidi="ar-SA"/>
        </w:rPr>
      </w:pPr>
      <w:r w:rsidRPr="00BE2E10">
        <w:rPr>
          <w:rFonts w:ascii="Times New Roman" w:eastAsia="Calibri" w:hAnsi="Times New Roman"/>
          <w:i/>
          <w:iCs/>
          <w:color w:val="000000"/>
          <w:sz w:val="24"/>
          <w:szCs w:val="24"/>
          <w:lang w:bidi="ar-SA"/>
        </w:rPr>
        <w:t>OPERATOR ECONOMIC</w:t>
      </w:r>
    </w:p>
    <w:p w:rsidR="00BE2E10" w:rsidRPr="00BE2E10" w:rsidRDefault="00BE2E10" w:rsidP="00BE2E10">
      <w:pPr>
        <w:autoSpaceDE w:val="0"/>
        <w:autoSpaceDN w:val="0"/>
        <w:adjustRightInd w:val="0"/>
        <w:spacing w:after="0" w:line="240" w:lineRule="auto"/>
        <w:jc w:val="both"/>
        <w:rPr>
          <w:rFonts w:ascii="Times New Roman" w:eastAsia="Calibri" w:hAnsi="Times New Roman"/>
          <w:color w:val="000000"/>
          <w:sz w:val="24"/>
          <w:szCs w:val="24"/>
          <w:lang w:bidi="ar-SA"/>
        </w:rPr>
      </w:pPr>
      <w:r w:rsidRPr="00BE2E10">
        <w:rPr>
          <w:rFonts w:ascii="Times New Roman" w:eastAsia="Calibri" w:hAnsi="Times New Roman"/>
          <w:color w:val="000000"/>
          <w:sz w:val="24"/>
          <w:szCs w:val="24"/>
          <w:lang w:bidi="ar-SA"/>
        </w:rPr>
        <w:t xml:space="preserve">  _____________________</w:t>
      </w:r>
    </w:p>
    <w:p w:rsidR="00BE2E10" w:rsidRPr="00BE2E10" w:rsidRDefault="00BE2E10" w:rsidP="00BE2E10">
      <w:pPr>
        <w:autoSpaceDE w:val="0"/>
        <w:autoSpaceDN w:val="0"/>
        <w:adjustRightInd w:val="0"/>
        <w:spacing w:after="0" w:line="240" w:lineRule="auto"/>
        <w:jc w:val="both"/>
        <w:rPr>
          <w:rFonts w:ascii="Times New Roman" w:eastAsia="Calibri" w:hAnsi="Times New Roman"/>
          <w:color w:val="000000"/>
          <w:sz w:val="24"/>
          <w:szCs w:val="24"/>
          <w:lang w:bidi="ar-SA"/>
        </w:rPr>
      </w:pPr>
      <w:r w:rsidRPr="00BE2E10">
        <w:rPr>
          <w:rFonts w:ascii="Times New Roman" w:eastAsia="Calibri" w:hAnsi="Times New Roman"/>
          <w:color w:val="000000"/>
          <w:sz w:val="24"/>
          <w:szCs w:val="24"/>
          <w:lang w:bidi="ar-SA"/>
        </w:rPr>
        <w:t xml:space="preserve">     (</w:t>
      </w:r>
      <w:proofErr w:type="gramStart"/>
      <w:r w:rsidRPr="00BE2E10">
        <w:rPr>
          <w:rFonts w:ascii="Times New Roman" w:eastAsia="Calibri" w:hAnsi="Times New Roman"/>
          <w:color w:val="000000"/>
          <w:sz w:val="24"/>
          <w:szCs w:val="24"/>
          <w:lang w:bidi="ar-SA"/>
        </w:rPr>
        <w:t>denumirea/numele</w:t>
      </w:r>
      <w:proofErr w:type="gramEnd"/>
      <w:r w:rsidRPr="00BE2E10">
        <w:rPr>
          <w:rFonts w:ascii="Times New Roman" w:eastAsia="Calibri" w:hAnsi="Times New Roman"/>
          <w:color w:val="000000"/>
          <w:sz w:val="24"/>
          <w:szCs w:val="24"/>
          <w:lang w:bidi="ar-SA"/>
        </w:rPr>
        <w:t>)</w:t>
      </w:r>
    </w:p>
    <w:p w:rsidR="00BE2E10" w:rsidRPr="00BE2E10" w:rsidRDefault="00BE2E10" w:rsidP="00BE2E10">
      <w:pPr>
        <w:autoSpaceDE w:val="0"/>
        <w:autoSpaceDN w:val="0"/>
        <w:adjustRightInd w:val="0"/>
        <w:spacing w:after="0" w:line="240" w:lineRule="auto"/>
        <w:rPr>
          <w:rFonts w:ascii="Times New Roman" w:eastAsia="Calibri" w:hAnsi="Times New Roman"/>
          <w:b/>
          <w:bCs/>
          <w:color w:val="000000"/>
          <w:sz w:val="24"/>
          <w:szCs w:val="24"/>
          <w:lang w:bidi="ar-SA"/>
        </w:rPr>
      </w:pPr>
    </w:p>
    <w:p w:rsidR="00BE2E10" w:rsidRPr="00BE2E10" w:rsidRDefault="00BE2E10" w:rsidP="00BE2E10">
      <w:pPr>
        <w:autoSpaceDE w:val="0"/>
        <w:autoSpaceDN w:val="0"/>
        <w:adjustRightInd w:val="0"/>
        <w:spacing w:after="0" w:line="240" w:lineRule="auto"/>
        <w:jc w:val="center"/>
        <w:rPr>
          <w:rFonts w:ascii="Times New Roman" w:eastAsia="Calibri" w:hAnsi="Times New Roman"/>
          <w:b/>
          <w:bCs/>
          <w:color w:val="000000"/>
          <w:sz w:val="24"/>
          <w:szCs w:val="24"/>
          <w:lang w:bidi="ar-SA"/>
        </w:rPr>
      </w:pPr>
    </w:p>
    <w:p w:rsidR="00BE2E10" w:rsidRPr="00BE2E10" w:rsidRDefault="00BE2E10" w:rsidP="00BE2E10">
      <w:pPr>
        <w:autoSpaceDE w:val="0"/>
        <w:autoSpaceDN w:val="0"/>
        <w:adjustRightInd w:val="0"/>
        <w:spacing w:after="0" w:line="240" w:lineRule="auto"/>
        <w:jc w:val="center"/>
        <w:rPr>
          <w:rFonts w:ascii="Times New Roman" w:eastAsia="Calibri" w:hAnsi="Times New Roman"/>
          <w:b/>
          <w:bCs/>
          <w:color w:val="000000"/>
          <w:sz w:val="24"/>
          <w:szCs w:val="24"/>
          <w:lang w:bidi="ar-SA"/>
        </w:rPr>
      </w:pPr>
      <w:r w:rsidRPr="00BE2E10">
        <w:rPr>
          <w:rFonts w:ascii="Times New Roman" w:eastAsia="Calibri" w:hAnsi="Times New Roman"/>
          <w:b/>
          <w:bCs/>
          <w:color w:val="000000"/>
          <w:sz w:val="24"/>
          <w:szCs w:val="24"/>
          <w:lang w:bidi="ar-SA"/>
        </w:rPr>
        <w:t xml:space="preserve">DECLARAȚIE </w:t>
      </w:r>
    </w:p>
    <w:p w:rsidR="00BE2E10" w:rsidRPr="00BE2E10" w:rsidRDefault="00BE2E10" w:rsidP="00BE2E10">
      <w:pPr>
        <w:autoSpaceDE w:val="0"/>
        <w:autoSpaceDN w:val="0"/>
        <w:adjustRightInd w:val="0"/>
        <w:spacing w:after="0" w:line="240" w:lineRule="auto"/>
        <w:jc w:val="center"/>
        <w:rPr>
          <w:rFonts w:ascii="Times New Roman" w:eastAsia="Calibri" w:hAnsi="Times New Roman"/>
          <w:b/>
          <w:bCs/>
          <w:color w:val="000000"/>
          <w:sz w:val="24"/>
          <w:szCs w:val="24"/>
          <w:lang w:bidi="ar-SA"/>
        </w:rPr>
      </w:pPr>
    </w:p>
    <w:p w:rsidR="00BE2E10" w:rsidRPr="00BE2E10" w:rsidRDefault="00BE2E10" w:rsidP="00BE2E10">
      <w:pPr>
        <w:autoSpaceDE w:val="0"/>
        <w:autoSpaceDN w:val="0"/>
        <w:adjustRightInd w:val="0"/>
        <w:spacing w:after="0" w:line="240" w:lineRule="auto"/>
        <w:rPr>
          <w:rFonts w:ascii="Times New Roman" w:eastAsia="Calibri" w:hAnsi="Times New Roman"/>
          <w:b/>
          <w:bCs/>
          <w:color w:val="000000"/>
          <w:sz w:val="24"/>
          <w:szCs w:val="24"/>
          <w:lang w:bidi="ar-SA"/>
        </w:rPr>
      </w:pPr>
    </w:p>
    <w:p w:rsidR="00BE2E10" w:rsidRPr="00BE2E10" w:rsidRDefault="00BE2E10" w:rsidP="00BE2E10">
      <w:pPr>
        <w:autoSpaceDE w:val="0"/>
        <w:autoSpaceDN w:val="0"/>
        <w:adjustRightInd w:val="0"/>
        <w:spacing w:after="0" w:line="240" w:lineRule="auto"/>
        <w:ind w:firstLine="720"/>
        <w:jc w:val="both"/>
        <w:rPr>
          <w:rFonts w:ascii="Times New Roman" w:eastAsia="Calibri" w:hAnsi="Times New Roman"/>
          <w:color w:val="000000"/>
          <w:sz w:val="24"/>
          <w:szCs w:val="24"/>
          <w:lang w:bidi="ar-SA"/>
        </w:rPr>
      </w:pPr>
      <w:proofErr w:type="gramStart"/>
      <w:r w:rsidRPr="00BE2E10">
        <w:rPr>
          <w:rFonts w:ascii="Times New Roman" w:eastAsia="Calibri" w:hAnsi="Times New Roman"/>
          <w:color w:val="000000"/>
          <w:sz w:val="24"/>
          <w:szCs w:val="24"/>
          <w:lang w:bidi="ar-SA"/>
        </w:rPr>
        <w:t>Subsemnatul(</w:t>
      </w:r>
      <w:proofErr w:type="gramEnd"/>
      <w:r w:rsidRPr="00BE2E10">
        <w:rPr>
          <w:rFonts w:ascii="Times New Roman" w:eastAsia="Calibri" w:hAnsi="Times New Roman"/>
          <w:color w:val="000000"/>
          <w:sz w:val="24"/>
          <w:szCs w:val="24"/>
          <w:lang w:bidi="ar-SA"/>
        </w:rPr>
        <w:t>a).................................................. [</w:t>
      </w:r>
      <w:r w:rsidRPr="00BE2E10">
        <w:rPr>
          <w:rFonts w:ascii="Times New Roman" w:eastAsia="Calibri" w:hAnsi="Times New Roman"/>
          <w:i/>
          <w:iCs/>
          <w:color w:val="000000"/>
          <w:sz w:val="24"/>
          <w:szCs w:val="24"/>
          <w:lang w:bidi="ar-SA"/>
        </w:rPr>
        <w:t>se inserează numele operatorului economic-peroana juridică</w:t>
      </w:r>
      <w:r w:rsidRPr="00BE2E10">
        <w:rPr>
          <w:rFonts w:ascii="Times New Roman" w:eastAsia="Calibri" w:hAnsi="Times New Roman"/>
          <w:color w:val="000000"/>
          <w:sz w:val="24"/>
          <w:szCs w:val="24"/>
          <w:lang w:bidi="ar-SA"/>
        </w:rPr>
        <w:t xml:space="preserve">], în calitate de ofertant la procedura organizată de CNTEE TRANSELECTRICA SA pentru achiziția având ca obiect </w:t>
      </w:r>
      <w:r w:rsidRPr="00BE2E10">
        <w:rPr>
          <w:rFonts w:eastAsia="Calibri"/>
          <w:b/>
          <w:bCs/>
          <w:i/>
          <w:sz w:val="24"/>
          <w:szCs w:val="24"/>
          <w:lang w:val="ro-RO" w:bidi="ar-SA"/>
        </w:rPr>
        <w:t>“Servicii de rating de credit”</w:t>
      </w:r>
      <w:r w:rsidRPr="00BE2E10">
        <w:rPr>
          <w:rFonts w:ascii="Times New Roman" w:eastAsia="Calibri" w:hAnsi="Times New Roman"/>
          <w:color w:val="000000"/>
          <w:sz w:val="24"/>
          <w:szCs w:val="24"/>
          <w:lang w:bidi="ar-SA"/>
        </w:rPr>
        <w:t xml:space="preserve">, </w:t>
      </w:r>
      <w:r w:rsidRPr="00BE2E10">
        <w:rPr>
          <w:rFonts w:ascii="Times New Roman" w:eastAsia="Calibri" w:hAnsi="Times New Roman"/>
          <w:bCs/>
          <w:color w:val="000000"/>
          <w:sz w:val="24"/>
          <w:szCs w:val="24"/>
          <w:lang w:bidi="ar-SA"/>
        </w:rPr>
        <w:t xml:space="preserve">Cod   CPV </w:t>
      </w:r>
      <w:r w:rsidRPr="00BE2E10">
        <w:rPr>
          <w:rFonts w:ascii="Times New Roman" w:eastAsia="Calibri" w:hAnsi="Times New Roman"/>
          <w:bCs/>
          <w:color w:val="000000"/>
          <w:sz w:val="24"/>
          <w:szCs w:val="24"/>
        </w:rPr>
        <w:t>66171000-9</w:t>
      </w:r>
      <w:r w:rsidRPr="00BE2E10">
        <w:rPr>
          <w:rFonts w:ascii="Times New Roman" w:eastAsia="Calibri" w:hAnsi="Times New Roman"/>
          <w:b/>
          <w:bCs/>
          <w:color w:val="000000"/>
          <w:sz w:val="24"/>
          <w:szCs w:val="24"/>
          <w:lang w:bidi="ar-SA"/>
        </w:rPr>
        <w:t xml:space="preserve">,  </w:t>
      </w:r>
      <w:r w:rsidRPr="00BE2E10">
        <w:rPr>
          <w:rFonts w:ascii="Times New Roman" w:eastAsia="Calibri" w:hAnsi="Times New Roman"/>
          <w:color w:val="000000"/>
          <w:sz w:val="24"/>
          <w:szCs w:val="24"/>
          <w:lang w:bidi="ar-SA"/>
        </w:rPr>
        <w:t>la data de .............. [</w:t>
      </w:r>
      <w:proofErr w:type="gramStart"/>
      <w:r w:rsidRPr="00BE2E10">
        <w:rPr>
          <w:rFonts w:ascii="Times New Roman" w:eastAsia="Calibri" w:hAnsi="Times New Roman"/>
          <w:i/>
          <w:iCs/>
          <w:color w:val="000000"/>
          <w:sz w:val="24"/>
          <w:szCs w:val="24"/>
          <w:lang w:bidi="ar-SA"/>
        </w:rPr>
        <w:t>se</w:t>
      </w:r>
      <w:proofErr w:type="gramEnd"/>
      <w:r w:rsidRPr="00BE2E10">
        <w:rPr>
          <w:rFonts w:ascii="Times New Roman" w:eastAsia="Calibri" w:hAnsi="Times New Roman"/>
          <w:i/>
          <w:iCs/>
          <w:color w:val="000000"/>
          <w:sz w:val="24"/>
          <w:szCs w:val="24"/>
          <w:lang w:bidi="ar-SA"/>
        </w:rPr>
        <w:t xml:space="preserve"> inserează data</w:t>
      </w:r>
      <w:r w:rsidRPr="00BE2E10">
        <w:rPr>
          <w:rFonts w:ascii="Times New Roman" w:eastAsia="Calibri" w:hAnsi="Times New Roman"/>
          <w:color w:val="000000"/>
          <w:sz w:val="24"/>
          <w:szCs w:val="24"/>
          <w:lang w:bidi="ar-SA"/>
        </w:rPr>
        <w:t xml:space="preserve">], </w:t>
      </w:r>
    </w:p>
    <w:p w:rsidR="00BE2E10" w:rsidRPr="00BE2E10" w:rsidRDefault="00BE2E10" w:rsidP="00BE2E10">
      <w:pPr>
        <w:autoSpaceDE w:val="0"/>
        <w:autoSpaceDN w:val="0"/>
        <w:adjustRightInd w:val="0"/>
        <w:spacing w:after="0" w:line="240" w:lineRule="auto"/>
        <w:ind w:firstLine="720"/>
        <w:jc w:val="both"/>
        <w:rPr>
          <w:rFonts w:ascii="Times New Roman" w:eastAsia="Calibri" w:hAnsi="Times New Roman"/>
          <w:color w:val="000000"/>
          <w:sz w:val="24"/>
          <w:szCs w:val="24"/>
          <w:lang w:bidi="ar-SA"/>
        </w:rPr>
      </w:pPr>
      <w:proofErr w:type="gramStart"/>
      <w:r w:rsidRPr="00BE2E10">
        <w:rPr>
          <w:rFonts w:ascii="Times New Roman" w:eastAsia="Calibri" w:hAnsi="Times New Roman"/>
          <w:color w:val="000000"/>
          <w:sz w:val="24"/>
          <w:szCs w:val="24"/>
          <w:lang w:bidi="ar-SA"/>
        </w:rPr>
        <w:t>declar</w:t>
      </w:r>
      <w:proofErr w:type="gramEnd"/>
      <w:r w:rsidRPr="00BE2E10">
        <w:rPr>
          <w:rFonts w:ascii="Times New Roman" w:eastAsia="Calibri" w:hAnsi="Times New Roman"/>
          <w:color w:val="000000"/>
          <w:sz w:val="24"/>
          <w:szCs w:val="24"/>
          <w:lang w:bidi="ar-SA"/>
        </w:rPr>
        <w:t xml:space="preserve"> pe proprie răspundere că:</w:t>
      </w:r>
    </w:p>
    <w:p w:rsidR="00BE2E10" w:rsidRPr="00BE2E10" w:rsidRDefault="00BE2E10" w:rsidP="00BE2E10">
      <w:pPr>
        <w:autoSpaceDE w:val="0"/>
        <w:autoSpaceDN w:val="0"/>
        <w:adjustRightInd w:val="0"/>
        <w:spacing w:after="0" w:line="240" w:lineRule="auto"/>
        <w:ind w:firstLine="720"/>
        <w:jc w:val="both"/>
        <w:rPr>
          <w:rFonts w:ascii="Times New Roman" w:eastAsia="Calibri" w:hAnsi="Times New Roman"/>
          <w:color w:val="000000"/>
          <w:sz w:val="24"/>
          <w:szCs w:val="24"/>
          <w:lang w:bidi="ar-SA"/>
        </w:rPr>
      </w:pPr>
    </w:p>
    <w:p w:rsidR="00BE2E10" w:rsidRPr="00BE2E10" w:rsidRDefault="006F6507" w:rsidP="006F6507">
      <w:pPr>
        <w:tabs>
          <w:tab w:val="left" w:pos="851"/>
        </w:tabs>
        <w:autoSpaceDE w:val="0"/>
        <w:autoSpaceDN w:val="0"/>
        <w:adjustRightInd w:val="0"/>
        <w:spacing w:after="0" w:line="240" w:lineRule="auto"/>
        <w:ind w:left="720"/>
        <w:contextualSpacing/>
        <w:jc w:val="both"/>
        <w:rPr>
          <w:rFonts w:ascii="Times New Roman" w:eastAsia="Calibri" w:hAnsi="Times New Roman"/>
          <w:sz w:val="24"/>
          <w:szCs w:val="24"/>
          <w:lang w:bidi="ar-SA"/>
        </w:rPr>
      </w:pPr>
      <w:r>
        <w:rPr>
          <w:rFonts w:ascii="Times New Roman" w:eastAsia="Calibri" w:hAnsi="Times New Roman"/>
          <w:sz w:val="24"/>
          <w:szCs w:val="24"/>
          <w:lang w:bidi="ar-SA"/>
        </w:rPr>
        <w:t>a.</w:t>
      </w:r>
      <w:r w:rsidR="00BE2E10" w:rsidRPr="00BE2E10">
        <w:rPr>
          <w:rFonts w:ascii="Times New Roman" w:eastAsia="Calibri" w:hAnsi="Times New Roman"/>
          <w:sz w:val="24"/>
          <w:szCs w:val="24"/>
          <w:lang w:bidi="ar-SA"/>
        </w:rPr>
        <w:t>mi-am îndeplinit obligațiile de plată a impozitelor, taxelor și contribuțiilor de asigurări sociale către bugetele componente ale bugetului general consolidat, în conformitate cu prevederile legale în vigoare în pâna la data solicitată.................</w:t>
      </w:r>
    </w:p>
    <w:p w:rsidR="00BE2E10" w:rsidRPr="00BE2E10" w:rsidRDefault="006F6507" w:rsidP="006F6507">
      <w:pPr>
        <w:tabs>
          <w:tab w:val="left" w:pos="851"/>
        </w:tabs>
        <w:autoSpaceDE w:val="0"/>
        <w:autoSpaceDN w:val="0"/>
        <w:adjustRightInd w:val="0"/>
        <w:spacing w:after="0" w:line="240" w:lineRule="auto"/>
        <w:ind w:left="851"/>
        <w:contextualSpacing/>
        <w:jc w:val="both"/>
        <w:rPr>
          <w:rFonts w:ascii="Times New Roman" w:eastAsia="Calibri" w:hAnsi="Times New Roman"/>
          <w:color w:val="191919"/>
          <w:sz w:val="24"/>
          <w:szCs w:val="24"/>
          <w:lang w:val="ro-RO" w:bidi="ar-SA"/>
        </w:rPr>
      </w:pPr>
      <w:r>
        <w:rPr>
          <w:rFonts w:ascii="Times New Roman" w:eastAsia="Calibri" w:hAnsi="Times New Roman"/>
          <w:color w:val="191919"/>
          <w:sz w:val="24"/>
          <w:szCs w:val="24"/>
          <w:lang w:val="ro-RO" w:bidi="ar-SA"/>
        </w:rPr>
        <w:t>b.</w:t>
      </w:r>
      <w:r w:rsidR="00BE2E10" w:rsidRPr="00BE2E10">
        <w:rPr>
          <w:rFonts w:ascii="Times New Roman" w:eastAsia="Calibri" w:hAnsi="Times New Roman"/>
          <w:color w:val="191919"/>
          <w:sz w:val="24"/>
          <w:szCs w:val="24"/>
          <w:lang w:val="ro-RO" w:bidi="ar-SA"/>
        </w:rPr>
        <w:t>la elaborarea ofertei, am ținut cont de toate obligațiile relevante din domeniile mediului, social și al relațiilor de muncă;</w:t>
      </w:r>
    </w:p>
    <w:p w:rsidR="00BE2E10" w:rsidRPr="00BE2E10" w:rsidRDefault="006F6507" w:rsidP="006F6507">
      <w:pPr>
        <w:tabs>
          <w:tab w:val="left" w:pos="851"/>
        </w:tabs>
        <w:autoSpaceDE w:val="0"/>
        <w:autoSpaceDN w:val="0"/>
        <w:adjustRightInd w:val="0"/>
        <w:spacing w:after="0" w:line="240" w:lineRule="auto"/>
        <w:ind w:left="851"/>
        <w:contextualSpacing/>
        <w:jc w:val="both"/>
        <w:rPr>
          <w:rFonts w:ascii="Times New Roman" w:eastAsia="Calibri" w:hAnsi="Times New Roman"/>
          <w:color w:val="191919"/>
          <w:sz w:val="24"/>
          <w:szCs w:val="24"/>
          <w:lang w:val="ro-RO" w:bidi="ar-SA"/>
        </w:rPr>
      </w:pPr>
      <w:r>
        <w:rPr>
          <w:rFonts w:ascii="Times New Roman" w:eastAsia="Calibri" w:hAnsi="Times New Roman"/>
          <w:color w:val="191919"/>
          <w:sz w:val="24"/>
          <w:szCs w:val="24"/>
          <w:lang w:val="ro-RO" w:bidi="ar-SA"/>
        </w:rPr>
        <w:t>c.</w:t>
      </w:r>
      <w:r w:rsidR="00BE2E10" w:rsidRPr="00BE2E10">
        <w:rPr>
          <w:rFonts w:ascii="Times New Roman" w:eastAsia="Calibri" w:hAnsi="Times New Roman"/>
          <w:color w:val="191919"/>
          <w:sz w:val="24"/>
          <w:szCs w:val="24"/>
          <w:lang w:val="ro-RO" w:bidi="ar-SA"/>
        </w:rPr>
        <w:t>nu mă aflu în procedura insolvenței sau în lichidare, în supraveghere judiciară, sau în încetarea activității;</w:t>
      </w:r>
    </w:p>
    <w:p w:rsidR="00BE2E10" w:rsidRPr="00BE2E10" w:rsidRDefault="006F6507" w:rsidP="006F6507">
      <w:pPr>
        <w:tabs>
          <w:tab w:val="left" w:pos="851"/>
        </w:tabs>
        <w:autoSpaceDE w:val="0"/>
        <w:autoSpaceDN w:val="0"/>
        <w:adjustRightInd w:val="0"/>
        <w:spacing w:after="0" w:line="240" w:lineRule="auto"/>
        <w:ind w:left="851"/>
        <w:contextualSpacing/>
        <w:jc w:val="both"/>
        <w:rPr>
          <w:rFonts w:ascii="Times New Roman" w:eastAsia="Calibri" w:hAnsi="Times New Roman"/>
          <w:color w:val="191919"/>
          <w:sz w:val="24"/>
          <w:szCs w:val="24"/>
          <w:lang w:val="ro-RO" w:bidi="ar-SA"/>
        </w:rPr>
      </w:pPr>
      <w:r>
        <w:rPr>
          <w:rFonts w:ascii="Times New Roman" w:eastAsia="Calibri" w:hAnsi="Times New Roman"/>
          <w:color w:val="191919"/>
          <w:sz w:val="24"/>
          <w:szCs w:val="24"/>
          <w:lang w:val="ro-RO" w:bidi="ar-SA"/>
        </w:rPr>
        <w:t>d.</w:t>
      </w:r>
      <w:r w:rsidR="00BE2E10" w:rsidRPr="00BE2E10">
        <w:rPr>
          <w:rFonts w:ascii="Times New Roman" w:eastAsia="Calibri" w:hAnsi="Times New Roman"/>
          <w:color w:val="191919"/>
          <w:sz w:val="24"/>
          <w:szCs w:val="24"/>
          <w:lang w:val="ro-RO" w:bidi="ar-SA"/>
        </w:rPr>
        <w:t>nu am comis nicio abatere profesională gravă, care îmi pune în discuție integritatea;</w:t>
      </w:r>
    </w:p>
    <w:p w:rsidR="00BE2E10" w:rsidRPr="00BE2E10" w:rsidRDefault="006F6507" w:rsidP="006F6507">
      <w:pPr>
        <w:tabs>
          <w:tab w:val="left" w:pos="851"/>
        </w:tabs>
        <w:autoSpaceDE w:val="0"/>
        <w:autoSpaceDN w:val="0"/>
        <w:adjustRightInd w:val="0"/>
        <w:spacing w:after="0" w:line="240" w:lineRule="auto"/>
        <w:ind w:left="851"/>
        <w:contextualSpacing/>
        <w:jc w:val="both"/>
        <w:rPr>
          <w:rFonts w:ascii="Times New Roman" w:eastAsia="Calibri" w:hAnsi="Times New Roman"/>
          <w:color w:val="191919"/>
          <w:sz w:val="24"/>
          <w:szCs w:val="24"/>
          <w:lang w:val="ro-RO" w:bidi="ar-SA"/>
        </w:rPr>
      </w:pPr>
      <w:r>
        <w:rPr>
          <w:rFonts w:ascii="Times New Roman" w:eastAsia="Calibri" w:hAnsi="Times New Roman"/>
          <w:color w:val="191919"/>
          <w:sz w:val="24"/>
          <w:szCs w:val="24"/>
          <w:lang w:val="ro-RO" w:bidi="ar-SA"/>
        </w:rPr>
        <w:t>e.</w:t>
      </w:r>
      <w:r w:rsidR="00BE2E10" w:rsidRPr="00BE2E10">
        <w:rPr>
          <w:rFonts w:ascii="Times New Roman" w:eastAsia="Calibri" w:hAnsi="Times New Roman"/>
          <w:color w:val="191919"/>
          <w:sz w:val="24"/>
          <w:szCs w:val="24"/>
          <w:lang w:val="ro-RO" w:bidi="ar-SA"/>
        </w:rPr>
        <w:t>nu am participat anterior la pregătirea procedurii de atribuire care a condus la distorsionare a concurenței, iar această situație nu poate fi remediată prin alte măsuri mai puțin severe;</w:t>
      </w:r>
    </w:p>
    <w:p w:rsidR="00BE2E10" w:rsidRPr="00BE2E10" w:rsidRDefault="006F6507" w:rsidP="006F6507">
      <w:pPr>
        <w:tabs>
          <w:tab w:val="left" w:pos="851"/>
        </w:tabs>
        <w:autoSpaceDE w:val="0"/>
        <w:autoSpaceDN w:val="0"/>
        <w:adjustRightInd w:val="0"/>
        <w:spacing w:after="0" w:line="240" w:lineRule="auto"/>
        <w:ind w:left="851"/>
        <w:contextualSpacing/>
        <w:jc w:val="both"/>
        <w:rPr>
          <w:rFonts w:ascii="Times New Roman" w:eastAsia="Calibri" w:hAnsi="Times New Roman"/>
          <w:color w:val="191919"/>
          <w:sz w:val="24"/>
          <w:szCs w:val="24"/>
          <w:lang w:val="ro-RO" w:bidi="ar-SA"/>
        </w:rPr>
      </w:pPr>
      <w:r>
        <w:rPr>
          <w:rFonts w:ascii="Times New Roman" w:eastAsia="Calibri" w:hAnsi="Times New Roman"/>
          <w:color w:val="191919"/>
          <w:sz w:val="24"/>
          <w:szCs w:val="24"/>
          <w:lang w:val="ro-RO" w:bidi="ar-SA"/>
        </w:rPr>
        <w:t>f.</w:t>
      </w:r>
      <w:r w:rsidR="00BE2E10" w:rsidRPr="00BE2E10">
        <w:rPr>
          <w:rFonts w:ascii="Times New Roman" w:eastAsia="Calibri" w:hAnsi="Times New Roman"/>
          <w:color w:val="191919"/>
          <w:sz w:val="24"/>
          <w:szCs w:val="24"/>
          <w:lang w:val="ro-RO" w:bidi="ar-SA"/>
        </w:rPr>
        <w:t>nu mi-am încălcat în mod grav sau repetat obligațiile principale ce-mi reveneau în cadrul unui contract de achiziții publice, iar aceste încălcări au dus la încetarea anticipată a respectivului contract, la plata de daune interese sau la alte sancțiuni comparabile;</w:t>
      </w:r>
    </w:p>
    <w:p w:rsidR="00BE2E10" w:rsidRPr="00BE2E10" w:rsidRDefault="006F6507" w:rsidP="006F6507">
      <w:pPr>
        <w:tabs>
          <w:tab w:val="left" w:pos="851"/>
        </w:tabs>
        <w:autoSpaceDE w:val="0"/>
        <w:autoSpaceDN w:val="0"/>
        <w:adjustRightInd w:val="0"/>
        <w:spacing w:after="0" w:line="240" w:lineRule="auto"/>
        <w:ind w:left="851"/>
        <w:contextualSpacing/>
        <w:jc w:val="both"/>
        <w:rPr>
          <w:rFonts w:ascii="Times New Roman" w:eastAsia="Calibri" w:hAnsi="Times New Roman"/>
          <w:color w:val="191919"/>
          <w:sz w:val="24"/>
          <w:szCs w:val="24"/>
          <w:lang w:val="ro-RO" w:bidi="ar-SA"/>
        </w:rPr>
      </w:pPr>
      <w:r>
        <w:rPr>
          <w:rFonts w:ascii="Times New Roman" w:eastAsia="Calibri" w:hAnsi="Times New Roman"/>
          <w:sz w:val="24"/>
          <w:szCs w:val="24"/>
          <w:lang w:val="it-IT" w:bidi="ar-SA"/>
        </w:rPr>
        <w:t>g.</w:t>
      </w:r>
      <w:r w:rsidR="00BE2E10" w:rsidRPr="00BE2E10">
        <w:rPr>
          <w:rFonts w:ascii="Times New Roman" w:eastAsia="Calibri" w:hAnsi="Times New Roman"/>
          <w:sz w:val="24"/>
          <w:szCs w:val="24"/>
          <w:lang w:val="it-IT" w:bidi="ar-SA"/>
        </w:rPr>
        <w:t xml:space="preserve">Societatea noastră nu </w:t>
      </w:r>
      <w:r w:rsidR="00BE2E10" w:rsidRPr="00BE2E10">
        <w:rPr>
          <w:rFonts w:ascii="Times New Roman" w:eastAsia="Calibri" w:hAnsi="Times New Roman"/>
          <w:color w:val="191919"/>
          <w:sz w:val="24"/>
          <w:szCs w:val="24"/>
          <w:lang w:val="ro-RO" w:bidi="ar-SA"/>
        </w:rPr>
        <w:t>participă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rsidR="00BE2E10" w:rsidRPr="00BE2E10" w:rsidRDefault="00BE2E10" w:rsidP="00BE2E10">
      <w:pPr>
        <w:tabs>
          <w:tab w:val="left" w:pos="851"/>
        </w:tabs>
        <w:autoSpaceDE w:val="0"/>
        <w:autoSpaceDN w:val="0"/>
        <w:adjustRightInd w:val="0"/>
        <w:spacing w:after="0" w:line="240" w:lineRule="auto"/>
        <w:ind w:left="851"/>
        <w:contextualSpacing/>
        <w:jc w:val="both"/>
        <w:rPr>
          <w:rFonts w:ascii="Times New Roman" w:eastAsia="Calibri" w:hAnsi="Times New Roman"/>
          <w:color w:val="191919"/>
          <w:sz w:val="24"/>
          <w:szCs w:val="24"/>
          <w:lang w:val="ro-RO" w:bidi="ar-SA"/>
        </w:rPr>
      </w:pPr>
      <w:r w:rsidRPr="00BE2E10">
        <w:rPr>
          <w:rFonts w:ascii="Times New Roman" w:eastAsia="Calibri" w:hAnsi="Times New Roman"/>
          <w:color w:val="191919"/>
          <w:sz w:val="24"/>
          <w:szCs w:val="24"/>
          <w:lang w:val="ro-RO" w:bidi="ar-SA"/>
        </w:rPr>
        <w:t>h) Confirmam că, din cunoștințele pe care le deținem, societatea noastră - membrii conducerii, organele de control și de supraveghere ale acesteia nu se află în conflict de interese cu Transelectrica și cu persoanele indicate în invitația de participare ca responsabile pentru această procedură</w:t>
      </w:r>
    </w:p>
    <w:p w:rsidR="00BE2E10" w:rsidRPr="00BE2E10" w:rsidRDefault="00BE2E10" w:rsidP="00BE2E10">
      <w:pPr>
        <w:tabs>
          <w:tab w:val="left" w:pos="851"/>
        </w:tabs>
        <w:autoSpaceDE w:val="0"/>
        <w:autoSpaceDN w:val="0"/>
        <w:adjustRightInd w:val="0"/>
        <w:spacing w:after="0" w:line="240" w:lineRule="auto"/>
        <w:contextualSpacing/>
        <w:jc w:val="both"/>
        <w:rPr>
          <w:rFonts w:ascii="Times New Roman" w:eastAsia="Calibri" w:hAnsi="Times New Roman"/>
          <w:color w:val="191919"/>
          <w:sz w:val="24"/>
          <w:szCs w:val="24"/>
          <w:lang w:val="ro-RO" w:bidi="ar-SA"/>
        </w:rPr>
      </w:pPr>
      <w:r w:rsidRPr="00BE2E10">
        <w:rPr>
          <w:rFonts w:ascii="Times New Roman" w:eastAsia="Calibri" w:hAnsi="Times New Roman"/>
          <w:color w:val="191919"/>
          <w:sz w:val="24"/>
          <w:szCs w:val="24"/>
          <w:lang w:val="ro-RO" w:bidi="ar-SA"/>
        </w:rPr>
        <w:tab/>
        <w:t>i) Societatea noastra are implementat un sistem de evitare a conflictului de interese.</w:t>
      </w:r>
    </w:p>
    <w:p w:rsidR="00BE2E10" w:rsidRPr="00BE2E10" w:rsidRDefault="00BE2E10" w:rsidP="00BE2E10">
      <w:pPr>
        <w:tabs>
          <w:tab w:val="left" w:pos="851"/>
        </w:tabs>
        <w:autoSpaceDE w:val="0"/>
        <w:autoSpaceDN w:val="0"/>
        <w:adjustRightInd w:val="0"/>
        <w:spacing w:after="0" w:line="240" w:lineRule="auto"/>
        <w:ind w:left="1080"/>
        <w:contextualSpacing/>
        <w:jc w:val="both"/>
        <w:rPr>
          <w:rFonts w:ascii="Times New Roman" w:eastAsia="Calibri" w:hAnsi="Times New Roman"/>
          <w:color w:val="191919"/>
          <w:sz w:val="24"/>
          <w:szCs w:val="24"/>
          <w:lang w:val="ro-RO" w:bidi="ar-SA"/>
        </w:rPr>
      </w:pPr>
    </w:p>
    <w:p w:rsidR="00BE2E10" w:rsidRPr="00BE2E10" w:rsidRDefault="00BE2E10" w:rsidP="00BE2E10">
      <w:pPr>
        <w:spacing w:after="0" w:line="240" w:lineRule="auto"/>
        <w:rPr>
          <w:rFonts w:ascii="Times New Roman" w:eastAsia="Calibri" w:hAnsi="Times New Roman"/>
          <w:sz w:val="24"/>
          <w:szCs w:val="24"/>
          <w:lang w:val="ro-RO" w:bidi="ar-SA"/>
        </w:rPr>
      </w:pPr>
    </w:p>
    <w:p w:rsidR="00BE2E10" w:rsidRPr="00BE2E10" w:rsidRDefault="00BE2E10" w:rsidP="00BE2E10">
      <w:pPr>
        <w:spacing w:after="0" w:line="240" w:lineRule="auto"/>
        <w:jc w:val="both"/>
        <w:rPr>
          <w:rFonts w:ascii="Times New Roman" w:eastAsia="Calibri" w:hAnsi="Times New Roman"/>
          <w:sz w:val="24"/>
          <w:szCs w:val="24"/>
          <w:lang w:val="ro-RO" w:bidi="ar-SA"/>
        </w:rPr>
      </w:pPr>
      <w:r w:rsidRPr="00BE2E10">
        <w:rPr>
          <w:rFonts w:ascii="Times New Roman" w:eastAsia="Calibri" w:hAnsi="Times New Roman"/>
          <w:sz w:val="24"/>
          <w:szCs w:val="24"/>
          <w:lang w:val="ro-RO" w:bidi="ar-SA"/>
        </w:rPr>
        <w:t>Totodată, declar pe propria raspundere, sub sancțiunile aplicate faptei de fals în acte publice, că nu am fost condamnat prin hotărâre definitivă a unei instanțe judecătorești pentru:</w:t>
      </w:r>
    </w:p>
    <w:p w:rsidR="00BE2E10" w:rsidRPr="00BE2E10" w:rsidRDefault="00BE2E10" w:rsidP="00BE2E10">
      <w:pPr>
        <w:spacing w:after="0" w:line="240" w:lineRule="auto"/>
        <w:jc w:val="both"/>
        <w:rPr>
          <w:rFonts w:ascii="Times New Roman" w:eastAsia="Calibri" w:hAnsi="Times New Roman"/>
          <w:sz w:val="24"/>
          <w:szCs w:val="24"/>
          <w:lang w:val="ro-RO" w:bidi="ar-SA"/>
        </w:rPr>
      </w:pPr>
    </w:p>
    <w:p w:rsidR="00BE2E10" w:rsidRPr="00BE2E10" w:rsidRDefault="003E4B36" w:rsidP="003E4B36">
      <w:pPr>
        <w:spacing w:after="0" w:line="240" w:lineRule="auto"/>
        <w:ind w:left="360"/>
        <w:contextualSpacing/>
        <w:jc w:val="both"/>
        <w:rPr>
          <w:rFonts w:ascii="Times New Roman" w:eastAsia="Calibri" w:hAnsi="Times New Roman"/>
          <w:sz w:val="24"/>
          <w:szCs w:val="24"/>
          <w:lang w:val="ro-RO" w:bidi="ar-SA"/>
        </w:rPr>
      </w:pPr>
      <w:r>
        <w:rPr>
          <w:rFonts w:ascii="Times New Roman" w:eastAsia="Calibri" w:hAnsi="Times New Roman"/>
          <w:color w:val="191919"/>
          <w:sz w:val="24"/>
          <w:szCs w:val="24"/>
          <w:lang w:val="ro-RO" w:bidi="ar-SA"/>
        </w:rPr>
        <w:t>a.</w:t>
      </w:r>
      <w:r w:rsidR="00BE2E10" w:rsidRPr="00BE2E10">
        <w:rPr>
          <w:rFonts w:ascii="Times New Roman" w:eastAsia="Calibri" w:hAnsi="Times New Roman"/>
          <w:color w:val="191919"/>
          <w:sz w:val="24"/>
          <w:szCs w:val="24"/>
          <w:lang w:val="ro-RO" w:bidi="ar-SA"/>
        </w:rPr>
        <w:t>constituirea unui grup infracțional organizat, prevăzută la art. 367 din Legea nr. 286/2009 privind Codul penal, cu modificările și completările ulterioare;</w:t>
      </w:r>
    </w:p>
    <w:p w:rsidR="00BE2E10" w:rsidRPr="00BE2E10" w:rsidRDefault="003E4B36" w:rsidP="003E4B36">
      <w:pPr>
        <w:spacing w:after="0" w:line="240" w:lineRule="auto"/>
        <w:ind w:left="851"/>
        <w:contextualSpacing/>
        <w:jc w:val="both"/>
        <w:rPr>
          <w:rFonts w:ascii="Times New Roman" w:eastAsia="Calibri" w:hAnsi="Times New Roman"/>
          <w:sz w:val="24"/>
          <w:szCs w:val="24"/>
          <w:lang w:val="ro-RO" w:bidi="ar-SA"/>
        </w:rPr>
      </w:pPr>
      <w:r>
        <w:rPr>
          <w:rFonts w:ascii="Times New Roman" w:eastAsia="Calibri" w:hAnsi="Times New Roman"/>
          <w:color w:val="191919"/>
          <w:sz w:val="24"/>
          <w:szCs w:val="24"/>
          <w:lang w:val="ro-RO" w:bidi="ar-SA"/>
        </w:rPr>
        <w:lastRenderedPageBreak/>
        <w:t>b.</w:t>
      </w:r>
      <w:r w:rsidR="00BE2E10" w:rsidRPr="00BE2E10">
        <w:rPr>
          <w:rFonts w:ascii="Times New Roman" w:eastAsia="Calibri" w:hAnsi="Times New Roman"/>
          <w:color w:val="191919"/>
          <w:sz w:val="24"/>
          <w:szCs w:val="24"/>
          <w:lang w:val="ro-RO" w:bidi="ar-SA"/>
        </w:rPr>
        <w:t>infracțiuni de corupție, prevăzute la art. 289-294 din Legea nr. 286/2009, cu modificările și completările ulterioare, și infracțiuni asimilate infracțiunilor de corupție prevăzute la art. 10-13 din Legea nr. 78/2000 pentru prevenirea, descoperirea și sancționarea faptelor de corupție, cu modificările și completările ulterioare;</w:t>
      </w:r>
    </w:p>
    <w:p w:rsidR="00BE2E10" w:rsidRPr="00BE2E10" w:rsidRDefault="003E4B36" w:rsidP="003E4B36">
      <w:pPr>
        <w:spacing w:after="0" w:line="240" w:lineRule="auto"/>
        <w:ind w:left="851"/>
        <w:contextualSpacing/>
        <w:jc w:val="both"/>
        <w:rPr>
          <w:rFonts w:ascii="Times New Roman" w:eastAsia="Calibri" w:hAnsi="Times New Roman"/>
          <w:sz w:val="24"/>
          <w:szCs w:val="24"/>
          <w:lang w:val="ro-RO" w:bidi="ar-SA"/>
        </w:rPr>
      </w:pPr>
      <w:r>
        <w:rPr>
          <w:rFonts w:ascii="Times New Roman" w:eastAsia="Calibri" w:hAnsi="Times New Roman"/>
          <w:color w:val="191919"/>
          <w:sz w:val="24"/>
          <w:szCs w:val="24"/>
          <w:lang w:val="ro-RO" w:bidi="ar-SA"/>
        </w:rPr>
        <w:t>c.</w:t>
      </w:r>
      <w:r w:rsidR="00BE2E10" w:rsidRPr="00BE2E10">
        <w:rPr>
          <w:rFonts w:ascii="Times New Roman" w:eastAsia="Calibri" w:hAnsi="Times New Roman"/>
          <w:color w:val="191919"/>
          <w:sz w:val="24"/>
          <w:szCs w:val="24"/>
          <w:lang w:val="ro-RO" w:bidi="ar-SA"/>
        </w:rPr>
        <w:t>infracțiuni împotriva intereselor financiare ale Uniunii Europene, prevăzute la art. 18^1-18^5 din Legea nr. 78/2000, cu modificările și completările ulterioare;</w:t>
      </w:r>
    </w:p>
    <w:p w:rsidR="00BE2E10" w:rsidRPr="00BE2E10" w:rsidRDefault="003E4B36" w:rsidP="003E4B36">
      <w:pPr>
        <w:spacing w:after="0" w:line="240" w:lineRule="auto"/>
        <w:ind w:left="851"/>
        <w:contextualSpacing/>
        <w:jc w:val="both"/>
        <w:rPr>
          <w:rFonts w:ascii="Times New Roman" w:eastAsia="Calibri" w:hAnsi="Times New Roman"/>
          <w:sz w:val="24"/>
          <w:szCs w:val="24"/>
          <w:lang w:val="ro-RO" w:bidi="ar-SA"/>
        </w:rPr>
      </w:pPr>
      <w:r>
        <w:rPr>
          <w:rFonts w:ascii="Times New Roman" w:eastAsia="Calibri" w:hAnsi="Times New Roman"/>
          <w:color w:val="191919"/>
          <w:sz w:val="24"/>
          <w:szCs w:val="24"/>
          <w:lang w:val="ro-RO" w:bidi="ar-SA"/>
        </w:rPr>
        <w:t>d.</w:t>
      </w:r>
      <w:r w:rsidR="00BE2E10" w:rsidRPr="00BE2E10">
        <w:rPr>
          <w:rFonts w:ascii="Times New Roman" w:eastAsia="Calibri" w:hAnsi="Times New Roman"/>
          <w:color w:val="191919"/>
          <w:sz w:val="24"/>
          <w:szCs w:val="24"/>
          <w:lang w:val="ro-RO" w:bidi="ar-SA"/>
        </w:rPr>
        <w:t>acte de terorism prevăzute la art. 32-35 și art. 37-38 din Legea nr. 535/2004 privind prevenirea și combaterea terorismului, cu modificările și completările ulterioare;</w:t>
      </w:r>
    </w:p>
    <w:p w:rsidR="00BE2E10" w:rsidRPr="00BE2E10" w:rsidRDefault="003E4B36" w:rsidP="003E4B36">
      <w:pPr>
        <w:spacing w:after="0" w:line="240" w:lineRule="auto"/>
        <w:ind w:left="851"/>
        <w:contextualSpacing/>
        <w:jc w:val="both"/>
        <w:rPr>
          <w:rFonts w:ascii="Times New Roman" w:eastAsia="Calibri" w:hAnsi="Times New Roman"/>
          <w:sz w:val="24"/>
          <w:szCs w:val="24"/>
          <w:lang w:val="ro-RO" w:bidi="ar-SA"/>
        </w:rPr>
      </w:pPr>
      <w:r>
        <w:rPr>
          <w:rFonts w:ascii="Times New Roman" w:eastAsia="Calibri" w:hAnsi="Times New Roman"/>
          <w:color w:val="191919"/>
          <w:sz w:val="24"/>
          <w:szCs w:val="24"/>
          <w:lang w:val="ro-RO" w:bidi="ar-SA"/>
        </w:rPr>
        <w:t>e.</w:t>
      </w:r>
      <w:r w:rsidR="00BE2E10" w:rsidRPr="00BE2E10">
        <w:rPr>
          <w:rFonts w:ascii="Times New Roman" w:eastAsia="Calibri" w:hAnsi="Times New Roman"/>
          <w:color w:val="191919"/>
          <w:sz w:val="24"/>
          <w:szCs w:val="24"/>
          <w:lang w:val="ro-RO" w:bidi="ar-SA"/>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p>
    <w:p w:rsidR="00BE2E10" w:rsidRPr="00BE2E10" w:rsidRDefault="003E4B36" w:rsidP="003E4B36">
      <w:pPr>
        <w:spacing w:after="0" w:line="240" w:lineRule="auto"/>
        <w:ind w:left="851"/>
        <w:contextualSpacing/>
        <w:jc w:val="both"/>
        <w:rPr>
          <w:rFonts w:ascii="Times New Roman" w:eastAsia="Calibri" w:hAnsi="Times New Roman"/>
          <w:sz w:val="24"/>
          <w:szCs w:val="24"/>
          <w:lang w:val="ro-RO" w:bidi="ar-SA"/>
        </w:rPr>
      </w:pPr>
      <w:r>
        <w:rPr>
          <w:rFonts w:ascii="Times New Roman" w:eastAsia="Calibri" w:hAnsi="Times New Roman"/>
          <w:color w:val="191919"/>
          <w:sz w:val="24"/>
          <w:szCs w:val="24"/>
          <w:lang w:val="ro-RO" w:bidi="ar-SA"/>
        </w:rPr>
        <w:t>f.</w:t>
      </w:r>
      <w:r w:rsidR="00BE2E10" w:rsidRPr="00BE2E10">
        <w:rPr>
          <w:rFonts w:ascii="Times New Roman" w:eastAsia="Calibri" w:hAnsi="Times New Roman"/>
          <w:color w:val="191919"/>
          <w:sz w:val="24"/>
          <w:szCs w:val="24"/>
          <w:lang w:val="ro-RO" w:bidi="ar-SA"/>
        </w:rPr>
        <w:t>traficul și exploatarea persoanelor vulnerabile, prevăzute la art. 209-217 din Legea nr. 286/2009, cu modificările și completările ulterioare;</w:t>
      </w:r>
    </w:p>
    <w:p w:rsidR="00BE2E10" w:rsidRPr="00BE2E10" w:rsidRDefault="003E4B36" w:rsidP="003E4B36">
      <w:pPr>
        <w:spacing w:after="0" w:line="240" w:lineRule="auto"/>
        <w:ind w:left="851"/>
        <w:contextualSpacing/>
        <w:jc w:val="both"/>
        <w:rPr>
          <w:rFonts w:ascii="Times New Roman" w:eastAsia="Calibri" w:hAnsi="Times New Roman"/>
          <w:sz w:val="24"/>
          <w:szCs w:val="24"/>
          <w:lang w:val="ro-RO" w:bidi="ar-SA"/>
        </w:rPr>
      </w:pPr>
      <w:r>
        <w:rPr>
          <w:rFonts w:ascii="Times New Roman" w:eastAsia="Calibri" w:hAnsi="Times New Roman"/>
          <w:color w:val="191919"/>
          <w:sz w:val="24"/>
          <w:szCs w:val="24"/>
          <w:lang w:val="ro-RO" w:bidi="ar-SA"/>
        </w:rPr>
        <w:t>g.</w:t>
      </w:r>
      <w:r w:rsidR="00BE2E10" w:rsidRPr="00BE2E10">
        <w:rPr>
          <w:rFonts w:ascii="Times New Roman" w:eastAsia="Calibri" w:hAnsi="Times New Roman"/>
          <w:color w:val="191919"/>
          <w:sz w:val="24"/>
          <w:szCs w:val="24"/>
          <w:lang w:val="ro-RO" w:bidi="ar-SA"/>
        </w:rPr>
        <w:t>fraudă, în sensul articolului 1 din Convenția privind protejarea intereselor financiare ale Comunităților Europene din 27 noiembrie 1995.</w:t>
      </w:r>
    </w:p>
    <w:p w:rsidR="00BE2E10" w:rsidRPr="00BE2E10" w:rsidRDefault="00BE2E10" w:rsidP="00BE2E10">
      <w:pPr>
        <w:spacing w:after="0" w:line="240" w:lineRule="auto"/>
        <w:ind w:left="720"/>
        <w:contextualSpacing/>
        <w:jc w:val="both"/>
        <w:rPr>
          <w:rFonts w:ascii="Times New Roman" w:eastAsia="Calibri" w:hAnsi="Times New Roman"/>
          <w:sz w:val="24"/>
          <w:szCs w:val="24"/>
          <w:lang w:val="ro-RO" w:bidi="ar-SA"/>
        </w:rPr>
      </w:pPr>
    </w:p>
    <w:p w:rsidR="00BE2E10" w:rsidRPr="00BE2E10" w:rsidRDefault="00BE2E10" w:rsidP="00BE2E10">
      <w:pPr>
        <w:autoSpaceDE w:val="0"/>
        <w:autoSpaceDN w:val="0"/>
        <w:adjustRightInd w:val="0"/>
        <w:spacing w:after="0" w:line="240" w:lineRule="auto"/>
        <w:ind w:firstLine="709"/>
        <w:jc w:val="both"/>
        <w:rPr>
          <w:rFonts w:ascii="Times New Roman" w:eastAsia="Calibri" w:hAnsi="Times New Roman"/>
          <w:color w:val="000000"/>
          <w:sz w:val="24"/>
          <w:szCs w:val="24"/>
          <w:lang w:bidi="ar-SA"/>
        </w:rPr>
      </w:pPr>
      <w:r w:rsidRPr="00BE2E10">
        <w:rPr>
          <w:rFonts w:ascii="Times New Roman" w:eastAsia="Calibri" w:hAnsi="Times New Roman"/>
          <w:color w:val="000000"/>
          <w:sz w:val="24"/>
          <w:szCs w:val="24"/>
          <w:lang w:bidi="ar-SA"/>
        </w:rPr>
        <w:t>Subsemnatul declar că informațiile furnizate sunt complete și corecte în fiecare detaliu și înteleg că entitatea contractantă are dreptul de a solicita, în scopul verificării și confirmării declarațiilor orice documente doveditoare de care dispunem.</w:t>
      </w:r>
    </w:p>
    <w:p w:rsidR="00BE2E10" w:rsidRPr="00BE2E10" w:rsidRDefault="00BE2E10" w:rsidP="00BE2E10">
      <w:pPr>
        <w:autoSpaceDE w:val="0"/>
        <w:autoSpaceDN w:val="0"/>
        <w:adjustRightInd w:val="0"/>
        <w:spacing w:after="0" w:line="240" w:lineRule="auto"/>
        <w:jc w:val="both"/>
        <w:rPr>
          <w:rFonts w:ascii="Times New Roman" w:eastAsia="Calibri" w:hAnsi="Times New Roman"/>
          <w:color w:val="000000"/>
          <w:sz w:val="24"/>
          <w:szCs w:val="24"/>
          <w:lang w:bidi="ar-SA"/>
        </w:rPr>
      </w:pPr>
    </w:p>
    <w:p w:rsidR="00BE2E10" w:rsidRPr="00BE2E10" w:rsidRDefault="00BE2E10" w:rsidP="00BE2E10">
      <w:pPr>
        <w:autoSpaceDE w:val="0"/>
        <w:autoSpaceDN w:val="0"/>
        <w:adjustRightInd w:val="0"/>
        <w:spacing w:after="0" w:line="240" w:lineRule="auto"/>
        <w:ind w:firstLine="720"/>
        <w:jc w:val="both"/>
        <w:rPr>
          <w:rFonts w:ascii="Times New Roman" w:eastAsia="Calibri" w:hAnsi="Times New Roman"/>
          <w:color w:val="000000"/>
          <w:sz w:val="24"/>
          <w:szCs w:val="24"/>
          <w:lang w:bidi="ar-SA"/>
        </w:rPr>
      </w:pPr>
      <w:r w:rsidRPr="00BE2E10">
        <w:rPr>
          <w:rFonts w:ascii="Times New Roman" w:eastAsia="Calibri" w:hAnsi="Times New Roman"/>
          <w:color w:val="000000"/>
          <w:sz w:val="24"/>
          <w:szCs w:val="24"/>
          <w:lang w:bidi="ar-SA"/>
        </w:rPr>
        <w:t xml:space="preserve">Înteleg că în cazul în care această declarație nu </w:t>
      </w:r>
      <w:proofErr w:type="gramStart"/>
      <w:r w:rsidRPr="00BE2E10">
        <w:rPr>
          <w:rFonts w:ascii="Times New Roman" w:eastAsia="Calibri" w:hAnsi="Times New Roman"/>
          <w:color w:val="000000"/>
          <w:sz w:val="24"/>
          <w:szCs w:val="24"/>
          <w:lang w:bidi="ar-SA"/>
        </w:rPr>
        <w:t>este</w:t>
      </w:r>
      <w:proofErr w:type="gramEnd"/>
      <w:r w:rsidRPr="00BE2E10">
        <w:rPr>
          <w:rFonts w:ascii="Times New Roman" w:eastAsia="Calibri" w:hAnsi="Times New Roman"/>
          <w:color w:val="000000"/>
          <w:sz w:val="24"/>
          <w:szCs w:val="24"/>
          <w:lang w:bidi="ar-SA"/>
        </w:rPr>
        <w:t xml:space="preserve"> conformă cu realitatea sunt pasibil de încălcarea prevederilor legislației penale privind falsul în declarații.</w:t>
      </w:r>
    </w:p>
    <w:p w:rsidR="00BE2E10" w:rsidRPr="00BE2E10" w:rsidRDefault="00BE2E10" w:rsidP="00BE2E10">
      <w:pPr>
        <w:autoSpaceDE w:val="0"/>
        <w:autoSpaceDN w:val="0"/>
        <w:adjustRightInd w:val="0"/>
        <w:spacing w:after="0" w:line="240" w:lineRule="auto"/>
        <w:ind w:firstLine="720"/>
        <w:jc w:val="both"/>
        <w:rPr>
          <w:rFonts w:ascii="Times New Roman" w:eastAsia="Calibri" w:hAnsi="Times New Roman"/>
          <w:color w:val="000000"/>
          <w:sz w:val="24"/>
          <w:szCs w:val="24"/>
          <w:lang w:bidi="ar-SA"/>
        </w:rPr>
      </w:pPr>
    </w:p>
    <w:p w:rsidR="00BE2E10" w:rsidRPr="00BE2E10" w:rsidRDefault="00BE2E10" w:rsidP="00BE2E10">
      <w:pPr>
        <w:autoSpaceDE w:val="0"/>
        <w:autoSpaceDN w:val="0"/>
        <w:adjustRightInd w:val="0"/>
        <w:spacing w:after="0" w:line="240" w:lineRule="auto"/>
        <w:ind w:firstLine="720"/>
        <w:jc w:val="both"/>
        <w:rPr>
          <w:rFonts w:ascii="Times New Roman" w:eastAsia="Calibri" w:hAnsi="Times New Roman"/>
          <w:color w:val="000000"/>
          <w:sz w:val="24"/>
          <w:szCs w:val="24"/>
          <w:lang w:bidi="ar-SA"/>
        </w:rPr>
      </w:pPr>
    </w:p>
    <w:p w:rsidR="00BE2E10" w:rsidRPr="00BE2E10" w:rsidRDefault="00BE2E10" w:rsidP="00BE2E10">
      <w:pPr>
        <w:ind w:firstLine="720"/>
        <w:rPr>
          <w:rFonts w:ascii="Times New Roman" w:eastAsia="Calibri" w:hAnsi="Times New Roman"/>
          <w:color w:val="000000"/>
          <w:sz w:val="24"/>
          <w:szCs w:val="24"/>
          <w:lang w:bidi="ar-SA"/>
        </w:rPr>
      </w:pPr>
      <w:r w:rsidRPr="00BE2E10">
        <w:rPr>
          <w:rFonts w:ascii="Times New Roman" w:eastAsia="Calibri" w:hAnsi="Times New Roman"/>
          <w:color w:val="000000"/>
          <w:sz w:val="24"/>
          <w:szCs w:val="24"/>
          <w:lang w:bidi="ar-SA"/>
        </w:rPr>
        <w:t xml:space="preserve">Ofertant,                  </w:t>
      </w:r>
      <w:r w:rsidRPr="00BE2E10">
        <w:rPr>
          <w:rFonts w:ascii="Times New Roman" w:eastAsia="Calibri" w:hAnsi="Times New Roman"/>
          <w:color w:val="000000"/>
          <w:sz w:val="24"/>
          <w:szCs w:val="24"/>
          <w:lang w:bidi="ar-SA"/>
        </w:rPr>
        <w:tab/>
      </w:r>
      <w:r w:rsidRPr="00BE2E10">
        <w:rPr>
          <w:rFonts w:ascii="Times New Roman" w:eastAsia="Calibri" w:hAnsi="Times New Roman"/>
          <w:color w:val="000000"/>
          <w:sz w:val="24"/>
          <w:szCs w:val="24"/>
          <w:lang w:bidi="ar-SA"/>
        </w:rPr>
        <w:tab/>
      </w:r>
      <w:r w:rsidRPr="00BE2E10">
        <w:rPr>
          <w:rFonts w:ascii="Times New Roman" w:eastAsia="Calibri" w:hAnsi="Times New Roman"/>
          <w:color w:val="000000"/>
          <w:sz w:val="24"/>
          <w:szCs w:val="24"/>
          <w:lang w:bidi="ar-SA"/>
        </w:rPr>
        <w:tab/>
      </w:r>
      <w:r w:rsidRPr="00BE2E10">
        <w:rPr>
          <w:rFonts w:ascii="Times New Roman" w:eastAsia="Calibri" w:hAnsi="Times New Roman"/>
          <w:color w:val="000000"/>
          <w:sz w:val="24"/>
          <w:szCs w:val="24"/>
          <w:lang w:bidi="ar-SA"/>
        </w:rPr>
        <w:tab/>
      </w:r>
      <w:r w:rsidRPr="00BE2E10">
        <w:rPr>
          <w:rFonts w:ascii="Times New Roman" w:eastAsia="Calibri" w:hAnsi="Times New Roman"/>
          <w:color w:val="000000"/>
          <w:sz w:val="24"/>
          <w:szCs w:val="24"/>
          <w:lang w:bidi="ar-SA"/>
        </w:rPr>
        <w:tab/>
      </w:r>
      <w:r w:rsidRPr="00BE2E10">
        <w:rPr>
          <w:rFonts w:ascii="Times New Roman" w:eastAsia="Calibri" w:hAnsi="Times New Roman"/>
          <w:color w:val="000000"/>
          <w:sz w:val="24"/>
          <w:szCs w:val="24"/>
          <w:lang w:bidi="ar-SA"/>
        </w:rPr>
        <w:tab/>
      </w:r>
      <w:r w:rsidRPr="00BE2E10">
        <w:rPr>
          <w:rFonts w:ascii="Times New Roman" w:eastAsia="Calibri" w:hAnsi="Times New Roman"/>
          <w:color w:val="000000"/>
          <w:sz w:val="24"/>
          <w:szCs w:val="24"/>
          <w:lang w:bidi="ar-SA"/>
        </w:rPr>
        <w:tab/>
        <w:t>Data</w:t>
      </w:r>
    </w:p>
    <w:p w:rsidR="00BE2E10" w:rsidRPr="00BE2E10" w:rsidRDefault="00BE2E10" w:rsidP="00BE2E10">
      <w:pPr>
        <w:rPr>
          <w:rFonts w:ascii="Times New Roman" w:eastAsia="Calibri" w:hAnsi="Times New Roman"/>
          <w:color w:val="000000"/>
          <w:sz w:val="24"/>
          <w:szCs w:val="24"/>
          <w:lang w:bidi="ar-SA"/>
        </w:rPr>
      </w:pPr>
      <w:r w:rsidRPr="00BE2E10">
        <w:rPr>
          <w:rFonts w:ascii="Times New Roman" w:eastAsia="Calibri" w:hAnsi="Times New Roman"/>
          <w:color w:val="000000"/>
          <w:sz w:val="24"/>
          <w:szCs w:val="24"/>
          <w:lang w:bidi="ar-SA"/>
        </w:rPr>
        <w:t xml:space="preserve">         ...............</w:t>
      </w:r>
    </w:p>
    <w:p w:rsidR="00BE2E10" w:rsidRPr="00BE2E10" w:rsidRDefault="00BE2E10" w:rsidP="00BE2E10">
      <w:pPr>
        <w:rPr>
          <w:rFonts w:ascii="Times New Roman" w:eastAsia="Calibri" w:hAnsi="Times New Roman"/>
          <w:i/>
          <w:color w:val="000000"/>
          <w:sz w:val="20"/>
          <w:szCs w:val="20"/>
          <w:lang w:bidi="ar-SA"/>
        </w:rPr>
      </w:pPr>
      <w:r w:rsidRPr="00BE2E10">
        <w:rPr>
          <w:rFonts w:ascii="Times New Roman" w:eastAsia="Calibri" w:hAnsi="Times New Roman"/>
          <w:i/>
          <w:color w:val="000000"/>
          <w:sz w:val="20"/>
          <w:szCs w:val="20"/>
          <w:lang w:bidi="ar-SA"/>
        </w:rPr>
        <w:t>[</w:t>
      </w:r>
      <w:proofErr w:type="gramStart"/>
      <w:r w:rsidRPr="00BE2E10">
        <w:rPr>
          <w:rFonts w:ascii="Times New Roman" w:eastAsia="Calibri" w:hAnsi="Times New Roman"/>
          <w:i/>
          <w:color w:val="000000"/>
          <w:sz w:val="20"/>
          <w:szCs w:val="20"/>
          <w:lang w:bidi="ar-SA"/>
        </w:rPr>
        <w:t>numele</w:t>
      </w:r>
      <w:proofErr w:type="gramEnd"/>
      <w:r w:rsidRPr="00BE2E10">
        <w:rPr>
          <w:rFonts w:ascii="Times New Roman" w:eastAsia="Calibri" w:hAnsi="Times New Roman"/>
          <w:i/>
          <w:color w:val="000000"/>
          <w:sz w:val="20"/>
          <w:szCs w:val="20"/>
          <w:lang w:bidi="ar-SA"/>
        </w:rPr>
        <w:t xml:space="preserve"> și prenumele în clar și semnătura]</w:t>
      </w:r>
    </w:p>
    <w:p w:rsidR="00BE2E10" w:rsidRPr="00BE2E10" w:rsidRDefault="00BE2E10" w:rsidP="00BE2E10">
      <w:pPr>
        <w:rPr>
          <w:rFonts w:ascii="Times New Roman" w:eastAsia="Calibri" w:hAnsi="Times New Roman"/>
          <w:color w:val="000000"/>
          <w:sz w:val="24"/>
          <w:szCs w:val="24"/>
          <w:lang w:bidi="ar-SA"/>
        </w:rPr>
      </w:pPr>
      <w:r w:rsidRPr="00BE2E10">
        <w:rPr>
          <w:rFonts w:ascii="Times New Roman" w:eastAsia="Calibri" w:hAnsi="Times New Roman"/>
          <w:color w:val="000000"/>
          <w:sz w:val="24"/>
          <w:szCs w:val="24"/>
          <w:lang w:bidi="ar-SA"/>
        </w:rPr>
        <w:t xml:space="preserve">    Reprezentant/Reprezentant legal</w:t>
      </w:r>
    </w:p>
    <w:p w:rsidR="00BE2E10" w:rsidRPr="00BE2E10" w:rsidRDefault="00BE2E10" w:rsidP="00BE2E10">
      <w:pPr>
        <w:rPr>
          <w:rFonts w:eastAsia="Calibri"/>
          <w:lang w:val="ro-RO" w:bidi="ar-SA"/>
        </w:rPr>
      </w:pPr>
    </w:p>
    <w:p w:rsidR="00BE2E10" w:rsidRDefault="00BE2E10" w:rsidP="00ED196A">
      <w:pPr>
        <w:spacing w:line="360" w:lineRule="auto"/>
        <w:ind w:left="2832" w:firstLine="708"/>
        <w:contextualSpacing/>
        <w:rPr>
          <w:rFonts w:ascii="Arial" w:eastAsia="Calibri" w:hAnsi="Arial" w:cs="Arial"/>
          <w:lang w:bidi="ar-SA"/>
        </w:rPr>
      </w:pPr>
    </w:p>
    <w:sectPr w:rsidR="00BE2E10" w:rsidSect="00374AB0">
      <w:headerReference w:type="even" r:id="rId9"/>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7D6" w:rsidRDefault="009B37D6" w:rsidP="00374AB0">
      <w:pPr>
        <w:spacing w:after="0" w:line="240" w:lineRule="auto"/>
      </w:pPr>
      <w:r>
        <w:separator/>
      </w:r>
    </w:p>
  </w:endnote>
  <w:endnote w:type="continuationSeparator" w:id="0">
    <w:p w:rsidR="009B37D6" w:rsidRDefault="009B37D6" w:rsidP="00374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AB0" w:rsidRDefault="00D12BC1" w:rsidP="00374AB0">
    <w:pPr>
      <w:pStyle w:val="Footer"/>
      <w:tabs>
        <w:tab w:val="left" w:pos="90"/>
        <w:tab w:val="left" w:pos="270"/>
        <w:tab w:val="right" w:pos="9450"/>
        <w:tab w:val="left" w:pos="9720"/>
        <w:tab w:val="left" w:pos="9810"/>
      </w:tabs>
      <w:ind w:right="90"/>
    </w:pPr>
    <w:r>
      <w:t xml:space="preserve">  </w:t>
    </w:r>
  </w:p>
  <w:p w:rsidR="00374AB0" w:rsidRPr="004B6AF2" w:rsidRDefault="00D12BC1" w:rsidP="00374AB0">
    <w:pPr>
      <w:pStyle w:val="Footer"/>
    </w:pPr>
    <w:r>
      <w:rPr>
        <w:rStyle w:val="PageNumber"/>
      </w:rPr>
      <w:fldChar w:fldCharType="begin"/>
    </w:r>
    <w:r>
      <w:rPr>
        <w:rStyle w:val="PageNumber"/>
      </w:rPr>
      <w:instrText xml:space="preserve"> PAGE </w:instrText>
    </w:r>
    <w:r>
      <w:rPr>
        <w:rStyle w:val="PageNumber"/>
      </w:rPr>
      <w:fldChar w:fldCharType="separate"/>
    </w:r>
    <w:r w:rsidR="00415307">
      <w:rPr>
        <w:rStyle w:val="PageNumber"/>
        <w:noProof/>
      </w:rPr>
      <w:t>8</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AB0" w:rsidRDefault="009B37D6" w:rsidP="00374AB0">
    <w:pPr>
      <w:pStyle w:val="Footer"/>
      <w:ind w:left="-360" w:hanging="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7D6" w:rsidRDefault="009B37D6" w:rsidP="00374AB0">
      <w:pPr>
        <w:spacing w:after="0" w:line="240" w:lineRule="auto"/>
      </w:pPr>
      <w:r>
        <w:separator/>
      </w:r>
    </w:p>
  </w:footnote>
  <w:footnote w:type="continuationSeparator" w:id="0">
    <w:p w:rsidR="009B37D6" w:rsidRDefault="009B37D6" w:rsidP="00374A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AB0" w:rsidRDefault="009B37D6">
    <w:pPr>
      <w:pStyle w:val="Header"/>
    </w:pPr>
    <w:r>
      <w:rPr>
        <w:szCs w:val="20"/>
        <w:lang w:val="en-GB" w:eastAsia="en-GB" w:bidi="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margin-left:0;margin-top:0;width:607.1pt;height:858.7pt;z-index:-251658240;mso-wrap-edited:f;mso-position-horizontal:center;mso-position-horizontal-relative:margin;mso-position-vertical:center;mso-position-vertical-relative:margin" wrapcoords="-26 0 -26 21581 21600 21581 21600 0 -26 0">
          <v:imagedata r:id="rId1" o:title="antet_2020-01"/>
          <w10:wrap anchorx="margin" anchory="margin"/>
        </v:shape>
      </w:pict>
    </w:r>
    <w:r>
      <w:rPr>
        <w:szCs w:val="20"/>
        <w:lang w:val="en-GB" w:eastAsia="en-GB" w:bidi="x-none"/>
      </w:rPr>
      <w:pict>
        <v:shape id="_x0000_s2054" type="#_x0000_t75" style="position:absolute;margin-left:0;margin-top:0;width:453.5pt;height:641.5pt;z-index:-251659264;mso-wrap-edited:f;mso-position-horizontal:center;mso-position-horizontal-relative:margin;mso-position-vertical:center;mso-position-vertical-relative:margin" wrapcoords="-35 0 -35 21574 21600 21574 21600 0 -35 0">
          <v:imagedata r:id="rId2" o:title="antet_2019-RO"/>
          <w10:wrap anchorx="margin" anchory="margin"/>
        </v:shape>
      </w:pict>
    </w:r>
    <w:r>
      <w:rPr>
        <w:szCs w:val="20"/>
        <w:lang w:val="en-GB" w:eastAsia="en-GB" w:bidi="x-none"/>
      </w:rPr>
      <w:pict>
        <v:shape id="WordPictureWatermark2" o:spid="_x0000_s2051" type="#_x0000_t75" style="position:absolute;margin-left:0;margin-top:0;width:453.5pt;height:641.5pt;z-index:-251660288;mso-wrap-edited:f;mso-position-horizontal:center;mso-position-horizontal-relative:margin;mso-position-vertical:center;mso-position-vertical-relative:margin" wrapcoords="-35 0 -35 21574 21600 21574 21600 0 -35 0">
          <v:imagedata r:id="rId3" o:title="antet_2019-E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AB0" w:rsidRDefault="009B37D6" w:rsidP="00374AB0">
    <w:pPr>
      <w:pStyle w:val="Header"/>
      <w:tabs>
        <w:tab w:val="left" w:pos="9720"/>
      </w:tabs>
      <w:ind w:left="-1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AB0" w:rsidRDefault="009B37D6" w:rsidP="00374AB0">
    <w:pPr>
      <w:pStyle w:val="Header"/>
      <w:ind w:left="-360" w:hanging="540"/>
    </w:pPr>
    <w:r>
      <w:rPr>
        <w:szCs w:val="20"/>
        <w:lang w:val="en-GB" w:eastAsia="en-GB" w:bidi="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7" type="#_x0000_t75" style="position:absolute;left:0;text-align:left;margin-left:0;margin-top:0;width:607.1pt;height:858.7pt;z-index:-251657216;mso-wrap-edited:f;mso-position-horizontal:center;mso-position-horizontal-relative:margin;mso-position-vertical:center;mso-position-vertical-relative:margin" wrapcoords="-26 0 -26 21581 21600 21581 21600 0 -26 0">
          <v:imagedata r:id="rId1" o:title="antet_2020-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3C2D"/>
    <w:multiLevelType w:val="hybridMultilevel"/>
    <w:tmpl w:val="E8A6BE5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4A428FA"/>
    <w:multiLevelType w:val="hybridMultilevel"/>
    <w:tmpl w:val="6636999A"/>
    <w:lvl w:ilvl="0" w:tplc="5F76A77C">
      <w:start w:val="1"/>
      <w:numFmt w:val="bullet"/>
      <w:lvlText w:val="-"/>
      <w:lvlJc w:val="left"/>
      <w:pPr>
        <w:ind w:left="975" w:hanging="360"/>
      </w:pPr>
      <w:rPr>
        <w:rFonts w:ascii="Helv" w:eastAsia="Calibri" w:hAnsi="Helv" w:cs="Helv" w:hint="default"/>
      </w:rPr>
    </w:lvl>
    <w:lvl w:ilvl="1" w:tplc="04180003" w:tentative="1">
      <w:start w:val="1"/>
      <w:numFmt w:val="bullet"/>
      <w:lvlText w:val="o"/>
      <w:lvlJc w:val="left"/>
      <w:pPr>
        <w:ind w:left="1695" w:hanging="360"/>
      </w:pPr>
      <w:rPr>
        <w:rFonts w:ascii="Courier New" w:hAnsi="Courier New" w:cs="Courier New" w:hint="default"/>
      </w:rPr>
    </w:lvl>
    <w:lvl w:ilvl="2" w:tplc="04180005" w:tentative="1">
      <w:start w:val="1"/>
      <w:numFmt w:val="bullet"/>
      <w:lvlText w:val=""/>
      <w:lvlJc w:val="left"/>
      <w:pPr>
        <w:ind w:left="2415" w:hanging="360"/>
      </w:pPr>
      <w:rPr>
        <w:rFonts w:ascii="Wingdings" w:hAnsi="Wingdings" w:hint="default"/>
      </w:rPr>
    </w:lvl>
    <w:lvl w:ilvl="3" w:tplc="04180001" w:tentative="1">
      <w:start w:val="1"/>
      <w:numFmt w:val="bullet"/>
      <w:lvlText w:val=""/>
      <w:lvlJc w:val="left"/>
      <w:pPr>
        <w:ind w:left="3135" w:hanging="360"/>
      </w:pPr>
      <w:rPr>
        <w:rFonts w:ascii="Symbol" w:hAnsi="Symbol" w:hint="default"/>
      </w:rPr>
    </w:lvl>
    <w:lvl w:ilvl="4" w:tplc="04180003" w:tentative="1">
      <w:start w:val="1"/>
      <w:numFmt w:val="bullet"/>
      <w:lvlText w:val="o"/>
      <w:lvlJc w:val="left"/>
      <w:pPr>
        <w:ind w:left="3855" w:hanging="360"/>
      </w:pPr>
      <w:rPr>
        <w:rFonts w:ascii="Courier New" w:hAnsi="Courier New" w:cs="Courier New" w:hint="default"/>
      </w:rPr>
    </w:lvl>
    <w:lvl w:ilvl="5" w:tplc="04180005" w:tentative="1">
      <w:start w:val="1"/>
      <w:numFmt w:val="bullet"/>
      <w:lvlText w:val=""/>
      <w:lvlJc w:val="left"/>
      <w:pPr>
        <w:ind w:left="4575" w:hanging="360"/>
      </w:pPr>
      <w:rPr>
        <w:rFonts w:ascii="Wingdings" w:hAnsi="Wingdings" w:hint="default"/>
      </w:rPr>
    </w:lvl>
    <w:lvl w:ilvl="6" w:tplc="04180001" w:tentative="1">
      <w:start w:val="1"/>
      <w:numFmt w:val="bullet"/>
      <w:lvlText w:val=""/>
      <w:lvlJc w:val="left"/>
      <w:pPr>
        <w:ind w:left="5295" w:hanging="360"/>
      </w:pPr>
      <w:rPr>
        <w:rFonts w:ascii="Symbol" w:hAnsi="Symbol" w:hint="default"/>
      </w:rPr>
    </w:lvl>
    <w:lvl w:ilvl="7" w:tplc="04180003" w:tentative="1">
      <w:start w:val="1"/>
      <w:numFmt w:val="bullet"/>
      <w:lvlText w:val="o"/>
      <w:lvlJc w:val="left"/>
      <w:pPr>
        <w:ind w:left="6015" w:hanging="360"/>
      </w:pPr>
      <w:rPr>
        <w:rFonts w:ascii="Courier New" w:hAnsi="Courier New" w:cs="Courier New" w:hint="default"/>
      </w:rPr>
    </w:lvl>
    <w:lvl w:ilvl="8" w:tplc="04180005" w:tentative="1">
      <w:start w:val="1"/>
      <w:numFmt w:val="bullet"/>
      <w:lvlText w:val=""/>
      <w:lvlJc w:val="left"/>
      <w:pPr>
        <w:ind w:left="6735" w:hanging="360"/>
      </w:pPr>
      <w:rPr>
        <w:rFonts w:ascii="Wingdings" w:hAnsi="Wingdings" w:hint="default"/>
      </w:rPr>
    </w:lvl>
  </w:abstractNum>
  <w:abstractNum w:abstractNumId="2">
    <w:nsid w:val="07684D0F"/>
    <w:multiLevelType w:val="hybridMultilevel"/>
    <w:tmpl w:val="56206ED4"/>
    <w:lvl w:ilvl="0" w:tplc="000B0418">
      <w:start w:val="1"/>
      <w:numFmt w:val="bullet"/>
      <w:lvlText w:val=""/>
      <w:lvlJc w:val="left"/>
      <w:pPr>
        <w:ind w:left="720" w:hanging="360"/>
      </w:pPr>
      <w:rPr>
        <w:rFonts w:ascii="Wingdings" w:hAnsi="Wingdings" w:hint="default"/>
      </w:rPr>
    </w:lvl>
    <w:lvl w:ilvl="1" w:tplc="00030418" w:tentative="1">
      <w:start w:val="1"/>
      <w:numFmt w:val="bullet"/>
      <w:lvlText w:val="o"/>
      <w:lvlJc w:val="left"/>
      <w:pPr>
        <w:ind w:left="1440" w:hanging="360"/>
      </w:pPr>
      <w:rPr>
        <w:rFonts w:ascii="Courier New" w:hAnsi="Courier New" w:hint="default"/>
      </w:rPr>
    </w:lvl>
    <w:lvl w:ilvl="2" w:tplc="00050418" w:tentative="1">
      <w:start w:val="1"/>
      <w:numFmt w:val="bullet"/>
      <w:lvlText w:val=""/>
      <w:lvlJc w:val="left"/>
      <w:pPr>
        <w:ind w:left="2160" w:hanging="360"/>
      </w:pPr>
      <w:rPr>
        <w:rFonts w:ascii="Wingdings" w:hAnsi="Wingdings" w:hint="default"/>
      </w:rPr>
    </w:lvl>
    <w:lvl w:ilvl="3" w:tplc="00010418" w:tentative="1">
      <w:start w:val="1"/>
      <w:numFmt w:val="bullet"/>
      <w:lvlText w:val=""/>
      <w:lvlJc w:val="left"/>
      <w:pPr>
        <w:ind w:left="2880" w:hanging="360"/>
      </w:pPr>
      <w:rPr>
        <w:rFonts w:ascii="Symbol" w:hAnsi="Symbol" w:hint="default"/>
      </w:rPr>
    </w:lvl>
    <w:lvl w:ilvl="4" w:tplc="00030418" w:tentative="1">
      <w:start w:val="1"/>
      <w:numFmt w:val="bullet"/>
      <w:lvlText w:val="o"/>
      <w:lvlJc w:val="left"/>
      <w:pPr>
        <w:ind w:left="3600" w:hanging="360"/>
      </w:pPr>
      <w:rPr>
        <w:rFonts w:ascii="Courier New" w:hAnsi="Courier New" w:hint="default"/>
      </w:rPr>
    </w:lvl>
    <w:lvl w:ilvl="5" w:tplc="00050418" w:tentative="1">
      <w:start w:val="1"/>
      <w:numFmt w:val="bullet"/>
      <w:lvlText w:val=""/>
      <w:lvlJc w:val="left"/>
      <w:pPr>
        <w:ind w:left="4320" w:hanging="360"/>
      </w:pPr>
      <w:rPr>
        <w:rFonts w:ascii="Wingdings" w:hAnsi="Wingdings" w:hint="default"/>
      </w:rPr>
    </w:lvl>
    <w:lvl w:ilvl="6" w:tplc="00010418" w:tentative="1">
      <w:start w:val="1"/>
      <w:numFmt w:val="bullet"/>
      <w:lvlText w:val=""/>
      <w:lvlJc w:val="left"/>
      <w:pPr>
        <w:ind w:left="5040" w:hanging="360"/>
      </w:pPr>
      <w:rPr>
        <w:rFonts w:ascii="Symbol" w:hAnsi="Symbol" w:hint="default"/>
      </w:rPr>
    </w:lvl>
    <w:lvl w:ilvl="7" w:tplc="00030418" w:tentative="1">
      <w:start w:val="1"/>
      <w:numFmt w:val="bullet"/>
      <w:lvlText w:val="o"/>
      <w:lvlJc w:val="left"/>
      <w:pPr>
        <w:ind w:left="5760" w:hanging="360"/>
      </w:pPr>
      <w:rPr>
        <w:rFonts w:ascii="Courier New" w:hAnsi="Courier New" w:hint="default"/>
      </w:rPr>
    </w:lvl>
    <w:lvl w:ilvl="8" w:tplc="00050418" w:tentative="1">
      <w:start w:val="1"/>
      <w:numFmt w:val="bullet"/>
      <w:lvlText w:val=""/>
      <w:lvlJc w:val="left"/>
      <w:pPr>
        <w:ind w:left="6480" w:hanging="360"/>
      </w:pPr>
      <w:rPr>
        <w:rFonts w:ascii="Wingdings" w:hAnsi="Wingdings" w:hint="default"/>
      </w:rPr>
    </w:lvl>
  </w:abstractNum>
  <w:abstractNum w:abstractNumId="3">
    <w:nsid w:val="0D40763F"/>
    <w:multiLevelType w:val="hybridMultilevel"/>
    <w:tmpl w:val="4D1CA5D0"/>
    <w:lvl w:ilvl="0" w:tplc="04180017">
      <w:start w:val="2"/>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nsid w:val="0E156F65"/>
    <w:multiLevelType w:val="hybridMultilevel"/>
    <w:tmpl w:val="8D465834"/>
    <w:lvl w:ilvl="0" w:tplc="000B0418">
      <w:start w:val="1"/>
      <w:numFmt w:val="bullet"/>
      <w:lvlText w:val=""/>
      <w:lvlJc w:val="left"/>
      <w:pPr>
        <w:ind w:left="720" w:hanging="360"/>
      </w:pPr>
      <w:rPr>
        <w:rFonts w:ascii="Wingdings" w:hAnsi="Wingdings" w:hint="default"/>
      </w:rPr>
    </w:lvl>
    <w:lvl w:ilvl="1" w:tplc="00190418" w:tentative="1">
      <w:start w:val="1"/>
      <w:numFmt w:val="lowerLetter"/>
      <w:lvlText w:val="%2."/>
      <w:lvlJc w:val="left"/>
      <w:pPr>
        <w:ind w:left="1440" w:hanging="360"/>
      </w:pPr>
    </w:lvl>
    <w:lvl w:ilvl="2" w:tplc="001B0418" w:tentative="1">
      <w:start w:val="1"/>
      <w:numFmt w:val="lowerRoman"/>
      <w:lvlText w:val="%3."/>
      <w:lvlJc w:val="right"/>
      <w:pPr>
        <w:ind w:left="2160" w:hanging="180"/>
      </w:pPr>
    </w:lvl>
    <w:lvl w:ilvl="3" w:tplc="000F0418" w:tentative="1">
      <w:start w:val="1"/>
      <w:numFmt w:val="decimal"/>
      <w:lvlText w:val="%4."/>
      <w:lvlJc w:val="left"/>
      <w:pPr>
        <w:ind w:left="2880" w:hanging="360"/>
      </w:pPr>
    </w:lvl>
    <w:lvl w:ilvl="4" w:tplc="00190418" w:tentative="1">
      <w:start w:val="1"/>
      <w:numFmt w:val="lowerLetter"/>
      <w:lvlText w:val="%5."/>
      <w:lvlJc w:val="left"/>
      <w:pPr>
        <w:ind w:left="3600" w:hanging="360"/>
      </w:pPr>
    </w:lvl>
    <w:lvl w:ilvl="5" w:tplc="001B0418" w:tentative="1">
      <w:start w:val="1"/>
      <w:numFmt w:val="lowerRoman"/>
      <w:lvlText w:val="%6."/>
      <w:lvlJc w:val="right"/>
      <w:pPr>
        <w:ind w:left="4320" w:hanging="180"/>
      </w:pPr>
    </w:lvl>
    <w:lvl w:ilvl="6" w:tplc="000F0418" w:tentative="1">
      <w:start w:val="1"/>
      <w:numFmt w:val="decimal"/>
      <w:lvlText w:val="%7."/>
      <w:lvlJc w:val="left"/>
      <w:pPr>
        <w:ind w:left="5040" w:hanging="360"/>
      </w:pPr>
    </w:lvl>
    <w:lvl w:ilvl="7" w:tplc="00190418" w:tentative="1">
      <w:start w:val="1"/>
      <w:numFmt w:val="lowerLetter"/>
      <w:lvlText w:val="%8."/>
      <w:lvlJc w:val="left"/>
      <w:pPr>
        <w:ind w:left="5760" w:hanging="360"/>
      </w:pPr>
    </w:lvl>
    <w:lvl w:ilvl="8" w:tplc="001B0418" w:tentative="1">
      <w:start w:val="1"/>
      <w:numFmt w:val="lowerRoman"/>
      <w:lvlText w:val="%9."/>
      <w:lvlJc w:val="right"/>
      <w:pPr>
        <w:ind w:left="6480" w:hanging="180"/>
      </w:pPr>
    </w:lvl>
  </w:abstractNum>
  <w:abstractNum w:abstractNumId="5">
    <w:nsid w:val="100F4D51"/>
    <w:multiLevelType w:val="hybridMultilevel"/>
    <w:tmpl w:val="E298615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2CC4D7A"/>
    <w:multiLevelType w:val="hybridMultilevel"/>
    <w:tmpl w:val="BDAADA4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92A0D89"/>
    <w:multiLevelType w:val="hybridMultilevel"/>
    <w:tmpl w:val="DACEC98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A34764F"/>
    <w:multiLevelType w:val="hybridMultilevel"/>
    <w:tmpl w:val="5742E690"/>
    <w:lvl w:ilvl="0" w:tplc="000B0418">
      <w:start w:val="1"/>
      <w:numFmt w:val="bullet"/>
      <w:lvlText w:val=""/>
      <w:lvlJc w:val="left"/>
      <w:pPr>
        <w:ind w:left="720" w:hanging="360"/>
      </w:pPr>
      <w:rPr>
        <w:rFonts w:ascii="Wingdings" w:hAnsi="Wingdings" w:hint="default"/>
      </w:rPr>
    </w:lvl>
    <w:lvl w:ilvl="1" w:tplc="00030418" w:tentative="1">
      <w:start w:val="1"/>
      <w:numFmt w:val="bullet"/>
      <w:lvlText w:val="o"/>
      <w:lvlJc w:val="left"/>
      <w:pPr>
        <w:ind w:left="1440" w:hanging="360"/>
      </w:pPr>
      <w:rPr>
        <w:rFonts w:ascii="Courier New" w:hAnsi="Courier New" w:hint="default"/>
      </w:rPr>
    </w:lvl>
    <w:lvl w:ilvl="2" w:tplc="00050418" w:tentative="1">
      <w:start w:val="1"/>
      <w:numFmt w:val="bullet"/>
      <w:lvlText w:val=""/>
      <w:lvlJc w:val="left"/>
      <w:pPr>
        <w:ind w:left="2160" w:hanging="360"/>
      </w:pPr>
      <w:rPr>
        <w:rFonts w:ascii="Wingdings" w:hAnsi="Wingdings" w:hint="default"/>
      </w:rPr>
    </w:lvl>
    <w:lvl w:ilvl="3" w:tplc="00010418" w:tentative="1">
      <w:start w:val="1"/>
      <w:numFmt w:val="bullet"/>
      <w:lvlText w:val=""/>
      <w:lvlJc w:val="left"/>
      <w:pPr>
        <w:ind w:left="2880" w:hanging="360"/>
      </w:pPr>
      <w:rPr>
        <w:rFonts w:ascii="Symbol" w:hAnsi="Symbol" w:hint="default"/>
      </w:rPr>
    </w:lvl>
    <w:lvl w:ilvl="4" w:tplc="00030418" w:tentative="1">
      <w:start w:val="1"/>
      <w:numFmt w:val="bullet"/>
      <w:lvlText w:val="o"/>
      <w:lvlJc w:val="left"/>
      <w:pPr>
        <w:ind w:left="3600" w:hanging="360"/>
      </w:pPr>
      <w:rPr>
        <w:rFonts w:ascii="Courier New" w:hAnsi="Courier New" w:hint="default"/>
      </w:rPr>
    </w:lvl>
    <w:lvl w:ilvl="5" w:tplc="00050418" w:tentative="1">
      <w:start w:val="1"/>
      <w:numFmt w:val="bullet"/>
      <w:lvlText w:val=""/>
      <w:lvlJc w:val="left"/>
      <w:pPr>
        <w:ind w:left="4320" w:hanging="360"/>
      </w:pPr>
      <w:rPr>
        <w:rFonts w:ascii="Wingdings" w:hAnsi="Wingdings" w:hint="default"/>
      </w:rPr>
    </w:lvl>
    <w:lvl w:ilvl="6" w:tplc="00010418" w:tentative="1">
      <w:start w:val="1"/>
      <w:numFmt w:val="bullet"/>
      <w:lvlText w:val=""/>
      <w:lvlJc w:val="left"/>
      <w:pPr>
        <w:ind w:left="5040" w:hanging="360"/>
      </w:pPr>
      <w:rPr>
        <w:rFonts w:ascii="Symbol" w:hAnsi="Symbol" w:hint="default"/>
      </w:rPr>
    </w:lvl>
    <w:lvl w:ilvl="7" w:tplc="00030418" w:tentative="1">
      <w:start w:val="1"/>
      <w:numFmt w:val="bullet"/>
      <w:lvlText w:val="o"/>
      <w:lvlJc w:val="left"/>
      <w:pPr>
        <w:ind w:left="5760" w:hanging="360"/>
      </w:pPr>
      <w:rPr>
        <w:rFonts w:ascii="Courier New" w:hAnsi="Courier New" w:hint="default"/>
      </w:rPr>
    </w:lvl>
    <w:lvl w:ilvl="8" w:tplc="00050418" w:tentative="1">
      <w:start w:val="1"/>
      <w:numFmt w:val="bullet"/>
      <w:lvlText w:val=""/>
      <w:lvlJc w:val="left"/>
      <w:pPr>
        <w:ind w:left="6480" w:hanging="360"/>
      </w:pPr>
      <w:rPr>
        <w:rFonts w:ascii="Wingdings" w:hAnsi="Wingdings" w:hint="default"/>
      </w:rPr>
    </w:lvl>
  </w:abstractNum>
  <w:abstractNum w:abstractNumId="9">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33B73388"/>
    <w:multiLevelType w:val="hybridMultilevel"/>
    <w:tmpl w:val="EFF4E26E"/>
    <w:lvl w:ilvl="0" w:tplc="04180017">
      <w:start w:val="5"/>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38BC53D0"/>
    <w:multiLevelType w:val="hybridMultilevel"/>
    <w:tmpl w:val="E42C24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3B090A29"/>
    <w:multiLevelType w:val="hybridMultilevel"/>
    <w:tmpl w:val="22EE711C"/>
    <w:lvl w:ilvl="0" w:tplc="00010418">
      <w:start w:val="1"/>
      <w:numFmt w:val="bullet"/>
      <w:lvlText w:val=""/>
      <w:lvlJc w:val="left"/>
      <w:pPr>
        <w:ind w:left="1068" w:hanging="360"/>
      </w:pPr>
      <w:rPr>
        <w:rFonts w:ascii="Symbol" w:hAnsi="Symbol" w:hint="default"/>
      </w:rPr>
    </w:lvl>
    <w:lvl w:ilvl="1" w:tplc="00030418" w:tentative="1">
      <w:start w:val="1"/>
      <w:numFmt w:val="bullet"/>
      <w:lvlText w:val="o"/>
      <w:lvlJc w:val="left"/>
      <w:pPr>
        <w:ind w:left="1788" w:hanging="360"/>
      </w:pPr>
      <w:rPr>
        <w:rFonts w:ascii="Courier New" w:hAnsi="Courier New" w:hint="default"/>
      </w:rPr>
    </w:lvl>
    <w:lvl w:ilvl="2" w:tplc="00050418" w:tentative="1">
      <w:start w:val="1"/>
      <w:numFmt w:val="bullet"/>
      <w:lvlText w:val=""/>
      <w:lvlJc w:val="left"/>
      <w:pPr>
        <w:ind w:left="2508" w:hanging="360"/>
      </w:pPr>
      <w:rPr>
        <w:rFonts w:ascii="Wingdings" w:hAnsi="Wingdings" w:hint="default"/>
      </w:rPr>
    </w:lvl>
    <w:lvl w:ilvl="3" w:tplc="00010418" w:tentative="1">
      <w:start w:val="1"/>
      <w:numFmt w:val="bullet"/>
      <w:lvlText w:val=""/>
      <w:lvlJc w:val="left"/>
      <w:pPr>
        <w:ind w:left="3228" w:hanging="360"/>
      </w:pPr>
      <w:rPr>
        <w:rFonts w:ascii="Symbol" w:hAnsi="Symbol" w:hint="default"/>
      </w:rPr>
    </w:lvl>
    <w:lvl w:ilvl="4" w:tplc="00030418" w:tentative="1">
      <w:start w:val="1"/>
      <w:numFmt w:val="bullet"/>
      <w:lvlText w:val="o"/>
      <w:lvlJc w:val="left"/>
      <w:pPr>
        <w:ind w:left="3948" w:hanging="360"/>
      </w:pPr>
      <w:rPr>
        <w:rFonts w:ascii="Courier New" w:hAnsi="Courier New" w:hint="default"/>
      </w:rPr>
    </w:lvl>
    <w:lvl w:ilvl="5" w:tplc="00050418" w:tentative="1">
      <w:start w:val="1"/>
      <w:numFmt w:val="bullet"/>
      <w:lvlText w:val=""/>
      <w:lvlJc w:val="left"/>
      <w:pPr>
        <w:ind w:left="4668" w:hanging="360"/>
      </w:pPr>
      <w:rPr>
        <w:rFonts w:ascii="Wingdings" w:hAnsi="Wingdings" w:hint="default"/>
      </w:rPr>
    </w:lvl>
    <w:lvl w:ilvl="6" w:tplc="00010418" w:tentative="1">
      <w:start w:val="1"/>
      <w:numFmt w:val="bullet"/>
      <w:lvlText w:val=""/>
      <w:lvlJc w:val="left"/>
      <w:pPr>
        <w:ind w:left="5388" w:hanging="360"/>
      </w:pPr>
      <w:rPr>
        <w:rFonts w:ascii="Symbol" w:hAnsi="Symbol" w:hint="default"/>
      </w:rPr>
    </w:lvl>
    <w:lvl w:ilvl="7" w:tplc="00030418" w:tentative="1">
      <w:start w:val="1"/>
      <w:numFmt w:val="bullet"/>
      <w:lvlText w:val="o"/>
      <w:lvlJc w:val="left"/>
      <w:pPr>
        <w:ind w:left="6108" w:hanging="360"/>
      </w:pPr>
      <w:rPr>
        <w:rFonts w:ascii="Courier New" w:hAnsi="Courier New" w:hint="default"/>
      </w:rPr>
    </w:lvl>
    <w:lvl w:ilvl="8" w:tplc="00050418" w:tentative="1">
      <w:start w:val="1"/>
      <w:numFmt w:val="bullet"/>
      <w:lvlText w:val=""/>
      <w:lvlJc w:val="left"/>
      <w:pPr>
        <w:ind w:left="6828" w:hanging="360"/>
      </w:pPr>
      <w:rPr>
        <w:rFonts w:ascii="Wingdings" w:hAnsi="Wingdings" w:hint="default"/>
      </w:rPr>
    </w:lvl>
  </w:abstractNum>
  <w:abstractNum w:abstractNumId="14">
    <w:nsid w:val="5DD32EA0"/>
    <w:multiLevelType w:val="hybridMultilevel"/>
    <w:tmpl w:val="AB2EB192"/>
    <w:lvl w:ilvl="0" w:tplc="04180017">
      <w:start w:val="1"/>
      <w:numFmt w:val="lowerLetter"/>
      <w:lvlText w:val="%1)"/>
      <w:lvlJc w:val="left"/>
      <w:pPr>
        <w:ind w:left="990" w:hanging="360"/>
      </w:pPr>
    </w:lvl>
    <w:lvl w:ilvl="1" w:tplc="04180019">
      <w:start w:val="1"/>
      <w:numFmt w:val="lowerLetter"/>
      <w:lvlText w:val="%2."/>
      <w:lvlJc w:val="left"/>
      <w:pPr>
        <w:ind w:left="1710" w:hanging="360"/>
      </w:pPr>
    </w:lvl>
    <w:lvl w:ilvl="2" w:tplc="0418001B">
      <w:start w:val="1"/>
      <w:numFmt w:val="lowerRoman"/>
      <w:lvlText w:val="%3."/>
      <w:lvlJc w:val="right"/>
      <w:pPr>
        <w:ind w:left="2430" w:hanging="180"/>
      </w:pPr>
    </w:lvl>
    <w:lvl w:ilvl="3" w:tplc="0418000F">
      <w:start w:val="1"/>
      <w:numFmt w:val="decimal"/>
      <w:lvlText w:val="%4."/>
      <w:lvlJc w:val="left"/>
      <w:pPr>
        <w:ind w:left="3150" w:hanging="360"/>
      </w:pPr>
    </w:lvl>
    <w:lvl w:ilvl="4" w:tplc="04180019">
      <w:start w:val="1"/>
      <w:numFmt w:val="lowerLetter"/>
      <w:lvlText w:val="%5."/>
      <w:lvlJc w:val="left"/>
      <w:pPr>
        <w:ind w:left="3870" w:hanging="360"/>
      </w:pPr>
    </w:lvl>
    <w:lvl w:ilvl="5" w:tplc="0418001B">
      <w:start w:val="1"/>
      <w:numFmt w:val="lowerRoman"/>
      <w:lvlText w:val="%6."/>
      <w:lvlJc w:val="right"/>
      <w:pPr>
        <w:ind w:left="4590" w:hanging="180"/>
      </w:pPr>
    </w:lvl>
    <w:lvl w:ilvl="6" w:tplc="0418000F">
      <w:start w:val="1"/>
      <w:numFmt w:val="decimal"/>
      <w:lvlText w:val="%7."/>
      <w:lvlJc w:val="left"/>
      <w:pPr>
        <w:ind w:left="5310" w:hanging="360"/>
      </w:pPr>
    </w:lvl>
    <w:lvl w:ilvl="7" w:tplc="04180019">
      <w:start w:val="1"/>
      <w:numFmt w:val="lowerLetter"/>
      <w:lvlText w:val="%8."/>
      <w:lvlJc w:val="left"/>
      <w:pPr>
        <w:ind w:left="6030" w:hanging="360"/>
      </w:pPr>
    </w:lvl>
    <w:lvl w:ilvl="8" w:tplc="0418001B">
      <w:start w:val="1"/>
      <w:numFmt w:val="lowerRoman"/>
      <w:lvlText w:val="%9."/>
      <w:lvlJc w:val="right"/>
      <w:pPr>
        <w:ind w:left="6750" w:hanging="180"/>
      </w:pPr>
    </w:lvl>
  </w:abstractNum>
  <w:abstractNum w:abstractNumId="15">
    <w:nsid w:val="5FE21EC2"/>
    <w:multiLevelType w:val="hybridMultilevel"/>
    <w:tmpl w:val="C7E88AFE"/>
    <w:lvl w:ilvl="0" w:tplc="00010418">
      <w:start w:val="1"/>
      <w:numFmt w:val="bullet"/>
      <w:lvlText w:val=""/>
      <w:lvlJc w:val="left"/>
      <w:pPr>
        <w:ind w:left="1068" w:hanging="360"/>
      </w:pPr>
      <w:rPr>
        <w:rFonts w:ascii="Symbol" w:hAnsi="Symbol" w:hint="default"/>
      </w:rPr>
    </w:lvl>
    <w:lvl w:ilvl="1" w:tplc="00030418" w:tentative="1">
      <w:start w:val="1"/>
      <w:numFmt w:val="bullet"/>
      <w:lvlText w:val="o"/>
      <w:lvlJc w:val="left"/>
      <w:pPr>
        <w:ind w:left="1788" w:hanging="360"/>
      </w:pPr>
      <w:rPr>
        <w:rFonts w:ascii="Courier New" w:hAnsi="Courier New" w:hint="default"/>
      </w:rPr>
    </w:lvl>
    <w:lvl w:ilvl="2" w:tplc="00050418" w:tentative="1">
      <w:start w:val="1"/>
      <w:numFmt w:val="bullet"/>
      <w:lvlText w:val=""/>
      <w:lvlJc w:val="left"/>
      <w:pPr>
        <w:ind w:left="2508" w:hanging="360"/>
      </w:pPr>
      <w:rPr>
        <w:rFonts w:ascii="Wingdings" w:hAnsi="Wingdings" w:hint="default"/>
      </w:rPr>
    </w:lvl>
    <w:lvl w:ilvl="3" w:tplc="00010418" w:tentative="1">
      <w:start w:val="1"/>
      <w:numFmt w:val="bullet"/>
      <w:lvlText w:val=""/>
      <w:lvlJc w:val="left"/>
      <w:pPr>
        <w:ind w:left="3228" w:hanging="360"/>
      </w:pPr>
      <w:rPr>
        <w:rFonts w:ascii="Symbol" w:hAnsi="Symbol" w:hint="default"/>
      </w:rPr>
    </w:lvl>
    <w:lvl w:ilvl="4" w:tplc="00030418" w:tentative="1">
      <w:start w:val="1"/>
      <w:numFmt w:val="bullet"/>
      <w:lvlText w:val="o"/>
      <w:lvlJc w:val="left"/>
      <w:pPr>
        <w:ind w:left="3948" w:hanging="360"/>
      </w:pPr>
      <w:rPr>
        <w:rFonts w:ascii="Courier New" w:hAnsi="Courier New" w:hint="default"/>
      </w:rPr>
    </w:lvl>
    <w:lvl w:ilvl="5" w:tplc="00050418" w:tentative="1">
      <w:start w:val="1"/>
      <w:numFmt w:val="bullet"/>
      <w:lvlText w:val=""/>
      <w:lvlJc w:val="left"/>
      <w:pPr>
        <w:ind w:left="4668" w:hanging="360"/>
      </w:pPr>
      <w:rPr>
        <w:rFonts w:ascii="Wingdings" w:hAnsi="Wingdings" w:hint="default"/>
      </w:rPr>
    </w:lvl>
    <w:lvl w:ilvl="6" w:tplc="00010418" w:tentative="1">
      <w:start w:val="1"/>
      <w:numFmt w:val="bullet"/>
      <w:lvlText w:val=""/>
      <w:lvlJc w:val="left"/>
      <w:pPr>
        <w:ind w:left="5388" w:hanging="360"/>
      </w:pPr>
      <w:rPr>
        <w:rFonts w:ascii="Symbol" w:hAnsi="Symbol" w:hint="default"/>
      </w:rPr>
    </w:lvl>
    <w:lvl w:ilvl="7" w:tplc="00030418" w:tentative="1">
      <w:start w:val="1"/>
      <w:numFmt w:val="bullet"/>
      <w:lvlText w:val="o"/>
      <w:lvlJc w:val="left"/>
      <w:pPr>
        <w:ind w:left="6108" w:hanging="360"/>
      </w:pPr>
      <w:rPr>
        <w:rFonts w:ascii="Courier New" w:hAnsi="Courier New" w:hint="default"/>
      </w:rPr>
    </w:lvl>
    <w:lvl w:ilvl="8" w:tplc="00050418" w:tentative="1">
      <w:start w:val="1"/>
      <w:numFmt w:val="bullet"/>
      <w:lvlText w:val=""/>
      <w:lvlJc w:val="left"/>
      <w:pPr>
        <w:ind w:left="6828" w:hanging="360"/>
      </w:pPr>
      <w:rPr>
        <w:rFonts w:ascii="Wingdings" w:hAnsi="Wingdings" w:hint="default"/>
      </w:rPr>
    </w:lvl>
  </w:abstractNum>
  <w:abstractNum w:abstractNumId="16">
    <w:nsid w:val="62A933FE"/>
    <w:multiLevelType w:val="hybridMultilevel"/>
    <w:tmpl w:val="5712B0FA"/>
    <w:lvl w:ilvl="0" w:tplc="5F76A77C">
      <w:start w:val="1"/>
      <w:numFmt w:val="bullet"/>
      <w:lvlText w:val="-"/>
      <w:lvlJc w:val="left"/>
      <w:pPr>
        <w:ind w:left="720" w:hanging="360"/>
      </w:pPr>
      <w:rPr>
        <w:rFonts w:ascii="Helv" w:eastAsia="Calibri" w:hAnsi="Helv" w:cs="Helv"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683F77BC"/>
    <w:multiLevelType w:val="hybridMultilevel"/>
    <w:tmpl w:val="75801B1E"/>
    <w:lvl w:ilvl="0" w:tplc="0418000F">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18">
    <w:nsid w:val="77DF6A3C"/>
    <w:multiLevelType w:val="hybridMultilevel"/>
    <w:tmpl w:val="912EFCBA"/>
    <w:lvl w:ilvl="0" w:tplc="000B0418">
      <w:start w:val="1"/>
      <w:numFmt w:val="bullet"/>
      <w:lvlText w:val=""/>
      <w:lvlJc w:val="left"/>
      <w:pPr>
        <w:ind w:left="720" w:hanging="360"/>
      </w:pPr>
      <w:rPr>
        <w:rFonts w:ascii="Wingdings" w:hAnsi="Wingdings" w:hint="default"/>
      </w:rPr>
    </w:lvl>
    <w:lvl w:ilvl="1" w:tplc="00030418" w:tentative="1">
      <w:start w:val="1"/>
      <w:numFmt w:val="bullet"/>
      <w:lvlText w:val="o"/>
      <w:lvlJc w:val="left"/>
      <w:pPr>
        <w:ind w:left="1440" w:hanging="360"/>
      </w:pPr>
      <w:rPr>
        <w:rFonts w:ascii="Courier New" w:hAnsi="Courier New" w:hint="default"/>
      </w:rPr>
    </w:lvl>
    <w:lvl w:ilvl="2" w:tplc="00050418" w:tentative="1">
      <w:start w:val="1"/>
      <w:numFmt w:val="bullet"/>
      <w:lvlText w:val=""/>
      <w:lvlJc w:val="left"/>
      <w:pPr>
        <w:ind w:left="2160" w:hanging="360"/>
      </w:pPr>
      <w:rPr>
        <w:rFonts w:ascii="Wingdings" w:hAnsi="Wingdings" w:hint="default"/>
      </w:rPr>
    </w:lvl>
    <w:lvl w:ilvl="3" w:tplc="00010418" w:tentative="1">
      <w:start w:val="1"/>
      <w:numFmt w:val="bullet"/>
      <w:lvlText w:val=""/>
      <w:lvlJc w:val="left"/>
      <w:pPr>
        <w:ind w:left="2880" w:hanging="360"/>
      </w:pPr>
      <w:rPr>
        <w:rFonts w:ascii="Symbol" w:hAnsi="Symbol" w:hint="default"/>
      </w:rPr>
    </w:lvl>
    <w:lvl w:ilvl="4" w:tplc="00030418" w:tentative="1">
      <w:start w:val="1"/>
      <w:numFmt w:val="bullet"/>
      <w:lvlText w:val="o"/>
      <w:lvlJc w:val="left"/>
      <w:pPr>
        <w:ind w:left="3600" w:hanging="360"/>
      </w:pPr>
      <w:rPr>
        <w:rFonts w:ascii="Courier New" w:hAnsi="Courier New" w:hint="default"/>
      </w:rPr>
    </w:lvl>
    <w:lvl w:ilvl="5" w:tplc="00050418" w:tentative="1">
      <w:start w:val="1"/>
      <w:numFmt w:val="bullet"/>
      <w:lvlText w:val=""/>
      <w:lvlJc w:val="left"/>
      <w:pPr>
        <w:ind w:left="4320" w:hanging="360"/>
      </w:pPr>
      <w:rPr>
        <w:rFonts w:ascii="Wingdings" w:hAnsi="Wingdings" w:hint="default"/>
      </w:rPr>
    </w:lvl>
    <w:lvl w:ilvl="6" w:tplc="00010418" w:tentative="1">
      <w:start w:val="1"/>
      <w:numFmt w:val="bullet"/>
      <w:lvlText w:val=""/>
      <w:lvlJc w:val="left"/>
      <w:pPr>
        <w:ind w:left="5040" w:hanging="360"/>
      </w:pPr>
      <w:rPr>
        <w:rFonts w:ascii="Symbol" w:hAnsi="Symbol" w:hint="default"/>
      </w:rPr>
    </w:lvl>
    <w:lvl w:ilvl="7" w:tplc="00030418" w:tentative="1">
      <w:start w:val="1"/>
      <w:numFmt w:val="bullet"/>
      <w:lvlText w:val="o"/>
      <w:lvlJc w:val="left"/>
      <w:pPr>
        <w:ind w:left="5760" w:hanging="360"/>
      </w:pPr>
      <w:rPr>
        <w:rFonts w:ascii="Courier New" w:hAnsi="Courier New" w:hint="default"/>
      </w:rPr>
    </w:lvl>
    <w:lvl w:ilvl="8" w:tplc="00050418" w:tentative="1">
      <w:start w:val="1"/>
      <w:numFmt w:val="bullet"/>
      <w:lvlText w:val=""/>
      <w:lvlJc w:val="left"/>
      <w:pPr>
        <w:ind w:left="6480" w:hanging="360"/>
      </w:pPr>
      <w:rPr>
        <w:rFonts w:ascii="Wingdings" w:hAnsi="Wingdings" w:hint="default"/>
      </w:rPr>
    </w:lvl>
  </w:abstractNum>
  <w:abstractNum w:abstractNumId="19">
    <w:nsid w:val="7B41406F"/>
    <w:multiLevelType w:val="hybridMultilevel"/>
    <w:tmpl w:val="14BE3EDA"/>
    <w:lvl w:ilvl="0" w:tplc="000B0418">
      <w:start w:val="1"/>
      <w:numFmt w:val="bullet"/>
      <w:lvlText w:val=""/>
      <w:lvlJc w:val="left"/>
      <w:pPr>
        <w:ind w:left="720" w:hanging="360"/>
      </w:pPr>
      <w:rPr>
        <w:rFonts w:ascii="Wingdings" w:hAnsi="Wingdings" w:hint="default"/>
      </w:rPr>
    </w:lvl>
    <w:lvl w:ilvl="1" w:tplc="00010418">
      <w:start w:val="1"/>
      <w:numFmt w:val="bullet"/>
      <w:lvlText w:val=""/>
      <w:lvlJc w:val="left"/>
      <w:pPr>
        <w:ind w:left="1440" w:hanging="360"/>
      </w:pPr>
      <w:rPr>
        <w:rFonts w:ascii="Symbol" w:hAnsi="Symbol" w:hint="default"/>
      </w:rPr>
    </w:lvl>
    <w:lvl w:ilvl="2" w:tplc="00050418" w:tentative="1">
      <w:start w:val="1"/>
      <w:numFmt w:val="bullet"/>
      <w:lvlText w:val=""/>
      <w:lvlJc w:val="left"/>
      <w:pPr>
        <w:ind w:left="2160" w:hanging="360"/>
      </w:pPr>
      <w:rPr>
        <w:rFonts w:ascii="Wingdings" w:hAnsi="Wingdings" w:hint="default"/>
      </w:rPr>
    </w:lvl>
    <w:lvl w:ilvl="3" w:tplc="00010418" w:tentative="1">
      <w:start w:val="1"/>
      <w:numFmt w:val="bullet"/>
      <w:lvlText w:val=""/>
      <w:lvlJc w:val="left"/>
      <w:pPr>
        <w:ind w:left="2880" w:hanging="360"/>
      </w:pPr>
      <w:rPr>
        <w:rFonts w:ascii="Symbol" w:hAnsi="Symbol" w:hint="default"/>
      </w:rPr>
    </w:lvl>
    <w:lvl w:ilvl="4" w:tplc="00030418" w:tentative="1">
      <w:start w:val="1"/>
      <w:numFmt w:val="bullet"/>
      <w:lvlText w:val="o"/>
      <w:lvlJc w:val="left"/>
      <w:pPr>
        <w:ind w:left="3600" w:hanging="360"/>
      </w:pPr>
      <w:rPr>
        <w:rFonts w:ascii="Courier New" w:hAnsi="Courier New" w:hint="default"/>
      </w:rPr>
    </w:lvl>
    <w:lvl w:ilvl="5" w:tplc="00050418" w:tentative="1">
      <w:start w:val="1"/>
      <w:numFmt w:val="bullet"/>
      <w:lvlText w:val=""/>
      <w:lvlJc w:val="left"/>
      <w:pPr>
        <w:ind w:left="4320" w:hanging="360"/>
      </w:pPr>
      <w:rPr>
        <w:rFonts w:ascii="Wingdings" w:hAnsi="Wingdings" w:hint="default"/>
      </w:rPr>
    </w:lvl>
    <w:lvl w:ilvl="6" w:tplc="00010418" w:tentative="1">
      <w:start w:val="1"/>
      <w:numFmt w:val="bullet"/>
      <w:lvlText w:val=""/>
      <w:lvlJc w:val="left"/>
      <w:pPr>
        <w:ind w:left="5040" w:hanging="360"/>
      </w:pPr>
      <w:rPr>
        <w:rFonts w:ascii="Symbol" w:hAnsi="Symbol" w:hint="default"/>
      </w:rPr>
    </w:lvl>
    <w:lvl w:ilvl="7" w:tplc="00030418" w:tentative="1">
      <w:start w:val="1"/>
      <w:numFmt w:val="bullet"/>
      <w:lvlText w:val="o"/>
      <w:lvlJc w:val="left"/>
      <w:pPr>
        <w:ind w:left="5760" w:hanging="360"/>
      </w:pPr>
      <w:rPr>
        <w:rFonts w:ascii="Courier New" w:hAnsi="Courier New" w:hint="default"/>
      </w:rPr>
    </w:lvl>
    <w:lvl w:ilvl="8" w:tplc="00050418"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8"/>
  </w:num>
  <w:num w:numId="4">
    <w:abstractNumId w:val="2"/>
  </w:num>
  <w:num w:numId="5">
    <w:abstractNumId w:val="15"/>
  </w:num>
  <w:num w:numId="6">
    <w:abstractNumId w:val="19"/>
  </w:num>
  <w:num w:numId="7">
    <w:abstractNumId w:val="18"/>
  </w:num>
  <w:num w:numId="8">
    <w:abstractNumId w:val="1"/>
  </w:num>
  <w:num w:numId="9">
    <w:abstractNumId w:val="16"/>
  </w:num>
  <w:num w:numId="10">
    <w:abstractNumId w:val="7"/>
  </w:num>
  <w:num w:numId="11">
    <w:abstractNumId w:val="0"/>
  </w:num>
  <w:num w:numId="12">
    <w:abstractNumId w:val="6"/>
  </w:num>
  <w:num w:numId="13">
    <w:abstractNumId w:val="12"/>
  </w:num>
  <w:num w:numId="14">
    <w:abstractNumId w:val="11"/>
  </w:num>
  <w:num w:numId="15">
    <w:abstractNumId w:val="17"/>
  </w:num>
  <w:num w:numId="16">
    <w:abstractNumId w:val="5"/>
  </w:num>
  <w:num w:numId="1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E3F"/>
    <w:rsid w:val="000056B3"/>
    <w:rsid w:val="00006488"/>
    <w:rsid w:val="000136A8"/>
    <w:rsid w:val="000304ED"/>
    <w:rsid w:val="00040484"/>
    <w:rsid w:val="00092415"/>
    <w:rsid w:val="000A0614"/>
    <w:rsid w:val="000D3BC6"/>
    <w:rsid w:val="000E6772"/>
    <w:rsid w:val="000F664F"/>
    <w:rsid w:val="00106ABA"/>
    <w:rsid w:val="00116475"/>
    <w:rsid w:val="00120639"/>
    <w:rsid w:val="00135D0E"/>
    <w:rsid w:val="00143890"/>
    <w:rsid w:val="0016512E"/>
    <w:rsid w:val="001B00D6"/>
    <w:rsid w:val="001C1527"/>
    <w:rsid w:val="001D1A04"/>
    <w:rsid w:val="001F52E8"/>
    <w:rsid w:val="00223A43"/>
    <w:rsid w:val="00224853"/>
    <w:rsid w:val="00232A7A"/>
    <w:rsid w:val="00265EBF"/>
    <w:rsid w:val="00271B42"/>
    <w:rsid w:val="00274ADB"/>
    <w:rsid w:val="002962F3"/>
    <w:rsid w:val="002B2521"/>
    <w:rsid w:val="002C2D59"/>
    <w:rsid w:val="002F6111"/>
    <w:rsid w:val="00301F68"/>
    <w:rsid w:val="00321ACF"/>
    <w:rsid w:val="0033328A"/>
    <w:rsid w:val="00372FB9"/>
    <w:rsid w:val="00386108"/>
    <w:rsid w:val="003B27A6"/>
    <w:rsid w:val="003E4B36"/>
    <w:rsid w:val="00415307"/>
    <w:rsid w:val="004246E7"/>
    <w:rsid w:val="00426F15"/>
    <w:rsid w:val="00432538"/>
    <w:rsid w:val="00464CB1"/>
    <w:rsid w:val="004759A5"/>
    <w:rsid w:val="0048572D"/>
    <w:rsid w:val="00491F36"/>
    <w:rsid w:val="004A37AF"/>
    <w:rsid w:val="004A6601"/>
    <w:rsid w:val="004B107E"/>
    <w:rsid w:val="004B7160"/>
    <w:rsid w:val="004D1270"/>
    <w:rsid w:val="004D328E"/>
    <w:rsid w:val="004F7AE4"/>
    <w:rsid w:val="00505846"/>
    <w:rsid w:val="00507CE0"/>
    <w:rsid w:val="00516736"/>
    <w:rsid w:val="005323EB"/>
    <w:rsid w:val="00547F06"/>
    <w:rsid w:val="00550B33"/>
    <w:rsid w:val="00554DD0"/>
    <w:rsid w:val="00581ED8"/>
    <w:rsid w:val="00597CA7"/>
    <w:rsid w:val="005A013E"/>
    <w:rsid w:val="005A473A"/>
    <w:rsid w:val="005C3F2D"/>
    <w:rsid w:val="005C7BC6"/>
    <w:rsid w:val="005D37A3"/>
    <w:rsid w:val="005D7202"/>
    <w:rsid w:val="0060272B"/>
    <w:rsid w:val="00607A77"/>
    <w:rsid w:val="00611D1D"/>
    <w:rsid w:val="0062672C"/>
    <w:rsid w:val="00627164"/>
    <w:rsid w:val="006546F1"/>
    <w:rsid w:val="006554F3"/>
    <w:rsid w:val="00665B15"/>
    <w:rsid w:val="006671FF"/>
    <w:rsid w:val="006834B6"/>
    <w:rsid w:val="00691B09"/>
    <w:rsid w:val="006953BE"/>
    <w:rsid w:val="006A32D8"/>
    <w:rsid w:val="006E7025"/>
    <w:rsid w:val="006F6507"/>
    <w:rsid w:val="007107AD"/>
    <w:rsid w:val="0071480B"/>
    <w:rsid w:val="0071521E"/>
    <w:rsid w:val="0075705F"/>
    <w:rsid w:val="0075744A"/>
    <w:rsid w:val="00765764"/>
    <w:rsid w:val="00782443"/>
    <w:rsid w:val="007D21F3"/>
    <w:rsid w:val="00802B80"/>
    <w:rsid w:val="00843677"/>
    <w:rsid w:val="00856C3D"/>
    <w:rsid w:val="00864755"/>
    <w:rsid w:val="00887039"/>
    <w:rsid w:val="0089151F"/>
    <w:rsid w:val="008926BF"/>
    <w:rsid w:val="008B544D"/>
    <w:rsid w:val="008C1614"/>
    <w:rsid w:val="008D6E88"/>
    <w:rsid w:val="00920FE5"/>
    <w:rsid w:val="00925884"/>
    <w:rsid w:val="009411A9"/>
    <w:rsid w:val="009576F5"/>
    <w:rsid w:val="00962F26"/>
    <w:rsid w:val="00972ADC"/>
    <w:rsid w:val="00983180"/>
    <w:rsid w:val="00993CB8"/>
    <w:rsid w:val="009A1B63"/>
    <w:rsid w:val="009A443B"/>
    <w:rsid w:val="009B37D6"/>
    <w:rsid w:val="009D1424"/>
    <w:rsid w:val="009E0AD0"/>
    <w:rsid w:val="009E298A"/>
    <w:rsid w:val="009E3BAF"/>
    <w:rsid w:val="009F4C0D"/>
    <w:rsid w:val="009F6FF1"/>
    <w:rsid w:val="00A00C71"/>
    <w:rsid w:val="00A21331"/>
    <w:rsid w:val="00A255E2"/>
    <w:rsid w:val="00A26954"/>
    <w:rsid w:val="00A27166"/>
    <w:rsid w:val="00AA2CF4"/>
    <w:rsid w:val="00AB7E57"/>
    <w:rsid w:val="00AD7352"/>
    <w:rsid w:val="00AF5E39"/>
    <w:rsid w:val="00B06940"/>
    <w:rsid w:val="00B12472"/>
    <w:rsid w:val="00B23F70"/>
    <w:rsid w:val="00B6059F"/>
    <w:rsid w:val="00B6369E"/>
    <w:rsid w:val="00B64748"/>
    <w:rsid w:val="00B67923"/>
    <w:rsid w:val="00B72D72"/>
    <w:rsid w:val="00BA1818"/>
    <w:rsid w:val="00BA4330"/>
    <w:rsid w:val="00BE2E10"/>
    <w:rsid w:val="00BE79CF"/>
    <w:rsid w:val="00BF21BD"/>
    <w:rsid w:val="00BF3876"/>
    <w:rsid w:val="00C003B2"/>
    <w:rsid w:val="00C0607D"/>
    <w:rsid w:val="00C34F19"/>
    <w:rsid w:val="00C812E3"/>
    <w:rsid w:val="00CF0C4B"/>
    <w:rsid w:val="00CF1CA9"/>
    <w:rsid w:val="00CF3FED"/>
    <w:rsid w:val="00D12BC1"/>
    <w:rsid w:val="00D2010C"/>
    <w:rsid w:val="00D31E3F"/>
    <w:rsid w:val="00D40028"/>
    <w:rsid w:val="00D40BBB"/>
    <w:rsid w:val="00D43B8D"/>
    <w:rsid w:val="00D5272F"/>
    <w:rsid w:val="00D6783A"/>
    <w:rsid w:val="00D93F36"/>
    <w:rsid w:val="00DB5E77"/>
    <w:rsid w:val="00DC06BE"/>
    <w:rsid w:val="00DD4DC7"/>
    <w:rsid w:val="00E10990"/>
    <w:rsid w:val="00E157DC"/>
    <w:rsid w:val="00E25C34"/>
    <w:rsid w:val="00E43726"/>
    <w:rsid w:val="00E50667"/>
    <w:rsid w:val="00E64453"/>
    <w:rsid w:val="00E65057"/>
    <w:rsid w:val="00E77FFB"/>
    <w:rsid w:val="00E80F78"/>
    <w:rsid w:val="00E924C8"/>
    <w:rsid w:val="00E92AEC"/>
    <w:rsid w:val="00E9674A"/>
    <w:rsid w:val="00EB5772"/>
    <w:rsid w:val="00EB702D"/>
    <w:rsid w:val="00ED1574"/>
    <w:rsid w:val="00ED196A"/>
    <w:rsid w:val="00EF228D"/>
    <w:rsid w:val="00EF2E0D"/>
    <w:rsid w:val="00F05FA5"/>
    <w:rsid w:val="00F4087B"/>
    <w:rsid w:val="00F56CBB"/>
    <w:rsid w:val="00F66CEF"/>
    <w:rsid w:val="00F71439"/>
    <w:rsid w:val="00F72144"/>
    <w:rsid w:val="00F7386B"/>
    <w:rsid w:val="00F82FC3"/>
    <w:rsid w:val="00F9592A"/>
    <w:rsid w:val="00F96C6C"/>
    <w:rsid w:val="00FA5225"/>
    <w:rsid w:val="00FD47B7"/>
    <w:rsid w:val="00FD4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907"/>
    <w:pPr>
      <w:spacing w:after="200" w:line="276" w:lineRule="auto"/>
    </w:pPr>
    <w:rPr>
      <w:rFonts w:eastAsia="Times New Roman"/>
      <w:sz w:val="22"/>
      <w:szCs w:val="22"/>
      <w:lang w:val="en-US" w:eastAsia="en-US" w:bidi="en-US"/>
    </w:rPr>
  </w:style>
  <w:style w:type="paragraph" w:styleId="Heading4">
    <w:name w:val="heading 4"/>
    <w:basedOn w:val="Normal"/>
    <w:next w:val="Normal"/>
    <w:link w:val="Heading4Char"/>
    <w:semiHidden/>
    <w:unhideWhenUsed/>
    <w:qFormat/>
    <w:rsid w:val="00FD47B7"/>
    <w:pPr>
      <w:keepNext/>
      <w:spacing w:after="0" w:line="240" w:lineRule="auto"/>
      <w:jc w:val="center"/>
      <w:outlineLvl w:val="3"/>
    </w:pPr>
    <w:rPr>
      <w:rFonts w:ascii="Times New Roman" w:hAnsi="Times New Roman"/>
      <w:bCs/>
      <w:sz w:val="28"/>
      <w:szCs w:val="20"/>
      <w:lang w:val="ro-RO"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32B3"/>
    <w:pPr>
      <w:tabs>
        <w:tab w:val="center" w:pos="4536"/>
        <w:tab w:val="right" w:pos="9072"/>
      </w:tabs>
      <w:spacing w:after="0" w:line="240" w:lineRule="auto"/>
    </w:pPr>
  </w:style>
  <w:style w:type="character" w:customStyle="1" w:styleId="HeaderChar">
    <w:name w:val="Header Char"/>
    <w:basedOn w:val="DefaultParagraphFont"/>
    <w:rsid w:val="005732B3"/>
    <w:rPr>
      <w:rFonts w:cs="Times New Roman"/>
    </w:rPr>
  </w:style>
  <w:style w:type="paragraph" w:styleId="Footer">
    <w:name w:val="footer"/>
    <w:basedOn w:val="Normal"/>
    <w:semiHidden/>
    <w:rsid w:val="005732B3"/>
    <w:pPr>
      <w:tabs>
        <w:tab w:val="center" w:pos="4536"/>
        <w:tab w:val="right" w:pos="9072"/>
      </w:tabs>
      <w:spacing w:after="0" w:line="240" w:lineRule="auto"/>
    </w:pPr>
  </w:style>
  <w:style w:type="character" w:customStyle="1" w:styleId="FooterChar">
    <w:name w:val="Footer Char"/>
    <w:basedOn w:val="DefaultParagraphFont"/>
    <w:rsid w:val="005732B3"/>
    <w:rPr>
      <w:rFonts w:cs="Times New Roman"/>
    </w:rPr>
  </w:style>
  <w:style w:type="paragraph" w:styleId="BalloonText">
    <w:name w:val="Balloon Text"/>
    <w:basedOn w:val="Normal"/>
    <w:semiHidden/>
    <w:rsid w:val="005732B3"/>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5732B3"/>
    <w:rPr>
      <w:rFonts w:ascii="Tahoma" w:hAnsi="Tahoma" w:cs="Tahoma"/>
      <w:sz w:val="16"/>
    </w:rPr>
  </w:style>
  <w:style w:type="paragraph" w:styleId="ListParagraph">
    <w:name w:val="List Paragraph"/>
    <w:aliases w:val="Forth level"/>
    <w:basedOn w:val="Normal"/>
    <w:link w:val="ListParagraphChar"/>
    <w:uiPriority w:val="99"/>
    <w:qFormat/>
    <w:rsid w:val="00307907"/>
    <w:pPr>
      <w:ind w:left="720"/>
      <w:contextualSpacing/>
    </w:pPr>
  </w:style>
  <w:style w:type="character" w:styleId="PageNumber">
    <w:name w:val="page number"/>
    <w:basedOn w:val="DefaultParagraphFont"/>
    <w:rsid w:val="005C5ABC"/>
  </w:style>
  <w:style w:type="character" w:customStyle="1" w:styleId="Heading4Char">
    <w:name w:val="Heading 4 Char"/>
    <w:basedOn w:val="DefaultParagraphFont"/>
    <w:link w:val="Heading4"/>
    <w:semiHidden/>
    <w:rsid w:val="00FD47B7"/>
    <w:rPr>
      <w:rFonts w:ascii="Times New Roman" w:eastAsia="Times New Roman" w:hAnsi="Times New Roman"/>
      <w:bCs/>
      <w:sz w:val="28"/>
      <w:lang w:val="ro-RO" w:eastAsia="en-US"/>
    </w:rPr>
  </w:style>
  <w:style w:type="character" w:customStyle="1" w:styleId="sden">
    <w:name w:val="s_den"/>
    <w:basedOn w:val="DefaultParagraphFont"/>
    <w:rsid w:val="006834B6"/>
  </w:style>
  <w:style w:type="character" w:customStyle="1" w:styleId="spar">
    <w:name w:val="s_par"/>
    <w:basedOn w:val="DefaultParagraphFont"/>
    <w:rsid w:val="006834B6"/>
  </w:style>
  <w:style w:type="character" w:styleId="Hyperlink">
    <w:name w:val="Hyperlink"/>
    <w:uiPriority w:val="99"/>
    <w:unhideWhenUsed/>
    <w:rsid w:val="00265EBF"/>
    <w:rPr>
      <w:color w:val="0000FF"/>
      <w:u w:val="single"/>
    </w:rPr>
  </w:style>
  <w:style w:type="character" w:customStyle="1" w:styleId="ListParagraphChar">
    <w:name w:val="List Paragraph Char"/>
    <w:aliases w:val="Forth level Char"/>
    <w:link w:val="ListParagraph"/>
    <w:uiPriority w:val="99"/>
    <w:locked/>
    <w:rsid w:val="00265EBF"/>
    <w:rPr>
      <w:rFonts w:eastAsia="Times New Roman"/>
      <w:sz w:val="22"/>
      <w:szCs w:val="22"/>
      <w:lang w:val="en-US" w:eastAsia="en-US" w:bidi="en-US"/>
    </w:rPr>
  </w:style>
  <w:style w:type="table" w:styleId="TableGrid">
    <w:name w:val="Table Grid"/>
    <w:basedOn w:val="TableNormal"/>
    <w:uiPriority w:val="59"/>
    <w:rsid w:val="00D2010C"/>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D2010C"/>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D1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o-RO" w:eastAsia="ro-RO" w:bidi="ar-SA"/>
    </w:rPr>
  </w:style>
  <w:style w:type="character" w:customStyle="1" w:styleId="HTMLPreformattedChar">
    <w:name w:val="HTML Preformatted Char"/>
    <w:basedOn w:val="DefaultParagraphFont"/>
    <w:link w:val="HTMLPreformatted"/>
    <w:uiPriority w:val="99"/>
    <w:semiHidden/>
    <w:rsid w:val="00ED196A"/>
    <w:rPr>
      <w:rFonts w:ascii="Courier New" w:eastAsia="Times New Roman" w:hAnsi="Courier New" w:cs="Courier New"/>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907"/>
    <w:pPr>
      <w:spacing w:after="200" w:line="276" w:lineRule="auto"/>
    </w:pPr>
    <w:rPr>
      <w:rFonts w:eastAsia="Times New Roman"/>
      <w:sz w:val="22"/>
      <w:szCs w:val="22"/>
      <w:lang w:val="en-US" w:eastAsia="en-US" w:bidi="en-US"/>
    </w:rPr>
  </w:style>
  <w:style w:type="paragraph" w:styleId="Heading4">
    <w:name w:val="heading 4"/>
    <w:basedOn w:val="Normal"/>
    <w:next w:val="Normal"/>
    <w:link w:val="Heading4Char"/>
    <w:semiHidden/>
    <w:unhideWhenUsed/>
    <w:qFormat/>
    <w:rsid w:val="00FD47B7"/>
    <w:pPr>
      <w:keepNext/>
      <w:spacing w:after="0" w:line="240" w:lineRule="auto"/>
      <w:jc w:val="center"/>
      <w:outlineLvl w:val="3"/>
    </w:pPr>
    <w:rPr>
      <w:rFonts w:ascii="Times New Roman" w:hAnsi="Times New Roman"/>
      <w:bCs/>
      <w:sz w:val="28"/>
      <w:szCs w:val="20"/>
      <w:lang w:val="ro-RO"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32B3"/>
    <w:pPr>
      <w:tabs>
        <w:tab w:val="center" w:pos="4536"/>
        <w:tab w:val="right" w:pos="9072"/>
      </w:tabs>
      <w:spacing w:after="0" w:line="240" w:lineRule="auto"/>
    </w:pPr>
  </w:style>
  <w:style w:type="character" w:customStyle="1" w:styleId="HeaderChar">
    <w:name w:val="Header Char"/>
    <w:basedOn w:val="DefaultParagraphFont"/>
    <w:rsid w:val="005732B3"/>
    <w:rPr>
      <w:rFonts w:cs="Times New Roman"/>
    </w:rPr>
  </w:style>
  <w:style w:type="paragraph" w:styleId="Footer">
    <w:name w:val="footer"/>
    <w:basedOn w:val="Normal"/>
    <w:semiHidden/>
    <w:rsid w:val="005732B3"/>
    <w:pPr>
      <w:tabs>
        <w:tab w:val="center" w:pos="4536"/>
        <w:tab w:val="right" w:pos="9072"/>
      </w:tabs>
      <w:spacing w:after="0" w:line="240" w:lineRule="auto"/>
    </w:pPr>
  </w:style>
  <w:style w:type="character" w:customStyle="1" w:styleId="FooterChar">
    <w:name w:val="Footer Char"/>
    <w:basedOn w:val="DefaultParagraphFont"/>
    <w:rsid w:val="005732B3"/>
    <w:rPr>
      <w:rFonts w:cs="Times New Roman"/>
    </w:rPr>
  </w:style>
  <w:style w:type="paragraph" w:styleId="BalloonText">
    <w:name w:val="Balloon Text"/>
    <w:basedOn w:val="Normal"/>
    <w:semiHidden/>
    <w:rsid w:val="005732B3"/>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5732B3"/>
    <w:rPr>
      <w:rFonts w:ascii="Tahoma" w:hAnsi="Tahoma" w:cs="Tahoma"/>
      <w:sz w:val="16"/>
    </w:rPr>
  </w:style>
  <w:style w:type="paragraph" w:styleId="ListParagraph">
    <w:name w:val="List Paragraph"/>
    <w:aliases w:val="Forth level"/>
    <w:basedOn w:val="Normal"/>
    <w:link w:val="ListParagraphChar"/>
    <w:uiPriority w:val="99"/>
    <w:qFormat/>
    <w:rsid w:val="00307907"/>
    <w:pPr>
      <w:ind w:left="720"/>
      <w:contextualSpacing/>
    </w:pPr>
  </w:style>
  <w:style w:type="character" w:styleId="PageNumber">
    <w:name w:val="page number"/>
    <w:basedOn w:val="DefaultParagraphFont"/>
    <w:rsid w:val="005C5ABC"/>
  </w:style>
  <w:style w:type="character" w:customStyle="1" w:styleId="Heading4Char">
    <w:name w:val="Heading 4 Char"/>
    <w:basedOn w:val="DefaultParagraphFont"/>
    <w:link w:val="Heading4"/>
    <w:semiHidden/>
    <w:rsid w:val="00FD47B7"/>
    <w:rPr>
      <w:rFonts w:ascii="Times New Roman" w:eastAsia="Times New Roman" w:hAnsi="Times New Roman"/>
      <w:bCs/>
      <w:sz w:val="28"/>
      <w:lang w:val="ro-RO" w:eastAsia="en-US"/>
    </w:rPr>
  </w:style>
  <w:style w:type="character" w:customStyle="1" w:styleId="sden">
    <w:name w:val="s_den"/>
    <w:basedOn w:val="DefaultParagraphFont"/>
    <w:rsid w:val="006834B6"/>
  </w:style>
  <w:style w:type="character" w:customStyle="1" w:styleId="spar">
    <w:name w:val="s_par"/>
    <w:basedOn w:val="DefaultParagraphFont"/>
    <w:rsid w:val="006834B6"/>
  </w:style>
  <w:style w:type="character" w:styleId="Hyperlink">
    <w:name w:val="Hyperlink"/>
    <w:uiPriority w:val="99"/>
    <w:unhideWhenUsed/>
    <w:rsid w:val="00265EBF"/>
    <w:rPr>
      <w:color w:val="0000FF"/>
      <w:u w:val="single"/>
    </w:rPr>
  </w:style>
  <w:style w:type="character" w:customStyle="1" w:styleId="ListParagraphChar">
    <w:name w:val="List Paragraph Char"/>
    <w:aliases w:val="Forth level Char"/>
    <w:link w:val="ListParagraph"/>
    <w:uiPriority w:val="99"/>
    <w:locked/>
    <w:rsid w:val="00265EBF"/>
    <w:rPr>
      <w:rFonts w:eastAsia="Times New Roman"/>
      <w:sz w:val="22"/>
      <w:szCs w:val="22"/>
      <w:lang w:val="en-US" w:eastAsia="en-US" w:bidi="en-US"/>
    </w:rPr>
  </w:style>
  <w:style w:type="table" w:styleId="TableGrid">
    <w:name w:val="Table Grid"/>
    <w:basedOn w:val="TableNormal"/>
    <w:uiPriority w:val="59"/>
    <w:rsid w:val="00D2010C"/>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D2010C"/>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D1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o-RO" w:eastAsia="ro-RO" w:bidi="ar-SA"/>
    </w:rPr>
  </w:style>
  <w:style w:type="character" w:customStyle="1" w:styleId="HTMLPreformattedChar">
    <w:name w:val="HTML Preformatted Char"/>
    <w:basedOn w:val="DefaultParagraphFont"/>
    <w:link w:val="HTMLPreformatted"/>
    <w:uiPriority w:val="99"/>
    <w:semiHidden/>
    <w:rsid w:val="00ED196A"/>
    <w:rPr>
      <w:rFonts w:ascii="Courier New" w:eastAsia="Times New Roman" w:hAnsi="Courier New" w:cs="Courier New"/>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1887">
      <w:bodyDiv w:val="1"/>
      <w:marLeft w:val="0"/>
      <w:marRight w:val="0"/>
      <w:marTop w:val="0"/>
      <w:marBottom w:val="0"/>
      <w:divBdr>
        <w:top w:val="none" w:sz="0" w:space="0" w:color="auto"/>
        <w:left w:val="none" w:sz="0" w:space="0" w:color="auto"/>
        <w:bottom w:val="none" w:sz="0" w:space="0" w:color="auto"/>
        <w:right w:val="none" w:sz="0" w:space="0" w:color="auto"/>
      </w:divBdr>
    </w:div>
    <w:div w:id="66879324">
      <w:bodyDiv w:val="1"/>
      <w:marLeft w:val="0"/>
      <w:marRight w:val="0"/>
      <w:marTop w:val="0"/>
      <w:marBottom w:val="0"/>
      <w:divBdr>
        <w:top w:val="none" w:sz="0" w:space="0" w:color="auto"/>
        <w:left w:val="none" w:sz="0" w:space="0" w:color="auto"/>
        <w:bottom w:val="none" w:sz="0" w:space="0" w:color="auto"/>
        <w:right w:val="none" w:sz="0" w:space="0" w:color="auto"/>
      </w:divBdr>
    </w:div>
    <w:div w:id="648246660">
      <w:bodyDiv w:val="1"/>
      <w:marLeft w:val="0"/>
      <w:marRight w:val="0"/>
      <w:marTop w:val="0"/>
      <w:marBottom w:val="0"/>
      <w:divBdr>
        <w:top w:val="none" w:sz="0" w:space="0" w:color="auto"/>
        <w:left w:val="none" w:sz="0" w:space="0" w:color="auto"/>
        <w:bottom w:val="none" w:sz="0" w:space="0" w:color="auto"/>
        <w:right w:val="none" w:sz="0" w:space="0" w:color="auto"/>
      </w:divBdr>
    </w:div>
    <w:div w:id="960958861">
      <w:bodyDiv w:val="1"/>
      <w:marLeft w:val="0"/>
      <w:marRight w:val="0"/>
      <w:marTop w:val="0"/>
      <w:marBottom w:val="0"/>
      <w:divBdr>
        <w:top w:val="none" w:sz="0" w:space="0" w:color="auto"/>
        <w:left w:val="none" w:sz="0" w:space="0" w:color="auto"/>
        <w:bottom w:val="none" w:sz="0" w:space="0" w:color="auto"/>
        <w:right w:val="none" w:sz="0" w:space="0" w:color="auto"/>
      </w:divBdr>
    </w:div>
    <w:div w:id="1002050170">
      <w:bodyDiv w:val="1"/>
      <w:marLeft w:val="0"/>
      <w:marRight w:val="0"/>
      <w:marTop w:val="0"/>
      <w:marBottom w:val="0"/>
      <w:divBdr>
        <w:top w:val="none" w:sz="0" w:space="0" w:color="auto"/>
        <w:left w:val="none" w:sz="0" w:space="0" w:color="auto"/>
        <w:bottom w:val="none" w:sz="0" w:space="0" w:color="auto"/>
        <w:right w:val="none" w:sz="0" w:space="0" w:color="auto"/>
      </w:divBdr>
    </w:div>
    <w:div w:id="1058287818">
      <w:bodyDiv w:val="1"/>
      <w:marLeft w:val="0"/>
      <w:marRight w:val="0"/>
      <w:marTop w:val="0"/>
      <w:marBottom w:val="0"/>
      <w:divBdr>
        <w:top w:val="none" w:sz="0" w:space="0" w:color="auto"/>
        <w:left w:val="none" w:sz="0" w:space="0" w:color="auto"/>
        <w:bottom w:val="none" w:sz="0" w:space="0" w:color="auto"/>
        <w:right w:val="none" w:sz="0" w:space="0" w:color="auto"/>
      </w:divBdr>
    </w:div>
    <w:div w:id="1815489648">
      <w:bodyDiv w:val="1"/>
      <w:marLeft w:val="0"/>
      <w:marRight w:val="0"/>
      <w:marTop w:val="0"/>
      <w:marBottom w:val="0"/>
      <w:divBdr>
        <w:top w:val="none" w:sz="0" w:space="0" w:color="auto"/>
        <w:left w:val="none" w:sz="0" w:space="0" w:color="auto"/>
        <w:bottom w:val="none" w:sz="0" w:space="0" w:color="auto"/>
        <w:right w:val="none" w:sz="0" w:space="0" w:color="auto"/>
      </w:divBdr>
    </w:div>
    <w:div w:id="1990397940">
      <w:bodyDiv w:val="1"/>
      <w:marLeft w:val="0"/>
      <w:marRight w:val="0"/>
      <w:marTop w:val="0"/>
      <w:marBottom w:val="0"/>
      <w:divBdr>
        <w:top w:val="none" w:sz="0" w:space="0" w:color="auto"/>
        <w:left w:val="none" w:sz="0" w:space="0" w:color="auto"/>
        <w:bottom w:val="none" w:sz="0" w:space="0" w:color="auto"/>
        <w:right w:val="none" w:sz="0" w:space="0" w:color="auto"/>
      </w:divBdr>
      <w:divsChild>
        <w:div w:id="2035036219">
          <w:marLeft w:val="0"/>
          <w:marRight w:val="0"/>
          <w:marTop w:val="0"/>
          <w:marBottom w:val="0"/>
          <w:divBdr>
            <w:top w:val="none" w:sz="0" w:space="0" w:color="auto"/>
            <w:left w:val="none" w:sz="0" w:space="0" w:color="auto"/>
            <w:bottom w:val="none" w:sz="0" w:space="0" w:color="auto"/>
            <w:right w:val="none" w:sz="0" w:space="0" w:color="auto"/>
          </w:divBdr>
        </w:div>
        <w:div w:id="474180325">
          <w:marLeft w:val="-240"/>
          <w:marRight w:val="-240"/>
          <w:marTop w:val="0"/>
          <w:marBottom w:val="0"/>
          <w:divBdr>
            <w:top w:val="none" w:sz="0" w:space="0" w:color="auto"/>
            <w:left w:val="none" w:sz="0" w:space="0" w:color="auto"/>
            <w:bottom w:val="none" w:sz="0" w:space="0" w:color="auto"/>
            <w:right w:val="none" w:sz="0" w:space="0" w:color="auto"/>
          </w:divBdr>
          <w:divsChild>
            <w:div w:id="1779837405">
              <w:marLeft w:val="0"/>
              <w:marRight w:val="0"/>
              <w:marTop w:val="0"/>
              <w:marBottom w:val="0"/>
              <w:divBdr>
                <w:top w:val="none" w:sz="0" w:space="0" w:color="auto"/>
                <w:left w:val="none" w:sz="0" w:space="0" w:color="auto"/>
                <w:bottom w:val="none" w:sz="0" w:space="0" w:color="auto"/>
                <w:right w:val="none" w:sz="0" w:space="0" w:color="auto"/>
              </w:divBdr>
              <w:divsChild>
                <w:div w:id="16845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0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ana.Mirita\Downloads\Antet_RO2020%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BE1A4-060C-4849-956F-7BC0BD258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Antet_RO2020 (1)</Template>
  <TotalTime>37</TotalTime>
  <Pages>8</Pages>
  <Words>2269</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15401</CharactersWithSpaces>
  <SharedDoc>false</SharedDoc>
  <HLinks>
    <vt:vector size="24" baseType="variant">
      <vt:variant>
        <vt:i4>2162744</vt:i4>
      </vt:variant>
      <vt:variant>
        <vt:i4>-1</vt:i4>
      </vt:variant>
      <vt:variant>
        <vt:i4>2051</vt:i4>
      </vt:variant>
      <vt:variant>
        <vt:i4>1</vt:i4>
      </vt:variant>
      <vt:variant>
        <vt:lpwstr>antet_2019-En</vt:lpwstr>
      </vt:variant>
      <vt:variant>
        <vt:lpwstr/>
      </vt:variant>
      <vt:variant>
        <vt:i4>2097199</vt:i4>
      </vt:variant>
      <vt:variant>
        <vt:i4>-1</vt:i4>
      </vt:variant>
      <vt:variant>
        <vt:i4>2054</vt:i4>
      </vt:variant>
      <vt:variant>
        <vt:i4>1</vt:i4>
      </vt:variant>
      <vt:variant>
        <vt:lpwstr>antet_2019-RO</vt:lpwstr>
      </vt:variant>
      <vt:variant>
        <vt:lpwstr/>
      </vt:variant>
      <vt:variant>
        <vt:i4>8192100</vt:i4>
      </vt:variant>
      <vt:variant>
        <vt:i4>-1</vt:i4>
      </vt:variant>
      <vt:variant>
        <vt:i4>2066</vt:i4>
      </vt:variant>
      <vt:variant>
        <vt:i4>1</vt:i4>
      </vt:variant>
      <vt:variant>
        <vt:lpwstr>antet_2020-01</vt:lpwstr>
      </vt:variant>
      <vt:variant>
        <vt:lpwstr/>
      </vt:variant>
      <vt:variant>
        <vt:i4>8192100</vt:i4>
      </vt:variant>
      <vt:variant>
        <vt:i4>-1</vt:i4>
      </vt:variant>
      <vt:variant>
        <vt:i4>2067</vt:i4>
      </vt:variant>
      <vt:variant>
        <vt:i4>1</vt:i4>
      </vt:variant>
      <vt:variant>
        <vt:lpwstr>antet_2020-01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 Mirita</dc:creator>
  <cp:lastModifiedBy>Cerasela Radescu</cp:lastModifiedBy>
  <cp:revision>14</cp:revision>
  <cp:lastPrinted>2020-10-14T06:04:00Z</cp:lastPrinted>
  <dcterms:created xsi:type="dcterms:W3CDTF">2020-10-21T11:41:00Z</dcterms:created>
  <dcterms:modified xsi:type="dcterms:W3CDTF">2020-10-22T10:41:00Z</dcterms:modified>
</cp:coreProperties>
</file>