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F3BE2" w14:textId="77777777" w:rsidR="00657D6D" w:rsidRPr="00C123FA" w:rsidRDefault="00657D6D" w:rsidP="0092090A">
      <w:pPr>
        <w:widowControl w:val="0"/>
        <w:spacing w:after="0"/>
        <w:rPr>
          <w:rFonts w:ascii="Arial" w:eastAsia="Times New Roman" w:hAnsi="Arial" w:cs="Arial"/>
          <w:sz w:val="24"/>
          <w:szCs w:val="24"/>
          <w:lang w:val="pt-BR"/>
        </w:rPr>
      </w:pPr>
      <w:bookmarkStart w:id="0" w:name="_GoBack"/>
      <w:bookmarkEnd w:id="0"/>
      <w:r w:rsidRPr="00C123FA">
        <w:rPr>
          <w:rFonts w:ascii="Arial" w:eastAsia="Times New Roman" w:hAnsi="Arial" w:cs="Arial"/>
          <w:sz w:val="24"/>
          <w:szCs w:val="24"/>
          <w:lang w:val="pt-BR"/>
        </w:rPr>
        <w:t>Nr. .......... / .........</w:t>
      </w:r>
    </w:p>
    <w:p w14:paraId="1E38DDAA" w14:textId="77777777" w:rsidR="00973506" w:rsidRPr="00C123FA" w:rsidRDefault="00973506" w:rsidP="0032198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C123FA">
        <w:rPr>
          <w:rFonts w:ascii="Arial" w:eastAsia="Times New Roman" w:hAnsi="Arial" w:cs="Arial"/>
          <w:b/>
          <w:sz w:val="24"/>
          <w:szCs w:val="24"/>
          <w:lang w:val="pt-BR"/>
        </w:rPr>
        <w:t>SE APROBĂ,</w:t>
      </w:r>
    </w:p>
    <w:p w14:paraId="069C836D" w14:textId="77777777" w:rsidR="00973506" w:rsidRPr="00C123FA" w:rsidRDefault="00973506" w:rsidP="0032198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C123FA">
        <w:rPr>
          <w:rFonts w:ascii="Arial" w:eastAsia="Times New Roman" w:hAnsi="Arial" w:cs="Arial"/>
          <w:b/>
          <w:sz w:val="24"/>
          <w:szCs w:val="24"/>
          <w:lang w:val="pt-BR"/>
        </w:rPr>
        <w:t>DIRECTORAT</w:t>
      </w:r>
    </w:p>
    <w:p w14:paraId="3D6A96B5" w14:textId="77777777" w:rsidR="00973506" w:rsidRPr="00693D2B" w:rsidRDefault="00973506" w:rsidP="00693D2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pt-BR"/>
        </w:rPr>
      </w:pPr>
    </w:p>
    <w:p w14:paraId="1560A424" w14:textId="77777777" w:rsidR="00FD7DAC" w:rsidRDefault="00FD7DAC" w:rsidP="00FD7DAC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>Președinte</w:t>
      </w:r>
    </w:p>
    <w:p w14:paraId="0CAE0C69" w14:textId="41A6255A" w:rsidR="00FD7DAC" w:rsidRDefault="00FD7DAC" w:rsidP="0032198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>Bogdan TONCESCU</w:t>
      </w:r>
    </w:p>
    <w:p w14:paraId="16122242" w14:textId="77777777" w:rsidR="00FD7DAC" w:rsidRPr="00C123FA" w:rsidRDefault="00FD7DAC" w:rsidP="0032198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</w:p>
    <w:tbl>
      <w:tblPr>
        <w:tblW w:w="10628" w:type="dxa"/>
        <w:jc w:val="center"/>
        <w:tblInd w:w="225" w:type="dxa"/>
        <w:tblLook w:val="04A0" w:firstRow="1" w:lastRow="0" w:firstColumn="1" w:lastColumn="0" w:noHBand="0" w:noVBand="1"/>
      </w:tblPr>
      <w:tblGrid>
        <w:gridCol w:w="2683"/>
        <w:gridCol w:w="2439"/>
        <w:gridCol w:w="2659"/>
        <w:gridCol w:w="2847"/>
      </w:tblGrid>
      <w:tr w:rsidR="00FD7DAC" w:rsidRPr="00294FB4" w14:paraId="4C9B6F4A" w14:textId="77777777" w:rsidTr="00AB0CE1">
        <w:trPr>
          <w:trHeight w:val="283"/>
          <w:jc w:val="center"/>
        </w:trPr>
        <w:tc>
          <w:tcPr>
            <w:tcW w:w="2683" w:type="dxa"/>
          </w:tcPr>
          <w:p w14:paraId="3D247ABE" w14:textId="578DF400" w:rsidR="00FD7DAC" w:rsidRPr="00C123FA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  <w:tc>
          <w:tcPr>
            <w:tcW w:w="2439" w:type="dxa"/>
          </w:tcPr>
          <w:p w14:paraId="665F67B6" w14:textId="4D5F100F" w:rsidR="00FD7DAC" w:rsidRPr="00C123FA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B858E76" w14:textId="48A7BF36" w:rsidR="00FD7DAC" w:rsidRPr="00C123FA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0DB70AA1" w14:textId="51480D0F" w:rsidR="00FD7DAC" w:rsidRPr="00C123FA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</w:tr>
      <w:tr w:rsidR="00FD7DAC" w:rsidRPr="00294FB4" w14:paraId="32D67DC3" w14:textId="77777777" w:rsidTr="00AB0CE1">
        <w:trPr>
          <w:trHeight w:val="543"/>
          <w:jc w:val="center"/>
        </w:trPr>
        <w:tc>
          <w:tcPr>
            <w:tcW w:w="2683" w:type="dxa"/>
          </w:tcPr>
          <w:p w14:paraId="70508109" w14:textId="726203CA" w:rsidR="00FD7DA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 xml:space="preserve">Ionuț – Bogdan </w:t>
            </w:r>
          </w:p>
          <w:p w14:paraId="38EDBC94" w14:textId="4BF1B2EF" w:rsidR="00FD7DAC" w:rsidRPr="00D807F8" w:rsidRDefault="00FD7DAC" w:rsidP="00FD7DAC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GRECIA</w:t>
            </w:r>
          </w:p>
        </w:tc>
        <w:tc>
          <w:tcPr>
            <w:tcW w:w="2439" w:type="dxa"/>
          </w:tcPr>
          <w:p w14:paraId="43B5207F" w14:textId="77777777" w:rsidR="00FD7DA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 xml:space="preserve">Adrian </w:t>
            </w:r>
          </w:p>
          <w:p w14:paraId="19038BA4" w14:textId="16AC899F" w:rsidR="00FD7DA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MORARU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1F80588" w14:textId="16731DEF" w:rsidR="00FD7DAC" w:rsidRPr="0073262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Cătălin – Constantin NADOLU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34BA0BED" w14:textId="77777777" w:rsidR="00FD7DAC" w:rsidRDefault="00FD7DAC" w:rsidP="00FD7DAC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Marius Viorel</w:t>
            </w:r>
          </w:p>
          <w:p w14:paraId="653B36DF" w14:textId="524A19C7" w:rsidR="00FD7DAC" w:rsidRPr="0073262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1E6744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STANCIU</w:t>
            </w:r>
          </w:p>
        </w:tc>
      </w:tr>
    </w:tbl>
    <w:p w14:paraId="69A36CEA" w14:textId="77777777" w:rsidR="00973506" w:rsidRPr="00C123FA" w:rsidRDefault="00973506" w:rsidP="0032198D">
      <w:pPr>
        <w:widowControl w:val="0"/>
        <w:spacing w:after="0"/>
        <w:jc w:val="center"/>
        <w:rPr>
          <w:rFonts w:ascii="Arial" w:eastAsia="Times New Roman" w:hAnsi="Arial" w:cs="Arial"/>
          <w:sz w:val="24"/>
          <w:szCs w:val="24"/>
          <w:lang w:val="pt-BR"/>
        </w:rPr>
      </w:pPr>
    </w:p>
    <w:p w14:paraId="4A22A208" w14:textId="481D76B7" w:rsidR="00973506" w:rsidRPr="00D807F8" w:rsidRDefault="00973506" w:rsidP="0032198D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DAEDE0E" w14:textId="77777777" w:rsidR="00973506" w:rsidRPr="0073262C" w:rsidRDefault="00973506" w:rsidP="00973506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3262C">
        <w:rPr>
          <w:rFonts w:ascii="Arial" w:hAnsi="Arial" w:cs="Arial"/>
          <w:b/>
          <w:sz w:val="24"/>
          <w:szCs w:val="24"/>
          <w:lang w:val="ro-RO"/>
        </w:rPr>
        <w:t>PROCEDURĂ OPERAŢIONALĂ</w:t>
      </w:r>
    </w:p>
    <w:p w14:paraId="28898E10" w14:textId="220B5FE0" w:rsidR="00973506" w:rsidRPr="00693D2B" w:rsidRDefault="00973506" w:rsidP="00693D2B">
      <w:pPr>
        <w:widowControl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ro-RO"/>
        </w:rPr>
      </w:pPr>
    </w:p>
    <w:p w14:paraId="401BC086" w14:textId="58444942" w:rsidR="00973506" w:rsidRPr="00294FB4" w:rsidRDefault="00A53DC7" w:rsidP="00973506">
      <w:pPr>
        <w:widowControl w:val="0"/>
        <w:spacing w:after="0"/>
        <w:jc w:val="center"/>
        <w:rPr>
          <w:rFonts w:ascii="Arial" w:eastAsia="Times New Roman" w:hAnsi="Arial" w:cs="Arial"/>
          <w:b/>
          <w:bCs/>
          <w:strike/>
          <w:color w:val="000000"/>
          <w:sz w:val="24"/>
          <w:szCs w:val="24"/>
        </w:rPr>
      </w:pP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Monitorizarea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23CAE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Părţil</w:t>
      </w:r>
      <w:r w:rsidR="009E3B5A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or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Responsabile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cu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Echilibrarea</w:t>
      </w:r>
      <w:proofErr w:type="spellEnd"/>
    </w:p>
    <w:p w14:paraId="4A73CB0F" w14:textId="77777777" w:rsidR="00DF5AD1" w:rsidRPr="00294FB4" w:rsidRDefault="00DF5AD1" w:rsidP="0009601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37335F7" w14:textId="747BA738" w:rsidR="00096011" w:rsidRPr="00294FB4" w:rsidRDefault="00485C2D" w:rsidP="00D87B0D">
      <w:pPr>
        <w:widowControl w:val="0"/>
        <w:spacing w:after="0"/>
        <w:ind w:left="720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715F85">
        <w:rPr>
          <w:rFonts w:ascii="Arial" w:eastAsia="Times New Roman" w:hAnsi="Arial" w:cs="Arial"/>
          <w:sz w:val="24"/>
          <w:szCs w:val="24"/>
          <w:lang w:val="ro-RO"/>
        </w:rPr>
        <w:t xml:space="preserve">Cod: </w:t>
      </w:r>
      <w:r w:rsidR="00857403" w:rsidRPr="00715F85">
        <w:rPr>
          <w:rFonts w:ascii="Arial" w:eastAsia="Times New Roman" w:hAnsi="Arial" w:cs="Arial"/>
          <w:sz w:val="24"/>
          <w:szCs w:val="24"/>
          <w:lang w:val="ro-RO"/>
        </w:rPr>
        <w:t>TEL-.07.VI ECH-DN</w:t>
      </w:r>
      <w:r w:rsidR="00715F85" w:rsidRPr="00715F85">
        <w:rPr>
          <w:rFonts w:ascii="Arial" w:eastAsia="Times New Roman" w:hAnsi="Arial" w:cs="Arial"/>
          <w:sz w:val="24"/>
          <w:szCs w:val="24"/>
          <w:lang w:val="ro-RO"/>
        </w:rPr>
        <w:t>/17</w:t>
      </w:r>
      <w:r w:rsidR="00035DA5" w:rsidRPr="00715F85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</w:p>
    <w:p w14:paraId="65EA155A" w14:textId="4EBB498F" w:rsidR="00657D6D" w:rsidRPr="00294FB4" w:rsidRDefault="00035DA5" w:rsidP="00D87B0D">
      <w:pPr>
        <w:widowControl w:val="0"/>
        <w:spacing w:after="0"/>
        <w:ind w:left="720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>Ediț</w:t>
      </w:r>
      <w:r w:rsidR="00657D6D"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ia: </w:t>
      </w:r>
      <w:r w:rsidR="00666D40"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>I</w:t>
      </w:r>
    </w:p>
    <w:p w14:paraId="6042089E" w14:textId="7FCBBA3C" w:rsidR="00657D6D" w:rsidRPr="00294FB4" w:rsidRDefault="00857403" w:rsidP="00D87B0D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Revizie: </w:t>
      </w:r>
      <w:r w:rsidR="00E538CF">
        <w:rPr>
          <w:rFonts w:ascii="Arial" w:eastAsia="Times New Roman" w:hAnsi="Arial" w:cs="Arial"/>
          <w:color w:val="000000"/>
          <w:sz w:val="24"/>
          <w:szCs w:val="24"/>
          <w:lang w:val="ro-RO"/>
        </w:rPr>
        <w:t>1</w:t>
      </w:r>
    </w:p>
    <w:p w14:paraId="38F51691" w14:textId="1D02D01C" w:rsidR="00587DE1" w:rsidRPr="00693D2B" w:rsidRDefault="00587DE1" w:rsidP="00693D2B">
      <w:pPr>
        <w:widowControl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839"/>
        <w:gridCol w:w="2172"/>
        <w:gridCol w:w="2500"/>
        <w:gridCol w:w="1633"/>
        <w:gridCol w:w="1653"/>
      </w:tblGrid>
      <w:tr w:rsidR="00657D6D" w:rsidRPr="00294FB4" w14:paraId="4B0872B5" w14:textId="77777777" w:rsidTr="00A86E42">
        <w:trPr>
          <w:jc w:val="center"/>
        </w:trPr>
        <w:tc>
          <w:tcPr>
            <w:tcW w:w="804" w:type="dxa"/>
            <w:shd w:val="clear" w:color="auto" w:fill="auto"/>
          </w:tcPr>
          <w:p w14:paraId="22BC8782" w14:textId="77777777" w:rsidR="00657D6D" w:rsidRPr="005E0B19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Nr.</w:t>
            </w:r>
          </w:p>
          <w:p w14:paraId="35A754AD" w14:textId="77777777" w:rsidR="00657D6D" w:rsidRPr="005E0B19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839" w:type="dxa"/>
            <w:shd w:val="clear" w:color="auto" w:fill="auto"/>
          </w:tcPr>
          <w:p w14:paraId="6F685181" w14:textId="77777777" w:rsidR="00657D6D" w:rsidRPr="005E0B19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Elemente privind responsabilii</w:t>
            </w:r>
          </w:p>
        </w:tc>
        <w:tc>
          <w:tcPr>
            <w:tcW w:w="2172" w:type="dxa"/>
            <w:shd w:val="clear" w:color="auto" w:fill="auto"/>
          </w:tcPr>
          <w:p w14:paraId="100BA7D8" w14:textId="7685A7DC" w:rsidR="00657D6D" w:rsidRPr="005E0B19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Prenume </w:t>
            </w:r>
            <w:r w:rsidR="007C640D"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ș</w:t>
            </w: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i Nume</w:t>
            </w:r>
          </w:p>
        </w:tc>
        <w:tc>
          <w:tcPr>
            <w:tcW w:w="2500" w:type="dxa"/>
            <w:shd w:val="clear" w:color="auto" w:fill="auto"/>
          </w:tcPr>
          <w:p w14:paraId="2A32C530" w14:textId="1E7CFAA8" w:rsidR="00657D6D" w:rsidRPr="005E0B19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Func</w:t>
            </w:r>
            <w:r w:rsidR="007C640D"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ț</w:t>
            </w: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ia</w:t>
            </w:r>
          </w:p>
        </w:tc>
        <w:tc>
          <w:tcPr>
            <w:tcW w:w="1633" w:type="dxa"/>
            <w:shd w:val="clear" w:color="auto" w:fill="auto"/>
          </w:tcPr>
          <w:p w14:paraId="78C3935B" w14:textId="77777777" w:rsidR="00657D6D" w:rsidRPr="005E0B19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1653" w:type="dxa"/>
            <w:shd w:val="clear" w:color="auto" w:fill="auto"/>
          </w:tcPr>
          <w:p w14:paraId="01F910DC" w14:textId="51A42499" w:rsidR="00657D6D" w:rsidRPr="005E0B19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Semn</w:t>
            </w:r>
            <w:r w:rsidR="007C640D"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ă</w:t>
            </w: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tura</w:t>
            </w:r>
          </w:p>
        </w:tc>
      </w:tr>
      <w:tr w:rsidR="00657D6D" w:rsidRPr="00294FB4" w14:paraId="54CB7BE7" w14:textId="77777777" w:rsidTr="00A86E42">
        <w:trPr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1E2558BC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1.3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19C9D9A6" w14:textId="77777777" w:rsidR="00657D6D" w:rsidRPr="0073262C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Avizat</w:t>
            </w:r>
          </w:p>
        </w:tc>
        <w:tc>
          <w:tcPr>
            <w:tcW w:w="2172" w:type="dxa"/>
            <w:shd w:val="clear" w:color="auto" w:fill="auto"/>
          </w:tcPr>
          <w:p w14:paraId="6FAF755E" w14:textId="77777777" w:rsidR="00657D6D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Virgiliu IVAN</w:t>
            </w:r>
          </w:p>
        </w:tc>
        <w:tc>
          <w:tcPr>
            <w:tcW w:w="2500" w:type="dxa"/>
            <w:shd w:val="clear" w:color="auto" w:fill="auto"/>
          </w:tcPr>
          <w:p w14:paraId="39367C9A" w14:textId="27404E40" w:rsidR="00657D6D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UNO</w:t>
            </w:r>
            <w:r w:rsidR="0049699A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– 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DEN</w:t>
            </w:r>
          </w:p>
        </w:tc>
        <w:tc>
          <w:tcPr>
            <w:tcW w:w="1633" w:type="dxa"/>
            <w:shd w:val="clear" w:color="auto" w:fill="auto"/>
          </w:tcPr>
          <w:p w14:paraId="7A56F7AF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568E94F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512BF575" w14:textId="77777777" w:rsidTr="00A86E4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2D00F2CA" w14:textId="77777777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186EFB10" w14:textId="77777777" w:rsidR="00CD2E0C" w:rsidRPr="00294FB4" w:rsidRDefault="00CD2E0C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72" w:type="dxa"/>
            <w:shd w:val="clear" w:color="auto" w:fill="auto"/>
          </w:tcPr>
          <w:p w14:paraId="74A259D2" w14:textId="52D8C857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Cătălin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SAVA</w:t>
            </w:r>
          </w:p>
        </w:tc>
        <w:tc>
          <w:tcPr>
            <w:tcW w:w="2500" w:type="dxa"/>
            <w:shd w:val="clear" w:color="auto" w:fill="auto"/>
          </w:tcPr>
          <w:p w14:paraId="135CB24C" w14:textId="1493DF3B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Director UMICA</w:t>
            </w:r>
          </w:p>
        </w:tc>
        <w:tc>
          <w:tcPr>
            <w:tcW w:w="1633" w:type="dxa"/>
            <w:shd w:val="clear" w:color="auto" w:fill="auto"/>
          </w:tcPr>
          <w:p w14:paraId="6630BB63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691C47D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07726083" w14:textId="77777777" w:rsidTr="00A86E4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1D5D1EAB" w14:textId="77777777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186E401E" w14:textId="77777777" w:rsidR="00CD2E0C" w:rsidRPr="00294FB4" w:rsidRDefault="00CD2E0C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72" w:type="dxa"/>
            <w:shd w:val="clear" w:color="auto" w:fill="auto"/>
          </w:tcPr>
          <w:p w14:paraId="589E8900" w14:textId="45B492EC" w:rsidR="00CD2E0C" w:rsidRPr="00294FB4" w:rsidRDefault="00C60335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Cristina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Nicoleta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PIRON</w:t>
            </w:r>
          </w:p>
        </w:tc>
        <w:tc>
          <w:tcPr>
            <w:tcW w:w="2500" w:type="dxa"/>
            <w:shd w:val="clear" w:color="auto" w:fill="auto"/>
          </w:tcPr>
          <w:p w14:paraId="54FAB77D" w14:textId="0C820027" w:rsidR="00CD2E0C" w:rsidRPr="00294FB4" w:rsidRDefault="00C60335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p. </w:t>
            </w:r>
            <w:r w:rsidR="00CD2E0C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Director </w:t>
            </w:r>
            <w:r w:rsidR="00CD2E0C" w:rsidRPr="003E6ECD">
              <w:rPr>
                <w:rFonts w:ascii="Arial" w:hAnsi="Arial" w:cs="Arial"/>
                <w:sz w:val="24"/>
                <w:szCs w:val="24"/>
                <w:lang w:val="ro-RO"/>
              </w:rPr>
              <w:t>DMI</w:t>
            </w:r>
            <w:r w:rsidR="00CD2E0C">
              <w:rPr>
                <w:rFonts w:ascii="Arial" w:hAnsi="Arial" w:cs="Arial"/>
                <w:sz w:val="24"/>
                <w:szCs w:val="24"/>
                <w:lang w:val="ro-RO"/>
              </w:rPr>
              <w:t>PCEIE</w:t>
            </w:r>
          </w:p>
        </w:tc>
        <w:tc>
          <w:tcPr>
            <w:tcW w:w="1633" w:type="dxa"/>
            <w:shd w:val="clear" w:color="auto" w:fill="auto"/>
          </w:tcPr>
          <w:p w14:paraId="315E253B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03C714B7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7DD9E90A" w14:textId="77777777" w:rsidTr="00A86E4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49ED45A0" w14:textId="77777777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2E94E245" w14:textId="77777777" w:rsidR="00CD2E0C" w:rsidRPr="00294FB4" w:rsidRDefault="00CD2E0C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72" w:type="dxa"/>
            <w:shd w:val="clear" w:color="auto" w:fill="auto"/>
          </w:tcPr>
          <w:p w14:paraId="20B92E0F" w14:textId="3B753CC7" w:rsidR="00CD2E0C" w:rsidRPr="00294FB4" w:rsidRDefault="00C60335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bCs/>
                <w:sz w:val="24"/>
                <w:szCs w:val="24"/>
              </w:rPr>
              <w:t>Ion SMEEIANU</w:t>
            </w:r>
          </w:p>
        </w:tc>
        <w:tc>
          <w:tcPr>
            <w:tcW w:w="2500" w:type="dxa"/>
            <w:shd w:val="clear" w:color="auto" w:fill="auto"/>
          </w:tcPr>
          <w:p w14:paraId="7B28C9BE" w14:textId="1BA97E5B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Inspector șef</w:t>
            </w:r>
          </w:p>
        </w:tc>
        <w:tc>
          <w:tcPr>
            <w:tcW w:w="1633" w:type="dxa"/>
            <w:shd w:val="clear" w:color="auto" w:fill="auto"/>
          </w:tcPr>
          <w:p w14:paraId="66D0651F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63C45411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78E88087" w14:textId="77777777" w:rsidTr="00A86E42">
        <w:trPr>
          <w:jc w:val="center"/>
        </w:trPr>
        <w:tc>
          <w:tcPr>
            <w:tcW w:w="804" w:type="dxa"/>
            <w:shd w:val="clear" w:color="auto" w:fill="auto"/>
          </w:tcPr>
          <w:p w14:paraId="2BCE0ECF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1.2</w:t>
            </w:r>
          </w:p>
        </w:tc>
        <w:tc>
          <w:tcPr>
            <w:tcW w:w="1839" w:type="dxa"/>
            <w:shd w:val="clear" w:color="auto" w:fill="auto"/>
          </w:tcPr>
          <w:p w14:paraId="1B1ADD83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2172" w:type="dxa"/>
            <w:shd w:val="clear" w:color="auto" w:fill="auto"/>
          </w:tcPr>
          <w:p w14:paraId="70B0BAE9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Mihail CREMENESCU</w:t>
            </w:r>
          </w:p>
        </w:tc>
        <w:tc>
          <w:tcPr>
            <w:tcW w:w="2500" w:type="dxa"/>
            <w:shd w:val="clear" w:color="auto" w:fill="auto"/>
          </w:tcPr>
          <w:p w14:paraId="46FF720F" w14:textId="591B4FD2" w:rsidR="00CD2E0C" w:rsidRPr="0073262C" w:rsidRDefault="00CD2E0C" w:rsidP="008515A8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D</w:t>
            </w:r>
            <w:r w:rsidR="008515A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 – UNO – DEN</w:t>
            </w:r>
          </w:p>
        </w:tc>
        <w:tc>
          <w:tcPr>
            <w:tcW w:w="1633" w:type="dxa"/>
            <w:shd w:val="clear" w:color="auto" w:fill="auto"/>
          </w:tcPr>
          <w:p w14:paraId="50C77533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0EE817DF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5C5F96A7" w14:textId="77777777" w:rsidTr="00A86E42">
        <w:trPr>
          <w:jc w:val="center"/>
        </w:trPr>
        <w:tc>
          <w:tcPr>
            <w:tcW w:w="804" w:type="dxa"/>
            <w:shd w:val="clear" w:color="auto" w:fill="auto"/>
          </w:tcPr>
          <w:p w14:paraId="0A97B5EE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1.1</w:t>
            </w:r>
          </w:p>
        </w:tc>
        <w:tc>
          <w:tcPr>
            <w:tcW w:w="1839" w:type="dxa"/>
            <w:shd w:val="clear" w:color="auto" w:fill="auto"/>
          </w:tcPr>
          <w:p w14:paraId="792B1ABD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Elaborat</w:t>
            </w:r>
          </w:p>
        </w:tc>
        <w:tc>
          <w:tcPr>
            <w:tcW w:w="2172" w:type="dxa"/>
            <w:shd w:val="clear" w:color="auto" w:fill="auto"/>
          </w:tcPr>
          <w:p w14:paraId="782AE94A" w14:textId="1C5D2BF3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Miha</w:t>
            </w:r>
            <w:r w:rsidR="0071614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</w:t>
            </w:r>
            <w:r w:rsidR="008515A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Gabriela CONDOVICI</w:t>
            </w:r>
          </w:p>
          <w:p w14:paraId="05ADB61B" w14:textId="3230E6B0" w:rsidR="00CD2E0C" w:rsidRPr="0073262C" w:rsidRDefault="00165047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Octavia</w:t>
            </w:r>
            <w:r w:rsidR="00CD2E0C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Valentina UNGUROIU</w:t>
            </w:r>
          </w:p>
        </w:tc>
        <w:tc>
          <w:tcPr>
            <w:tcW w:w="2500" w:type="dxa"/>
            <w:shd w:val="clear" w:color="auto" w:fill="auto"/>
          </w:tcPr>
          <w:p w14:paraId="26570C41" w14:textId="724C851F" w:rsidR="00CD2E0C" w:rsidRPr="0073262C" w:rsidRDefault="00165047" w:rsidP="00DF5AD1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Șef S</w:t>
            </w:r>
            <w:r w:rsidR="00CD2E0C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erviciu</w:t>
            </w:r>
            <w:r w:rsidR="00C603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l</w:t>
            </w:r>
            <w:r w:rsidR="00CD2E0C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</w:t>
            </w:r>
            <w:r w:rsidR="00CD2E0C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perare</w:t>
            </w:r>
          </w:p>
          <w:p w14:paraId="747DF2C6" w14:textId="77777777" w:rsidR="00CD2E0C" w:rsidRPr="0073262C" w:rsidRDefault="00CD2E0C" w:rsidP="00DF5AD1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742FDD95" w14:textId="7BBBB477" w:rsidR="00CD2E0C" w:rsidRPr="0073262C" w:rsidRDefault="00CD2E0C" w:rsidP="00666D40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Man</w:t>
            </w:r>
            <w:r w:rsidR="0032198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ager energetic Monitorizare Pieț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</w:t>
            </w:r>
          </w:p>
        </w:tc>
        <w:tc>
          <w:tcPr>
            <w:tcW w:w="1633" w:type="dxa"/>
            <w:shd w:val="clear" w:color="auto" w:fill="auto"/>
          </w:tcPr>
          <w:p w14:paraId="6B548AAC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2558D7E8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</w:tbl>
    <w:p w14:paraId="5A23676C" w14:textId="77777777" w:rsidR="00657D6D" w:rsidRPr="00693D2B" w:rsidRDefault="00657D6D" w:rsidP="00693D2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ro-RO"/>
        </w:rPr>
      </w:pPr>
    </w:p>
    <w:p w14:paraId="1B438383" w14:textId="3FA5872E" w:rsidR="00657D6D" w:rsidRPr="00B663DD" w:rsidRDefault="00657D6D" w:rsidP="008F2AE8">
      <w:pPr>
        <w:widowControl w:val="0"/>
        <w:spacing w:after="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B663DD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Drept de proprietate</w:t>
      </w:r>
      <w:r w:rsidR="00B663DD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:</w:t>
      </w:r>
    </w:p>
    <w:p w14:paraId="0818F3F0" w14:textId="77777777" w:rsidR="00657D6D" w:rsidRPr="00693D2B" w:rsidRDefault="00657D6D" w:rsidP="008F2AE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ro-RO"/>
        </w:rPr>
      </w:pPr>
    </w:p>
    <w:p w14:paraId="15DB71E9" w14:textId="5061174A" w:rsidR="00693D2B" w:rsidRPr="00247ABE" w:rsidRDefault="00657D6D" w:rsidP="00693D2B">
      <w:pPr>
        <w:widowControl w:val="0"/>
        <w:tabs>
          <w:tab w:val="left" w:pos="9214"/>
        </w:tabs>
        <w:spacing w:after="0" w:line="240" w:lineRule="auto"/>
        <w:ind w:right="4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247ABE">
        <w:rPr>
          <w:rFonts w:ascii="Arial" w:eastAsia="Times New Roman" w:hAnsi="Arial" w:cs="Arial"/>
          <w:b/>
          <w:sz w:val="24"/>
          <w:szCs w:val="24"/>
          <w:lang w:val="ro-RO"/>
        </w:rPr>
        <w:t>Prezenta procedură este proprietatea Companiei Naţionale de Transport al Energiei Electrice C.N.T.E.E. Transelectrica S.A. Multiplicarea şi utilizarea parţială sau totală a acestui document este permisă numai cu acordul scris al conducerii C.N.T.E.E. Transelectrica S.A.</w:t>
      </w:r>
    </w:p>
    <w:p w14:paraId="609661C8" w14:textId="1E5F4080" w:rsidR="0073262C" w:rsidRPr="0073262C" w:rsidRDefault="0073262C" w:rsidP="00221F1E">
      <w:pPr>
        <w:widowControl w:val="0"/>
        <w:tabs>
          <w:tab w:val="left" w:pos="9214"/>
        </w:tabs>
        <w:spacing w:after="0"/>
        <w:ind w:right="4"/>
        <w:jc w:val="both"/>
        <w:rPr>
          <w:rFonts w:ascii="Arial" w:eastAsia="Times New Roman" w:hAnsi="Arial" w:cs="Arial"/>
          <w:sz w:val="16"/>
          <w:szCs w:val="16"/>
          <w:lang w:val="ro-RO"/>
        </w:rPr>
      </w:pPr>
    </w:p>
    <w:p w14:paraId="1E403553" w14:textId="506AE415" w:rsidR="00AF7E45" w:rsidRPr="000911E9" w:rsidRDefault="00FD7DAC" w:rsidP="00476BD9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Septembrie</w:t>
      </w:r>
      <w:proofErr w:type="spellEnd"/>
      <w:r w:rsidR="00E538CF" w:rsidRPr="00D807F8">
        <w:rPr>
          <w:rFonts w:ascii="Arial" w:hAnsi="Arial" w:cs="Arial"/>
          <w:b/>
          <w:sz w:val="24"/>
          <w:szCs w:val="24"/>
        </w:rPr>
        <w:t xml:space="preserve"> </w:t>
      </w:r>
      <w:r w:rsidR="001E6744">
        <w:rPr>
          <w:rFonts w:ascii="Arial" w:hAnsi="Arial" w:cs="Arial"/>
          <w:b/>
          <w:sz w:val="24"/>
          <w:szCs w:val="24"/>
        </w:rPr>
        <w:t>202</w:t>
      </w:r>
      <w:r w:rsidR="00E538CF">
        <w:rPr>
          <w:rFonts w:ascii="Arial" w:hAnsi="Arial" w:cs="Arial"/>
          <w:b/>
          <w:sz w:val="24"/>
          <w:szCs w:val="24"/>
        </w:rPr>
        <w:t>1</w:t>
      </w:r>
    </w:p>
    <w:p w14:paraId="14E43421" w14:textId="77777777" w:rsidR="000D71D8" w:rsidRPr="00AB78CA" w:rsidRDefault="000D71D8" w:rsidP="000D71D8">
      <w:pPr>
        <w:pStyle w:val="Heading1"/>
        <w:rPr>
          <w:rFonts w:ascii="Arial" w:hAnsi="Arial" w:cs="Arial"/>
          <w:sz w:val="24"/>
          <w:szCs w:val="18"/>
        </w:rPr>
      </w:pPr>
      <w:r w:rsidRPr="00AB78CA">
        <w:rPr>
          <w:rFonts w:ascii="Arial" w:hAnsi="Arial" w:cs="Arial"/>
          <w:sz w:val="24"/>
          <w:szCs w:val="18"/>
        </w:rPr>
        <w:lastRenderedPageBreak/>
        <w:t>CUPRINS</w:t>
      </w:r>
    </w:p>
    <w:p w14:paraId="11B0960E" w14:textId="77777777" w:rsidR="000D71D8" w:rsidRPr="00D807F8" w:rsidRDefault="000D71D8" w:rsidP="000D71D8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03"/>
        <w:gridCol w:w="2706"/>
      </w:tblGrid>
      <w:tr w:rsidR="000D71D8" w:rsidRPr="00294FB4" w14:paraId="04B0BFD8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3E79562D" w14:textId="3F73308B" w:rsidR="000D71D8" w:rsidRPr="00E23CAE" w:rsidRDefault="00B42382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Numarul componentei î</w:t>
            </w:r>
            <w:r w:rsidR="000D71D8" w:rsidRPr="00E23CAE">
              <w:rPr>
                <w:rFonts w:ascii="Arial" w:hAnsi="Arial" w:cs="Arial"/>
                <w:sz w:val="24"/>
                <w:szCs w:val="24"/>
                <w:lang w:val="it-IT"/>
              </w:rPr>
              <w:t>n cadrul procedurii</w:t>
            </w:r>
          </w:p>
        </w:tc>
        <w:tc>
          <w:tcPr>
            <w:tcW w:w="6303" w:type="dxa"/>
            <w:shd w:val="clear" w:color="auto" w:fill="auto"/>
          </w:tcPr>
          <w:p w14:paraId="4FEBD3F0" w14:textId="77777777" w:rsidR="000D71D8" w:rsidRPr="00E23CAE" w:rsidRDefault="000D71D8" w:rsidP="00C65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23CAE">
              <w:rPr>
                <w:rFonts w:ascii="Arial" w:hAnsi="Arial" w:cs="Arial"/>
                <w:sz w:val="24"/>
                <w:szCs w:val="24"/>
                <w:lang w:val="it-IT"/>
              </w:rPr>
              <w:t>Denumirea componentei din cadrul procedurii</w:t>
            </w:r>
          </w:p>
        </w:tc>
        <w:tc>
          <w:tcPr>
            <w:tcW w:w="2706" w:type="dxa"/>
            <w:shd w:val="clear" w:color="auto" w:fill="auto"/>
          </w:tcPr>
          <w:p w14:paraId="252E84FE" w14:textId="77777777" w:rsidR="000D71D8" w:rsidRPr="00E23CAE" w:rsidRDefault="000D71D8" w:rsidP="00C65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Pagina</w:t>
            </w:r>
            <w:proofErr w:type="spellEnd"/>
          </w:p>
        </w:tc>
      </w:tr>
      <w:tr w:rsidR="000D71D8" w:rsidRPr="00294FB4" w14:paraId="32636E4D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0BBC8475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03" w:type="dxa"/>
            <w:shd w:val="clear" w:color="auto" w:fill="auto"/>
          </w:tcPr>
          <w:p w14:paraId="5A323ED0" w14:textId="7DB3EA0E" w:rsidR="000D71D8" w:rsidRPr="00E23CAE" w:rsidRDefault="00A86E42" w:rsidP="00C65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6259D3">
              <w:rPr>
                <w:rFonts w:ascii="Arial" w:hAnsi="Arial" w:cs="Arial"/>
                <w:sz w:val="24"/>
                <w:szCs w:val="24"/>
              </w:rPr>
              <w:t>ard</w:t>
            </w:r>
            <w:proofErr w:type="spellEnd"/>
            <w:r w:rsidR="006259D3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="000D71D8"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54A0A83F" w14:textId="77777777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D71D8" w:rsidRPr="00294FB4" w14:paraId="65294656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2B8B4BA7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03" w:type="dxa"/>
            <w:shd w:val="clear" w:color="auto" w:fill="auto"/>
          </w:tcPr>
          <w:p w14:paraId="19E20AAE" w14:textId="5E2F7ED1" w:rsidR="000D71D8" w:rsidRPr="00E23CAE" w:rsidRDefault="000D71D8" w:rsidP="000D71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Cuprins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0FC073DB" w14:textId="77777777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D71D8" w:rsidRPr="00294FB4" w14:paraId="3A85F0F3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7B7C50C4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03" w:type="dxa"/>
            <w:shd w:val="clear" w:color="auto" w:fill="auto"/>
          </w:tcPr>
          <w:p w14:paraId="6B33753F" w14:textId="7918BCD2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Situaţia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ediţiilor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reviziilor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025F071" w14:textId="6983255F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D71D8" w:rsidRPr="00294FB4" w14:paraId="7EBF0FB9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3F796235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03" w:type="dxa"/>
            <w:shd w:val="clear" w:color="auto" w:fill="auto"/>
          </w:tcPr>
          <w:p w14:paraId="2EB9737B" w14:textId="07FD6974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Scop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1B900290" w14:textId="1D8D4984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D71D8" w:rsidRPr="00294FB4" w14:paraId="53199C3F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02CB1C01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03" w:type="dxa"/>
            <w:shd w:val="clear" w:color="auto" w:fill="auto"/>
          </w:tcPr>
          <w:p w14:paraId="44FE0624" w14:textId="504A0B98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Domeniul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aplicare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603E5A43" w14:textId="43AB9A5D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D71D8" w:rsidRPr="00294FB4" w14:paraId="09489125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188C09E9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03" w:type="dxa"/>
            <w:shd w:val="clear" w:color="auto" w:fill="auto"/>
          </w:tcPr>
          <w:p w14:paraId="4F64EE22" w14:textId="294DBAF4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Documente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referinţă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6E107AEC" w14:textId="2609DBF6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D71D8" w:rsidRPr="00294FB4" w14:paraId="453BBCFA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3FF4F103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303" w:type="dxa"/>
            <w:shd w:val="clear" w:color="auto" w:fill="auto"/>
          </w:tcPr>
          <w:p w14:paraId="32CEDF40" w14:textId="6348447B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Definiţii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abrevieri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455767F3" w14:textId="667813E6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D71D8" w:rsidRPr="00294FB4" w14:paraId="367EFB75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1FCDABA6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303" w:type="dxa"/>
            <w:shd w:val="clear" w:color="auto" w:fill="auto"/>
          </w:tcPr>
          <w:p w14:paraId="303EB734" w14:textId="5EF78420" w:rsidR="000D71D8" w:rsidRPr="00E23CAE" w:rsidRDefault="006259D3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0D71D8" w:rsidRPr="00E23CAE">
              <w:rPr>
                <w:rFonts w:ascii="Arial" w:hAnsi="Arial" w:cs="Arial"/>
                <w:sz w:val="24"/>
                <w:szCs w:val="24"/>
              </w:rPr>
              <w:t>ucru</w:t>
            </w:r>
            <w:proofErr w:type="spellEnd"/>
            <w:r w:rsidR="000D71D8"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71070CB2" w14:textId="4B43CDF9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D71D8" w:rsidRPr="00294FB4" w14:paraId="72E546E3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40817578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303" w:type="dxa"/>
            <w:shd w:val="clear" w:color="auto" w:fill="auto"/>
          </w:tcPr>
          <w:p w14:paraId="41845EC0" w14:textId="0341997C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Responsabilităţi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0E33C3A5" w14:textId="06A9DD3A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D71D8" w:rsidRPr="00294FB4" w14:paraId="3FEA641F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60DD6A46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303" w:type="dxa"/>
            <w:shd w:val="clear" w:color="auto" w:fill="auto"/>
          </w:tcPr>
          <w:p w14:paraId="2942EA5B" w14:textId="6035A4BF" w:rsidR="000D71D8" w:rsidRPr="00E23CAE" w:rsidRDefault="006259D3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Anexe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înregistrări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arhivă</w:t>
            </w:r>
            <w:r w:rsidR="000D71D8" w:rsidRPr="00E23CAE">
              <w:rPr>
                <w:rFonts w:ascii="Arial" w:hAnsi="Arial" w:cs="Arial"/>
                <w:sz w:val="24"/>
                <w:szCs w:val="24"/>
              </w:rPr>
              <w:t>ri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07256041" w14:textId="259FD885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D71D8" w:rsidRPr="00294FB4" w14:paraId="7F367332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1E0FD02E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303" w:type="dxa"/>
            <w:shd w:val="clear" w:color="auto" w:fill="auto"/>
          </w:tcPr>
          <w:p w14:paraId="5FB24329" w14:textId="00421AB2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Lista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difuzare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4C75C8D" w14:textId="0306D0DF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13DC06D8" w14:textId="77777777" w:rsidR="000D71D8" w:rsidRDefault="000D71D8" w:rsidP="000D71D8">
      <w:pPr>
        <w:pStyle w:val="Heading1"/>
        <w:numPr>
          <w:ilvl w:val="0"/>
          <w:numId w:val="0"/>
        </w:numPr>
        <w:spacing w:line="276" w:lineRule="auto"/>
        <w:ind w:left="431"/>
        <w:rPr>
          <w:rFonts w:ascii="Arial" w:hAnsi="Arial" w:cs="Arial"/>
          <w:sz w:val="24"/>
          <w:szCs w:val="24"/>
        </w:rPr>
      </w:pPr>
    </w:p>
    <w:p w14:paraId="673D9702" w14:textId="77777777" w:rsidR="000D71D8" w:rsidRDefault="000D71D8" w:rsidP="000D71D8">
      <w:pPr>
        <w:rPr>
          <w:lang w:val="ro-RO"/>
        </w:rPr>
      </w:pPr>
    </w:p>
    <w:p w14:paraId="40D71E57" w14:textId="77777777" w:rsidR="000D71D8" w:rsidRDefault="000D71D8" w:rsidP="000D71D8">
      <w:pPr>
        <w:rPr>
          <w:lang w:val="ro-RO"/>
        </w:rPr>
      </w:pPr>
    </w:p>
    <w:p w14:paraId="17B3B7B0" w14:textId="77777777" w:rsidR="000D71D8" w:rsidRDefault="000D71D8" w:rsidP="000D71D8">
      <w:pPr>
        <w:rPr>
          <w:lang w:val="ro-RO"/>
        </w:rPr>
      </w:pPr>
    </w:p>
    <w:p w14:paraId="649AAABC" w14:textId="77777777" w:rsidR="000D71D8" w:rsidRDefault="000D71D8" w:rsidP="000D71D8">
      <w:pPr>
        <w:rPr>
          <w:lang w:val="ro-RO"/>
        </w:rPr>
      </w:pPr>
    </w:p>
    <w:p w14:paraId="1C94D94C" w14:textId="77777777" w:rsidR="000D71D8" w:rsidRDefault="000D71D8" w:rsidP="000D71D8">
      <w:pPr>
        <w:rPr>
          <w:lang w:val="ro-RO"/>
        </w:rPr>
      </w:pPr>
    </w:p>
    <w:p w14:paraId="1560FAC6" w14:textId="77777777" w:rsidR="000D71D8" w:rsidRDefault="000D71D8" w:rsidP="000D71D8">
      <w:pPr>
        <w:rPr>
          <w:lang w:val="ro-RO"/>
        </w:rPr>
      </w:pPr>
    </w:p>
    <w:p w14:paraId="44814051" w14:textId="77777777" w:rsidR="000D71D8" w:rsidRDefault="000D71D8" w:rsidP="000D71D8">
      <w:pPr>
        <w:rPr>
          <w:lang w:val="ro-RO"/>
        </w:rPr>
      </w:pPr>
    </w:p>
    <w:p w14:paraId="2D8D3AB8" w14:textId="77777777" w:rsidR="000D71D8" w:rsidRPr="000D71D8" w:rsidRDefault="000D71D8" w:rsidP="000D71D8">
      <w:pPr>
        <w:rPr>
          <w:lang w:val="ro-RO"/>
        </w:rPr>
      </w:pPr>
    </w:p>
    <w:p w14:paraId="62AF8E4D" w14:textId="065F7BC7" w:rsidR="00E45E3D" w:rsidRDefault="00E45E3D" w:rsidP="00E45E3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lastRenderedPageBreak/>
        <w:t>SITUAŢIA EDIŢIILOR ŞI A REVIZIILOR</w:t>
      </w:r>
    </w:p>
    <w:p w14:paraId="34927CC7" w14:textId="77777777" w:rsidR="00AB78CA" w:rsidRPr="00AB78CA" w:rsidRDefault="00AB78CA" w:rsidP="00AB78CA">
      <w:pPr>
        <w:spacing w:after="120" w:line="240" w:lineRule="auto"/>
        <w:rPr>
          <w:lang w:val="ro-RO"/>
        </w:rPr>
      </w:pPr>
    </w:p>
    <w:p w14:paraId="6267B61F" w14:textId="42D2105D" w:rsidR="00657D6D" w:rsidRDefault="00657D6D" w:rsidP="00D87B0D">
      <w:pPr>
        <w:widowControl w:val="0"/>
        <w:tabs>
          <w:tab w:val="left" w:pos="9214"/>
        </w:tabs>
        <w:spacing w:after="0"/>
        <w:ind w:right="-563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73262C">
        <w:rPr>
          <w:rFonts w:ascii="Arial" w:eastAsia="Times New Roman" w:hAnsi="Arial" w:cs="Arial"/>
          <w:sz w:val="24"/>
          <w:szCs w:val="24"/>
          <w:lang w:val="ro-RO"/>
        </w:rPr>
        <w:t>PROCEDURĂ OPERAŢIONALĂ</w:t>
      </w:r>
    </w:p>
    <w:p w14:paraId="0FCAA338" w14:textId="77777777" w:rsidR="00B45D12" w:rsidRPr="0073262C" w:rsidRDefault="00B45D12" w:rsidP="00D87B0D">
      <w:pPr>
        <w:widowControl w:val="0"/>
        <w:tabs>
          <w:tab w:val="left" w:pos="9214"/>
        </w:tabs>
        <w:spacing w:after="0"/>
        <w:ind w:right="-563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2BE8D3E4" w14:textId="6BE4503E" w:rsidR="00AE13BA" w:rsidRDefault="00A53DC7" w:rsidP="00D87B0D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</w:pP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Monitorizarea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Părţil</w:t>
      </w:r>
      <w:r w:rsidR="009E3B5A"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or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Responsabile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Echilibrarea</w:t>
      </w:r>
      <w:proofErr w:type="spellEnd"/>
    </w:p>
    <w:p w14:paraId="30E73D81" w14:textId="77777777" w:rsidR="00B45D12" w:rsidRPr="0073262C" w:rsidRDefault="00B45D12" w:rsidP="00D87B0D">
      <w:pPr>
        <w:spacing w:after="0"/>
        <w:rPr>
          <w:rFonts w:ascii="Arial" w:hAnsi="Arial" w:cs="Arial"/>
          <w:b/>
          <w:sz w:val="24"/>
          <w:szCs w:val="24"/>
        </w:rPr>
      </w:pPr>
    </w:p>
    <w:p w14:paraId="59A72307" w14:textId="1A5C1176" w:rsidR="00B45D12" w:rsidRPr="00AE7ACE" w:rsidRDefault="00B45D12" w:rsidP="00B45D12">
      <w:pPr>
        <w:tabs>
          <w:tab w:val="left" w:pos="720"/>
        </w:tabs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49327982"/>
      <w:r w:rsidRPr="005C7668">
        <w:rPr>
          <w:rFonts w:ascii="Arial" w:hAnsi="Arial" w:cs="Arial"/>
          <w:sz w:val="24"/>
          <w:szCs w:val="24"/>
        </w:rPr>
        <w:t xml:space="preserve">Cod: </w:t>
      </w:r>
      <w:r w:rsidRPr="005C7668">
        <w:rPr>
          <w:rFonts w:ascii="Arial" w:hAnsi="Arial" w:cs="Arial"/>
          <w:b/>
          <w:bCs/>
          <w:sz w:val="24"/>
          <w:szCs w:val="24"/>
        </w:rPr>
        <w:t>TEL-.07.VI ECH-DN/</w:t>
      </w:r>
      <w:r>
        <w:rPr>
          <w:rFonts w:ascii="Arial" w:hAnsi="Arial" w:cs="Arial"/>
          <w:b/>
          <w:bCs/>
          <w:sz w:val="24"/>
          <w:szCs w:val="24"/>
        </w:rPr>
        <w:t>17</w:t>
      </w:r>
    </w:p>
    <w:bookmarkEnd w:id="1"/>
    <w:p w14:paraId="51D5C0B5" w14:textId="77777777" w:rsidR="00DF5AD1" w:rsidRPr="0073262C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818"/>
        <w:gridCol w:w="4274"/>
        <w:gridCol w:w="1457"/>
        <w:gridCol w:w="2543"/>
      </w:tblGrid>
      <w:tr w:rsidR="00657D6D" w:rsidRPr="00294FB4" w14:paraId="22ADA4F7" w14:textId="77777777" w:rsidTr="009B0A16">
        <w:tc>
          <w:tcPr>
            <w:tcW w:w="0" w:type="auto"/>
            <w:shd w:val="clear" w:color="auto" w:fill="auto"/>
          </w:tcPr>
          <w:p w14:paraId="1E158EE6" w14:textId="77777777" w:rsidR="00657D6D" w:rsidRPr="0073262C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Nr.</w:t>
            </w:r>
          </w:p>
          <w:p w14:paraId="3C17C274" w14:textId="77777777" w:rsidR="00657D6D" w:rsidRPr="00294FB4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818" w:type="dxa"/>
            <w:shd w:val="clear" w:color="auto" w:fill="auto"/>
          </w:tcPr>
          <w:p w14:paraId="768BBF1E" w14:textId="77777777" w:rsidR="00657D6D" w:rsidRPr="00294FB4" w:rsidRDefault="00853AFF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Ediț</w:t>
            </w:r>
            <w:r w:rsidR="00657D6D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ia sau, după caz, revizia în cadrul ediţiei</w:t>
            </w:r>
          </w:p>
        </w:tc>
        <w:tc>
          <w:tcPr>
            <w:tcW w:w="4274" w:type="dxa"/>
            <w:shd w:val="clear" w:color="auto" w:fill="auto"/>
          </w:tcPr>
          <w:p w14:paraId="6A2FE013" w14:textId="77777777" w:rsidR="00657D6D" w:rsidRPr="00294FB4" w:rsidRDefault="00657D6D" w:rsidP="009B0A16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Componen</w:t>
            </w:r>
            <w:r w:rsidR="009B0A16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ț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 revizuită</w:t>
            </w:r>
          </w:p>
        </w:tc>
        <w:tc>
          <w:tcPr>
            <w:tcW w:w="0" w:type="auto"/>
            <w:shd w:val="clear" w:color="auto" w:fill="auto"/>
          </w:tcPr>
          <w:p w14:paraId="49B4349C" w14:textId="77777777" w:rsidR="00657D6D" w:rsidRPr="00294FB4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Modalitatea </w:t>
            </w:r>
          </w:p>
          <w:p w14:paraId="21531A3E" w14:textId="77777777" w:rsidR="00657D6D" w:rsidRPr="00294FB4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reviziei</w:t>
            </w:r>
          </w:p>
        </w:tc>
        <w:tc>
          <w:tcPr>
            <w:tcW w:w="0" w:type="auto"/>
            <w:shd w:val="clear" w:color="auto" w:fill="auto"/>
          </w:tcPr>
          <w:p w14:paraId="0C2280A3" w14:textId="77777777" w:rsidR="00657D6D" w:rsidRPr="00294FB4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la care se aplică prevederile ediţiei sau reviziei editiei</w:t>
            </w:r>
          </w:p>
        </w:tc>
      </w:tr>
      <w:tr w:rsidR="00657D6D" w:rsidRPr="00294FB4" w14:paraId="1783F2BE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7A9E5099" w14:textId="77777777" w:rsidR="00657D6D" w:rsidRPr="00C123FA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C123FA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14:paraId="2686F89E" w14:textId="77777777" w:rsidR="00657D6D" w:rsidRPr="00D807F8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274" w:type="dxa"/>
            <w:shd w:val="clear" w:color="auto" w:fill="auto"/>
          </w:tcPr>
          <w:p w14:paraId="22FC82C4" w14:textId="77777777" w:rsidR="00657D6D" w:rsidRPr="00D807F8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C3169FA" w14:textId="77777777" w:rsidR="00657D6D" w:rsidRPr="0073262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EBB6E52" w14:textId="77777777" w:rsidR="00657D6D" w:rsidRPr="0073262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4</w:t>
            </w:r>
          </w:p>
        </w:tc>
      </w:tr>
      <w:tr w:rsidR="00657D6D" w:rsidRPr="00294FB4" w14:paraId="78676385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3C042A48" w14:textId="77777777" w:rsidR="00657D6D" w:rsidRPr="00C123FA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C123FA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14:paraId="00E4FFCC" w14:textId="7FC8326E" w:rsidR="00F378F7" w:rsidRPr="0073262C" w:rsidRDefault="00657D6D" w:rsidP="00D87B0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Editia </w:t>
            </w:r>
            <w:r w:rsidR="00666D40" w:rsidRPr="000911E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, </w:t>
            </w:r>
          </w:p>
          <w:p w14:paraId="06D6DC09" w14:textId="2430D841" w:rsidR="00657D6D" w:rsidRPr="0073262C" w:rsidRDefault="00657D6D" w:rsidP="00D87B0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Revizia 0</w:t>
            </w:r>
          </w:p>
        </w:tc>
        <w:tc>
          <w:tcPr>
            <w:tcW w:w="4274" w:type="dxa"/>
            <w:shd w:val="clear" w:color="auto" w:fill="auto"/>
          </w:tcPr>
          <w:p w14:paraId="7BC3EA81" w14:textId="454D0C72" w:rsidR="00F2239E" w:rsidRPr="00294FB4" w:rsidRDefault="00F2239E" w:rsidP="001E6744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Prevederile Ordinul</w:t>
            </w:r>
            <w:r w:rsidR="005253C3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ui</w:t>
            </w:r>
            <w:r w:rsidRPr="00E23CA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ANRE nr. </w:t>
            </w:r>
            <w:r w:rsidR="001E674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61/2020</w:t>
            </w:r>
          </w:p>
        </w:tc>
        <w:tc>
          <w:tcPr>
            <w:tcW w:w="0" w:type="auto"/>
            <w:shd w:val="clear" w:color="auto" w:fill="auto"/>
          </w:tcPr>
          <w:p w14:paraId="260861A2" w14:textId="77777777" w:rsidR="00657D6D" w:rsidRPr="00294FB4" w:rsidRDefault="00657D6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Elaborare</w:t>
            </w:r>
          </w:p>
          <w:p w14:paraId="2A96469D" w14:textId="77777777" w:rsidR="007152DD" w:rsidRPr="00294FB4" w:rsidRDefault="007152D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inițială</w:t>
            </w:r>
          </w:p>
        </w:tc>
        <w:tc>
          <w:tcPr>
            <w:tcW w:w="0" w:type="auto"/>
            <w:shd w:val="clear" w:color="auto" w:fill="auto"/>
          </w:tcPr>
          <w:p w14:paraId="621FC8CE" w14:textId="706B010A" w:rsidR="00657D6D" w:rsidRPr="00294FB4" w:rsidRDefault="002E6448" w:rsidP="001E6744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August</w:t>
            </w:r>
            <w:r w:rsidR="001E6744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 w:rsidR="001E674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2020</w:t>
            </w:r>
          </w:p>
        </w:tc>
      </w:tr>
      <w:tr w:rsidR="00E538CF" w:rsidRPr="00294FB4" w14:paraId="5C575DBB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00EA0235" w14:textId="1EB3AA46" w:rsidR="00E538CF" w:rsidRPr="00C123FA" w:rsidRDefault="00E538CF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14:paraId="4C7B2046" w14:textId="77777777" w:rsidR="00E538CF" w:rsidRPr="0073262C" w:rsidRDefault="00E538CF" w:rsidP="00E538CF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Editia </w:t>
            </w:r>
            <w:r w:rsidRPr="000911E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, </w:t>
            </w:r>
          </w:p>
          <w:p w14:paraId="2C634A47" w14:textId="33DA5762" w:rsidR="00E538CF" w:rsidRPr="00D807F8" w:rsidRDefault="00E538CF" w:rsidP="00E538CF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Revizia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274" w:type="dxa"/>
            <w:shd w:val="clear" w:color="auto" w:fill="auto"/>
          </w:tcPr>
          <w:p w14:paraId="782557E8" w14:textId="13F9CA63" w:rsidR="00E538CF" w:rsidRPr="0073262C" w:rsidRDefault="00E538CF" w:rsidP="001E6744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10AF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Preluarea prevederilor Ordin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ului</w:t>
            </w:r>
            <w:r w:rsidRPr="00D10AF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ANRE nr. 213/25.11.2020, nr. 230/16.12.2020 și nr. 231/16.12.2020</w:t>
            </w:r>
          </w:p>
        </w:tc>
        <w:tc>
          <w:tcPr>
            <w:tcW w:w="0" w:type="auto"/>
            <w:shd w:val="clear" w:color="auto" w:fill="auto"/>
          </w:tcPr>
          <w:p w14:paraId="4BAA4F56" w14:textId="5BF505DB" w:rsidR="00E538CF" w:rsidRPr="00294FB4" w:rsidRDefault="00E538CF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Revizie</w:t>
            </w:r>
          </w:p>
        </w:tc>
        <w:tc>
          <w:tcPr>
            <w:tcW w:w="0" w:type="auto"/>
            <w:shd w:val="clear" w:color="auto" w:fill="auto"/>
          </w:tcPr>
          <w:p w14:paraId="5FB275A0" w14:textId="68F3ED5F" w:rsidR="00E538CF" w:rsidRDefault="00FD7DAC" w:rsidP="001E6744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Septembrie</w:t>
            </w:r>
            <w:r w:rsidR="00E538C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2021</w:t>
            </w:r>
          </w:p>
        </w:tc>
      </w:tr>
    </w:tbl>
    <w:p w14:paraId="65A927D8" w14:textId="77777777" w:rsidR="00E35EA8" w:rsidRPr="00D807F8" w:rsidRDefault="00657D6D" w:rsidP="00D87B0D">
      <w:pPr>
        <w:spacing w:after="0"/>
        <w:rPr>
          <w:rFonts w:ascii="Arial" w:hAnsi="Arial" w:cs="Arial"/>
          <w:sz w:val="24"/>
          <w:szCs w:val="24"/>
        </w:rPr>
      </w:pPr>
      <w:r w:rsidRPr="00C123FA">
        <w:rPr>
          <w:rFonts w:ascii="Arial" w:hAnsi="Arial" w:cs="Arial"/>
          <w:sz w:val="24"/>
          <w:szCs w:val="24"/>
        </w:rPr>
        <w:tab/>
      </w:r>
    </w:p>
    <w:p w14:paraId="256A8447" w14:textId="77777777" w:rsidR="00E35EA8" w:rsidRPr="0073262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2616679" w14:textId="77777777" w:rsidR="00E35EA8" w:rsidRPr="0073262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6DA4D8CA" w14:textId="77777777" w:rsidR="00E35EA8" w:rsidRPr="0073262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681DBD5C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57F66CA1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2AD3254" w14:textId="77777777" w:rsidR="00DF5AD1" w:rsidRPr="00294FB4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0970AA3E" w14:textId="77777777" w:rsidR="00DF5AD1" w:rsidRPr="00294FB4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423FCB50" w14:textId="77777777" w:rsidR="00DF5AD1" w:rsidRPr="00294FB4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23B24025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8539540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9916882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2A62F5CE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317CAA9E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16AA2D84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19A0EAAF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D580B39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5B366C5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E7A5DF9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773DB19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2A9060F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20C01DB" w14:textId="77777777" w:rsidR="00CF61A4" w:rsidRPr="00294FB4" w:rsidRDefault="00577750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SCOP</w:t>
      </w:r>
    </w:p>
    <w:p w14:paraId="61AFFA9C" w14:textId="5C7D88BD" w:rsidR="00CF61A4" w:rsidRPr="00294FB4" w:rsidRDefault="00A53DC7" w:rsidP="00F36904">
      <w:pPr>
        <w:pStyle w:val="Heading1"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  <w:r w:rsidRPr="00294FB4">
        <w:rPr>
          <w:rFonts w:ascii="Arial" w:eastAsiaTheme="minorHAnsi" w:hAnsi="Arial" w:cs="Arial"/>
          <w:b w:val="0"/>
          <w:sz w:val="24"/>
          <w:szCs w:val="24"/>
        </w:rPr>
        <w:t xml:space="preserve">Prezenta procedură are drept scop monitorizarea dezechilibrelor </w:t>
      </w:r>
      <w:r w:rsidR="00304519" w:rsidRPr="00294FB4">
        <w:rPr>
          <w:rFonts w:ascii="Arial" w:eastAsiaTheme="minorHAnsi" w:hAnsi="Arial" w:cs="Arial"/>
          <w:b w:val="0"/>
          <w:sz w:val="24"/>
          <w:szCs w:val="24"/>
        </w:rPr>
        <w:t xml:space="preserve">Părților 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>Responsabile cu Echilibrarea</w:t>
      </w:r>
      <w:r w:rsidR="00E7122B" w:rsidRPr="00294FB4">
        <w:rPr>
          <w:rFonts w:ascii="Arial" w:eastAsiaTheme="minorHAnsi" w:hAnsi="Arial" w:cs="Arial"/>
          <w:b w:val="0"/>
          <w:sz w:val="24"/>
          <w:szCs w:val="24"/>
        </w:rPr>
        <w:t xml:space="preserve"> şi identificarea </w:t>
      </w:r>
      <w:r w:rsidR="001E6744">
        <w:rPr>
          <w:rFonts w:ascii="Arial" w:eastAsiaTheme="minorHAnsi" w:hAnsi="Arial" w:cs="Arial"/>
          <w:b w:val="0"/>
          <w:sz w:val="24"/>
          <w:szCs w:val="24"/>
        </w:rPr>
        <w:t>participanților la piață</w:t>
      </w:r>
      <w:r w:rsidR="00E7122B" w:rsidRPr="00294FB4">
        <w:rPr>
          <w:rFonts w:ascii="Arial" w:eastAsiaTheme="minorHAnsi" w:hAnsi="Arial" w:cs="Arial"/>
          <w:b w:val="0"/>
          <w:sz w:val="24"/>
          <w:szCs w:val="24"/>
        </w:rPr>
        <w:t xml:space="preserve"> care au generat aceste dezechilibre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>, stabilind modul de determinare a mărimii, respectiv a frecvenței notificărilor în dezechilibru și modul de determinare</w:t>
      </w:r>
      <w:r w:rsidR="00304519" w:rsidRPr="00294FB4">
        <w:rPr>
          <w:rFonts w:ascii="Arial" w:eastAsiaTheme="minorHAnsi" w:hAnsi="Arial" w:cs="Arial"/>
          <w:b w:val="0"/>
          <w:sz w:val="24"/>
          <w:szCs w:val="24"/>
        </w:rPr>
        <w:t xml:space="preserve"> 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 xml:space="preserve">a situaţiilor care impun informarea ANRE în conformitate cu prevederile Ordinului ANRE nr. </w:t>
      </w:r>
      <w:r w:rsidR="001E6744">
        <w:rPr>
          <w:rFonts w:ascii="Arial" w:eastAsiaTheme="minorHAnsi" w:hAnsi="Arial" w:cs="Arial"/>
          <w:b w:val="0"/>
          <w:sz w:val="24"/>
          <w:szCs w:val="24"/>
        </w:rPr>
        <w:t>61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>/</w:t>
      </w:r>
      <w:r w:rsidR="001E6744">
        <w:rPr>
          <w:rFonts w:ascii="Arial" w:eastAsiaTheme="minorHAnsi" w:hAnsi="Arial" w:cs="Arial"/>
          <w:b w:val="0"/>
          <w:sz w:val="24"/>
          <w:szCs w:val="24"/>
        </w:rPr>
        <w:t>2020</w:t>
      </w:r>
      <w:r w:rsidR="0067050B" w:rsidRPr="00294FB4">
        <w:rPr>
          <w:rFonts w:ascii="Arial" w:eastAsiaTheme="minorHAnsi" w:hAnsi="Arial" w:cs="Arial"/>
          <w:b w:val="0"/>
          <w:sz w:val="24"/>
          <w:szCs w:val="24"/>
        </w:rPr>
        <w:t>.</w:t>
      </w:r>
      <w:r w:rsidR="00CF61A4" w:rsidRPr="00294FB4">
        <w:rPr>
          <w:rFonts w:ascii="Arial" w:hAnsi="Arial" w:cs="Arial"/>
          <w:sz w:val="24"/>
          <w:szCs w:val="24"/>
        </w:rPr>
        <w:t xml:space="preserve"> </w:t>
      </w:r>
    </w:p>
    <w:p w14:paraId="372E1A86" w14:textId="77777777" w:rsidR="00577750" w:rsidRPr="00294FB4" w:rsidRDefault="00577750" w:rsidP="00C4391E">
      <w:pPr>
        <w:pStyle w:val="Heading1"/>
        <w:spacing w:before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DOMENIUL DE APLICARE</w:t>
      </w:r>
    </w:p>
    <w:p w14:paraId="3B386758" w14:textId="77777777" w:rsidR="00F36BA1" w:rsidRPr="00294FB4" w:rsidRDefault="00F36BA1" w:rsidP="00F36BA1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EBC5713" w14:textId="3E0A026B" w:rsidR="00CD506D" w:rsidRPr="00294FB4" w:rsidRDefault="00F36904" w:rsidP="00DD234A">
      <w:pPr>
        <w:jc w:val="both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  <w:lang w:val="ro-RO"/>
        </w:rPr>
        <w:t>Prezenta procedură se aplică de către C.N.T.E.E. Transelectrica S.A.</w:t>
      </w:r>
    </w:p>
    <w:p w14:paraId="1A657049" w14:textId="77777777" w:rsidR="00934D40" w:rsidRPr="00294FB4" w:rsidRDefault="00934D40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DOCUMENTE DE REFERIN</w:t>
      </w:r>
      <w:r w:rsidR="00D02BDD" w:rsidRPr="00294FB4">
        <w:rPr>
          <w:rFonts w:ascii="Arial" w:hAnsi="Arial" w:cs="Arial"/>
          <w:sz w:val="24"/>
          <w:szCs w:val="24"/>
        </w:rPr>
        <w:t>ȚĂ</w:t>
      </w:r>
    </w:p>
    <w:p w14:paraId="40916814" w14:textId="5AB702BE" w:rsidR="00D02BDD" w:rsidRPr="00294FB4" w:rsidRDefault="00D02BDD" w:rsidP="00E25B6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Legea 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e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nergiei 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e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lectrice </w:t>
      </w:r>
      <w:r w:rsidR="00D23247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i a gazelor naturale nr.</w:t>
      </w:r>
      <w:r w:rsidR="00DD234A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123/2012, 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cu complet</w:t>
      </w:r>
      <w:r w:rsidR="00D23247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rile și modificările ulterioare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45B40DEC" w14:textId="37E9B1E7" w:rsidR="00C94490" w:rsidRDefault="00C94490" w:rsidP="001E6744">
      <w:pPr>
        <w:pStyle w:val="Heading2"/>
        <w:ind w:left="709" w:hanging="709"/>
        <w:rPr>
          <w:rFonts w:ascii="Arial" w:eastAsiaTheme="minorHAnsi" w:hAnsi="Arial" w:cs="Arial"/>
          <w:sz w:val="24"/>
          <w:szCs w:val="24"/>
          <w:lang w:val="ro-RO"/>
        </w:rPr>
      </w:pPr>
      <w:bookmarkStart w:id="2" w:name="_Hlk516508183"/>
      <w:r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Ordinul Președintelui ANRE nr.</w:t>
      </w:r>
      <w:r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="001E6744"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61</w:t>
      </w:r>
      <w:r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/</w:t>
      </w:r>
      <w:r w:rsidR="001E6744"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2020</w:t>
      </w:r>
      <w:r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="001E6744"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pentru aprobarea Regulamentului de programare a </w:t>
      </w:r>
      <w:r w:rsidR="001E6744">
        <w:rPr>
          <w:rFonts w:ascii="Arial" w:eastAsiaTheme="minorHAnsi" w:hAnsi="Arial" w:cs="Arial"/>
          <w:b w:val="0"/>
          <w:sz w:val="24"/>
          <w:szCs w:val="24"/>
          <w:lang w:val="ro-RO"/>
        </w:rPr>
        <w:t>u</w:t>
      </w:r>
      <w:r w:rsidR="001E6744"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nităților de producție dispecerizabile, a consumatorilor dispecerizabili și a instalațiilor de stocare dispecerizabile, a Regulamentului de funcționare și de decontare a pieței de echilibrare și a Regulamentului de calcul și de decontare a dezechilibrelor părților responsabile cu echilibrarea</w:t>
      </w:r>
      <w:r w:rsidR="005B7A9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cu modificările și completările ulterioare</w:t>
      </w:r>
      <w:r w:rsidRPr="001E6744">
        <w:rPr>
          <w:rFonts w:ascii="Arial" w:eastAsiaTheme="minorHAnsi" w:hAnsi="Arial" w:cs="Arial"/>
          <w:sz w:val="24"/>
          <w:szCs w:val="24"/>
          <w:lang w:val="ro-RO"/>
        </w:rPr>
        <w:t>;</w:t>
      </w:r>
      <w:bookmarkEnd w:id="2"/>
    </w:p>
    <w:p w14:paraId="1E72E3BE" w14:textId="77777777" w:rsidR="00E538CF" w:rsidRPr="00E538CF" w:rsidRDefault="00E538CF" w:rsidP="00E538CF">
      <w:pPr>
        <w:pStyle w:val="Heading2"/>
        <w:ind w:left="709" w:hanging="709"/>
        <w:rPr>
          <w:rFonts w:ascii="Arial" w:hAnsi="Arial" w:cs="Arial"/>
          <w:b w:val="0"/>
          <w:sz w:val="24"/>
          <w:szCs w:val="24"/>
          <w:lang w:val="ro-RO"/>
        </w:rPr>
      </w:pPr>
      <w:r w:rsidRPr="00E538CF">
        <w:rPr>
          <w:rFonts w:ascii="Arial" w:eastAsiaTheme="minorHAnsi" w:hAnsi="Arial" w:cs="Arial"/>
          <w:b w:val="0"/>
          <w:sz w:val="24"/>
          <w:szCs w:val="24"/>
          <w:lang w:val="ro-RO"/>
        </w:rPr>
        <w:t>Ordinul</w:t>
      </w:r>
      <w:r w:rsidRPr="00E538CF">
        <w:rPr>
          <w:rFonts w:ascii="Arial" w:hAnsi="Arial" w:cs="Arial"/>
          <w:b w:val="0"/>
          <w:sz w:val="24"/>
          <w:szCs w:val="24"/>
          <w:lang w:val="ro-RO"/>
        </w:rPr>
        <w:t xml:space="preserve"> ANRE nr. 213/2020 pentru aprobarea Regulamentului de calcul și de decontare a dezechilibrelor părților responsabile cu echilibrarea – preț unic de dezechilibru și pentru modificarea unor ordine ale preşedintelui Autorităţii Naţionale de Reglementare în Domeniul Energiei;</w:t>
      </w:r>
    </w:p>
    <w:p w14:paraId="3897BDE0" w14:textId="77777777" w:rsidR="00E538CF" w:rsidRPr="00E538CF" w:rsidRDefault="00E538CF" w:rsidP="00E538CF">
      <w:pPr>
        <w:pStyle w:val="Heading2"/>
        <w:ind w:left="709" w:hanging="709"/>
        <w:rPr>
          <w:rFonts w:ascii="Arial" w:hAnsi="Arial" w:cs="Arial"/>
          <w:b w:val="0"/>
          <w:sz w:val="24"/>
          <w:szCs w:val="24"/>
          <w:lang w:val="ro-RO"/>
        </w:rPr>
      </w:pPr>
      <w:r w:rsidRPr="00E538CF">
        <w:rPr>
          <w:rFonts w:ascii="Arial" w:hAnsi="Arial" w:cs="Arial"/>
          <w:b w:val="0"/>
          <w:sz w:val="24"/>
          <w:szCs w:val="24"/>
          <w:lang w:val="ro-RO"/>
        </w:rPr>
        <w:t>Ordinul ANRE nr. 230/2020 privind prorogarea unor termene prevăzute în ordine ale președintelui Autorității Naționale de Reglementare în Domeniul Energiei;</w:t>
      </w:r>
    </w:p>
    <w:p w14:paraId="19891289" w14:textId="770E3940" w:rsidR="00E538CF" w:rsidRPr="00E538CF" w:rsidRDefault="00E538CF" w:rsidP="00E538CF">
      <w:pPr>
        <w:pStyle w:val="Heading2"/>
        <w:ind w:left="709" w:hanging="709"/>
        <w:rPr>
          <w:rFonts w:ascii="Arial" w:hAnsi="Arial" w:cs="Arial"/>
          <w:b w:val="0"/>
          <w:sz w:val="24"/>
          <w:szCs w:val="24"/>
          <w:lang w:val="ro-RO"/>
        </w:rPr>
      </w:pPr>
      <w:r w:rsidRPr="00E538CF">
        <w:rPr>
          <w:rFonts w:ascii="Arial" w:hAnsi="Arial" w:cs="Arial"/>
          <w:b w:val="0"/>
          <w:sz w:val="24"/>
          <w:szCs w:val="24"/>
          <w:lang w:val="ro-RO"/>
        </w:rPr>
        <w:t>Ordinul ANRE nr. 231/2020 privind modificarea și completarea Ordinului președintelui Autorității Naționale de Reglementare în Domeniul Energiei nr. 213/2020 și pentru modificarea Regulamentului de funcționare și de decontare a pieței de echilibrare, aprobat prin Ordinul președintelui Autorității Naționale de Reglementare în Domeniul Energiei nr. 61/2020</w:t>
      </w:r>
      <w:r>
        <w:rPr>
          <w:rFonts w:ascii="Arial" w:hAnsi="Arial" w:cs="Arial"/>
          <w:b w:val="0"/>
          <w:sz w:val="24"/>
          <w:szCs w:val="24"/>
          <w:lang w:val="ro-RO"/>
        </w:rPr>
        <w:t>;</w:t>
      </w:r>
    </w:p>
    <w:p w14:paraId="4541F1B1" w14:textId="6286C307" w:rsidR="00EF00C8" w:rsidRPr="002A5C8E" w:rsidRDefault="00AC2FC7" w:rsidP="001E674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PO Conţinutul şi formatul cadru al notificărilor fizice, declaraţiilor de disponibilitate şi modificarea a</w:t>
      </w:r>
      <w:r w:rsidRPr="00F10F12">
        <w:rPr>
          <w:rFonts w:ascii="Arial" w:eastAsiaTheme="minorHAnsi" w:hAnsi="Arial" w:cs="Arial"/>
          <w:b w:val="0"/>
          <w:sz w:val="24"/>
          <w:szCs w:val="24"/>
          <w:lang w:val="ro-RO"/>
        </w:rPr>
        <w:t>cestora Cod: TEL-07.VI ECH-DN/133</w:t>
      </w:r>
      <w:r w:rsidR="00C60335">
        <w:rPr>
          <w:rFonts w:ascii="Arial" w:eastAsiaTheme="minorHAnsi" w:hAnsi="Arial" w:cs="Arial"/>
          <w:b w:val="0"/>
          <w:sz w:val="24"/>
          <w:szCs w:val="24"/>
          <w:lang w:val="ro-RO"/>
        </w:rPr>
        <w:t>, ediția 1, revizia 2</w:t>
      </w:r>
      <w:r w:rsidR="00EF00C8" w:rsidRPr="002A5C8E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7EF60700" w14:textId="24948299" w:rsidR="00D02BDD" w:rsidRPr="00294FB4" w:rsidRDefault="00EF00C8" w:rsidP="00EF00C8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Ordinul Președintelui ANRE nr. 67/2018 pentru aprobarea Metodologiei de monitorizare a pieţei angro de energie electrică</w:t>
      </w:r>
      <w:r w:rsidR="001E6744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</w:p>
    <w:p w14:paraId="46229BA2" w14:textId="77777777" w:rsidR="00E25B64" w:rsidRPr="00294FB4" w:rsidRDefault="00E25B64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3E3A317C" w14:textId="4669AA11" w:rsidR="00934D40" w:rsidRPr="00294FB4" w:rsidRDefault="001266DE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DEFINIȚ</w:t>
      </w:r>
      <w:r w:rsidR="00934D40" w:rsidRPr="00294FB4">
        <w:rPr>
          <w:rFonts w:ascii="Arial" w:hAnsi="Arial" w:cs="Arial"/>
          <w:sz w:val="24"/>
          <w:szCs w:val="24"/>
        </w:rPr>
        <w:t xml:space="preserve">II </w:t>
      </w:r>
      <w:r w:rsidR="00C4391E" w:rsidRPr="00294FB4">
        <w:rPr>
          <w:rFonts w:ascii="Arial" w:hAnsi="Arial" w:cs="Arial"/>
          <w:sz w:val="24"/>
          <w:szCs w:val="24"/>
        </w:rPr>
        <w:t>Ș</w:t>
      </w:r>
      <w:r w:rsidR="00934D40" w:rsidRPr="00294FB4">
        <w:rPr>
          <w:rFonts w:ascii="Arial" w:hAnsi="Arial" w:cs="Arial"/>
          <w:sz w:val="24"/>
          <w:szCs w:val="24"/>
        </w:rPr>
        <w:t>I ABREVIERI</w:t>
      </w:r>
    </w:p>
    <w:p w14:paraId="5989397D" w14:textId="19515D5F" w:rsidR="00934D40" w:rsidRPr="00294FB4" w:rsidRDefault="001266DE" w:rsidP="00F36BA1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Definiț</w:t>
      </w:r>
      <w:r w:rsidR="00934D40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ii</w:t>
      </w:r>
      <w:r w:rsidR="001624C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le utilizate au semnificaţiile cuprinse în:</w:t>
      </w:r>
    </w:p>
    <w:p w14:paraId="6333B88B" w14:textId="7F5DC8A4" w:rsidR="007971D3" w:rsidRPr="001E6744" w:rsidRDefault="007971D3" w:rsidP="001E6744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Regulamentul de funcţionare şi de decontare a pieţei de echilibrare şi </w:t>
      </w:r>
      <w:r w:rsidR="001E6744">
        <w:rPr>
          <w:rFonts w:ascii="Arial" w:eastAsiaTheme="minorHAnsi" w:hAnsi="Arial" w:cs="Arial"/>
          <w:sz w:val="24"/>
          <w:szCs w:val="24"/>
          <w:lang w:val="ro-RO"/>
        </w:rPr>
        <w:t>în</w:t>
      </w:r>
      <w:r w:rsidR="001E6744"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Regulamentul de calcul şi de decontare a dezechilibrelor părţilor </w:t>
      </w:r>
      <w:r w:rsidR="00BE3BBE" w:rsidRPr="001E6744">
        <w:rPr>
          <w:rFonts w:ascii="Arial" w:eastAsiaTheme="minorHAnsi" w:hAnsi="Arial" w:cs="Arial"/>
          <w:sz w:val="24"/>
          <w:szCs w:val="24"/>
          <w:lang w:val="ro-RO"/>
        </w:rPr>
        <w:t>responsabile cu echilibrarea;</w:t>
      </w:r>
    </w:p>
    <w:p w14:paraId="5F3C63CA" w14:textId="7E079AC4" w:rsidR="00BE3BBE" w:rsidRPr="00294FB4" w:rsidRDefault="00BE3BBE" w:rsidP="00BE3BBE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Regulamentul de programare a </w:t>
      </w:r>
      <w:r w:rsidR="001E6744" w:rsidRPr="001E6744">
        <w:rPr>
          <w:rFonts w:ascii="Arial" w:eastAsiaTheme="minorHAnsi" w:hAnsi="Arial" w:cs="Arial"/>
          <w:sz w:val="24"/>
          <w:szCs w:val="24"/>
          <w:lang w:val="ro-RO"/>
        </w:rPr>
        <w:t>unităților de producție dispecerizabile, a consumatorilor dispecerizabili și a instalațiilor de stocare dispecerizabile</w:t>
      </w:r>
      <w:r w:rsidR="00846192"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 (RPD)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>.</w:t>
      </w:r>
    </w:p>
    <w:p w14:paraId="220E74E2" w14:textId="77777777" w:rsidR="00E25B64" w:rsidRPr="00294FB4" w:rsidRDefault="00E25B64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523BA7AD" w14:textId="3D3B7099" w:rsidR="007971D3" w:rsidRPr="00294FB4" w:rsidRDefault="001350E4" w:rsidP="00F36BA1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Abrevieri</w:t>
      </w:r>
      <w:r w:rsidR="001624C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le utilizate au semnificaţiile cuprinse în:</w:t>
      </w:r>
    </w:p>
    <w:p w14:paraId="714E95BD" w14:textId="6DF61879" w:rsidR="007971D3" w:rsidRPr="00AA1E57" w:rsidRDefault="00806593" w:rsidP="00AA1E57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AA1E57">
        <w:rPr>
          <w:rFonts w:ascii="Arial" w:eastAsiaTheme="minorHAnsi" w:hAnsi="Arial" w:cs="Arial"/>
          <w:sz w:val="24"/>
          <w:szCs w:val="24"/>
          <w:lang w:val="ro-RO"/>
        </w:rPr>
        <w:t xml:space="preserve">Regulamentul de funcţionare şi de decontare a pieţei de echilibrare şi </w:t>
      </w:r>
      <w:r w:rsidR="00AA1E57">
        <w:rPr>
          <w:rFonts w:ascii="Arial" w:eastAsiaTheme="minorHAnsi" w:hAnsi="Arial" w:cs="Arial"/>
          <w:sz w:val="24"/>
          <w:szCs w:val="24"/>
          <w:lang w:val="ro-RO"/>
        </w:rPr>
        <w:t>în</w:t>
      </w:r>
      <w:r w:rsidR="00AA1E57" w:rsidRPr="00AA1E57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Pr="00AA1E57">
        <w:rPr>
          <w:rFonts w:ascii="Arial" w:eastAsiaTheme="minorHAnsi" w:hAnsi="Arial" w:cs="Arial"/>
          <w:sz w:val="24"/>
          <w:szCs w:val="24"/>
          <w:lang w:val="ro-RO"/>
        </w:rPr>
        <w:t>Regulamentul de calcul şi de decontare a dezechilibrelor părţilor responsabile cu echilibrarea</w:t>
      </w:r>
      <w:r w:rsidR="00BE3BBE" w:rsidRPr="00AA1E57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14:paraId="40A9D900" w14:textId="13DB3B4D" w:rsidR="00BE3BBE" w:rsidRPr="00294FB4" w:rsidRDefault="00BE3BBE" w:rsidP="00BE3BBE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Regulamentul de programare a </w:t>
      </w:r>
      <w:r w:rsidR="00AA1E57" w:rsidRPr="001E6744">
        <w:rPr>
          <w:rFonts w:ascii="Arial" w:eastAsiaTheme="minorHAnsi" w:hAnsi="Arial" w:cs="Arial"/>
          <w:sz w:val="24"/>
          <w:szCs w:val="24"/>
          <w:lang w:val="ro-RO"/>
        </w:rPr>
        <w:t>unităților de producție dispecerizabile, a consumatorilor dispecerizabili și a instalațiilor de stocare dispecerizabile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 (RPD).</w:t>
      </w:r>
    </w:p>
    <w:p w14:paraId="6ED37582" w14:textId="77777777" w:rsidR="007F1BDA" w:rsidRDefault="007F1BDA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414FF430" w14:textId="459A954D" w:rsidR="007A6B5E" w:rsidRPr="00294FB4" w:rsidRDefault="007A6B5E" w:rsidP="00C73D28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MOD DE </w:t>
      </w:r>
      <w:r w:rsidR="00E35EA8" w:rsidRPr="00294FB4">
        <w:rPr>
          <w:rFonts w:ascii="Arial" w:hAnsi="Arial" w:cs="Arial"/>
          <w:sz w:val="24"/>
          <w:szCs w:val="24"/>
        </w:rPr>
        <w:t>LUCRU</w:t>
      </w:r>
    </w:p>
    <w:p w14:paraId="13346BBB" w14:textId="77777777" w:rsidR="00082B1F" w:rsidRDefault="00082B1F" w:rsidP="002C7388">
      <w:pPr>
        <w:pStyle w:val="Heading2"/>
        <w:ind w:left="567" w:hanging="567"/>
        <w:rPr>
          <w:rFonts w:ascii="Arial" w:hAnsi="Arial" w:cs="Arial"/>
          <w:sz w:val="24"/>
          <w:szCs w:val="24"/>
          <w:lang w:val="en-US"/>
        </w:rPr>
      </w:pPr>
      <w:r w:rsidRPr="0073262C">
        <w:rPr>
          <w:rFonts w:ascii="Arial" w:hAnsi="Arial" w:cs="Arial"/>
          <w:sz w:val="24"/>
          <w:szCs w:val="24"/>
        </w:rPr>
        <w:t>Determinarea mărimii dezechilibrelor care declanşează informarea PRE/ANRE</w:t>
      </w:r>
    </w:p>
    <w:p w14:paraId="04C7E3A8" w14:textId="77777777" w:rsidR="0073262C" w:rsidRPr="0073262C" w:rsidRDefault="0073262C" w:rsidP="0073262C">
      <w:pPr>
        <w:spacing w:after="0"/>
      </w:pPr>
    </w:p>
    <w:p w14:paraId="23170834" w14:textId="6CF3AAD3" w:rsidR="00082B1F" w:rsidRPr="00D807F8" w:rsidRDefault="00082B1F" w:rsidP="004C2A42">
      <w:pPr>
        <w:pStyle w:val="Heading3"/>
        <w:ind w:hanging="11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Dezechilibrele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PRE se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analizează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atât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2529C2" w:rsidRPr="0073262C">
        <w:rPr>
          <w:rFonts w:ascii="Arial" w:hAnsi="Arial" w:cs="Arial"/>
          <w:kern w:val="32"/>
          <w:sz w:val="24"/>
          <w:szCs w:val="24"/>
        </w:rPr>
        <w:t>dup</w:t>
      </w:r>
      <w:r w:rsidR="002529C2">
        <w:rPr>
          <w:rFonts w:ascii="Arial" w:hAnsi="Arial" w:cs="Arial"/>
          <w:kern w:val="32"/>
          <w:sz w:val="24"/>
          <w:szCs w:val="24"/>
        </w:rPr>
        <w:t>ă</w:t>
      </w:r>
      <w:proofErr w:type="spellEnd"/>
      <w:r w:rsidR="002529C2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ziua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livrare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(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NF </w:t>
      </w:r>
      <w:proofErr w:type="spellStart"/>
      <w:r w:rsidR="00A5057F"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A5057F" w:rsidRPr="0073262C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)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cât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ulterior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etapei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decontare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vederea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depistării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C123FA">
        <w:rPr>
          <w:rFonts w:ascii="Arial" w:hAnsi="Arial" w:cs="Arial"/>
          <w:kern w:val="32"/>
          <w:sz w:val="24"/>
          <w:szCs w:val="24"/>
        </w:rPr>
        <w:t>PRE-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urilor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care transmit NF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care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generează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dezechilibre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SEN,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mod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repetat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>.</w:t>
      </w:r>
    </w:p>
    <w:p w14:paraId="0479FC17" w14:textId="6632F31B" w:rsidR="00082B1F" w:rsidRPr="00294FB4" w:rsidRDefault="00082B1F" w:rsidP="004C2A42">
      <w:pPr>
        <w:pStyle w:val="Heading3"/>
        <w:ind w:hanging="11"/>
        <w:rPr>
          <w:rFonts w:ascii="Arial" w:hAnsi="Arial" w:cs="Arial"/>
          <w:kern w:val="32"/>
          <w:sz w:val="24"/>
          <w:szCs w:val="24"/>
        </w:rPr>
      </w:pPr>
      <w:proofErr w:type="spellStart"/>
      <w:r w:rsidRPr="000911E9">
        <w:rPr>
          <w:rFonts w:ascii="Arial" w:hAnsi="Arial" w:cs="Arial"/>
          <w:kern w:val="32"/>
          <w:sz w:val="24"/>
          <w:szCs w:val="24"/>
        </w:rPr>
        <w:t>Prin</w:t>
      </w:r>
      <w:proofErr w:type="spellEnd"/>
      <w:r w:rsidRPr="000911E9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0911E9">
        <w:rPr>
          <w:rFonts w:ascii="Arial" w:hAnsi="Arial" w:cs="Arial"/>
          <w:kern w:val="32"/>
          <w:sz w:val="24"/>
          <w:szCs w:val="24"/>
        </w:rPr>
        <w:t>corelarea</w:t>
      </w:r>
      <w:proofErr w:type="spellEnd"/>
      <w:r w:rsidRPr="000911E9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valorilor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medii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ale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rezervelor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sistem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abaterile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consumului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real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prognozat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, cu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abaterile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producţiei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surse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regenerabile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prognoză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ieşirea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accidentală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funcţiune</w:t>
      </w:r>
      <w:proofErr w:type="spellEnd"/>
      <w:r w:rsidR="00D9659D" w:rsidRPr="00E23CAE">
        <w:rPr>
          <w:rFonts w:ascii="Arial" w:hAnsi="Arial" w:cs="Arial"/>
          <w:kern w:val="32"/>
          <w:sz w:val="24"/>
          <w:szCs w:val="24"/>
        </w:rPr>
        <w:t xml:space="preserve"> </w:t>
      </w:r>
      <w:r w:rsidRPr="00E23CAE">
        <w:rPr>
          <w:rFonts w:ascii="Arial" w:hAnsi="Arial" w:cs="Arial"/>
          <w:kern w:val="32"/>
          <w:sz w:val="24"/>
          <w:szCs w:val="24"/>
        </w:rPr>
        <w:t>a UD-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ului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având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cea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mare capacitate de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producţie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, au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fost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determinate</w:t>
      </w:r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valorile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limită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ale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dezechilibrelor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căror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depăşire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impune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atenţionarea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PRE-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urilor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informarea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ANRE:</w:t>
      </w:r>
    </w:p>
    <w:p w14:paraId="6A1F03C9" w14:textId="1F852382" w:rsidR="00082B1F" w:rsidRPr="00294FB4" w:rsidRDefault="00C60335" w:rsidP="004C2A42">
      <w:pPr>
        <w:pStyle w:val="Heading3"/>
        <w:ind w:hanging="11"/>
        <w:rPr>
          <w:rFonts w:ascii="Arial" w:hAnsi="Arial" w:cs="Arial"/>
          <w:kern w:val="3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Pr="00294FB4">
        <w:rPr>
          <w:rFonts w:ascii="Arial" w:hAnsi="Arial" w:cs="Arial"/>
          <w:sz w:val="24"/>
          <w:szCs w:val="24"/>
        </w:rPr>
        <w:t>imitele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sz w:val="24"/>
          <w:szCs w:val="24"/>
        </w:rPr>
        <w:t>NF</w:t>
      </w:r>
      <w:r w:rsidR="00D9659D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59D" w:rsidRPr="00294FB4">
        <w:rPr>
          <w:rFonts w:ascii="Arial" w:hAnsi="Arial" w:cs="Arial"/>
          <w:sz w:val="24"/>
          <w:szCs w:val="24"/>
        </w:rPr>
        <w:t>în</w:t>
      </w:r>
      <w:proofErr w:type="spellEnd"/>
      <w:r w:rsidR="00D9659D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59D" w:rsidRPr="00294FB4">
        <w:rPr>
          <w:rFonts w:ascii="Arial" w:hAnsi="Arial" w:cs="Arial"/>
          <w:sz w:val="24"/>
          <w:szCs w:val="24"/>
        </w:rPr>
        <w:t>dezechilibru</w:t>
      </w:r>
      <w:proofErr w:type="spellEnd"/>
      <w:r w:rsidR="00082B1F" w:rsidRPr="00294FB4">
        <w:rPr>
          <w:rFonts w:ascii="Arial" w:hAnsi="Arial" w:cs="Arial"/>
          <w:sz w:val="24"/>
          <w:szCs w:val="24"/>
        </w:rPr>
        <w:t>:</w:t>
      </w:r>
      <w:r w:rsidR="004C2A42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A42" w:rsidRPr="00294FB4">
        <w:rPr>
          <w:rFonts w:ascii="Arial" w:hAnsi="Arial" w:cs="Arial"/>
          <w:sz w:val="24"/>
          <w:szCs w:val="24"/>
        </w:rPr>
        <w:t>v</w:t>
      </w:r>
      <w:r w:rsidR="00082B1F" w:rsidRPr="00294FB4">
        <w:rPr>
          <w:rFonts w:ascii="Arial" w:hAnsi="Arial" w:cs="Arial"/>
          <w:kern w:val="32"/>
          <w:sz w:val="24"/>
          <w:szCs w:val="24"/>
        </w:rPr>
        <w:t>aloarea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NF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unei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PRE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mare de 100</w:t>
      </w:r>
      <w:r w:rsidR="00D9659D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[MWh]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zi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(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suma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modul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dezechilibrelor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E538CF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E538CF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E538CF">
        <w:rPr>
          <w:rFonts w:ascii="Arial" w:hAnsi="Arial" w:cs="Arial"/>
          <w:kern w:val="32"/>
          <w:sz w:val="24"/>
          <w:szCs w:val="24"/>
        </w:rPr>
        <w:t>fiecare</w:t>
      </w:r>
      <w:proofErr w:type="spellEnd"/>
      <w:r w:rsidR="00E538CF">
        <w:rPr>
          <w:rFonts w:ascii="Arial" w:hAnsi="Arial" w:cs="Arial"/>
          <w:kern w:val="32"/>
          <w:sz w:val="24"/>
          <w:szCs w:val="24"/>
        </w:rPr>
        <w:t xml:space="preserve"> ID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)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mare de 50</w:t>
      </w:r>
      <w:r w:rsidR="00D9659D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[MW]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gramStart"/>
      <w:r w:rsidR="00082B1F" w:rsidRPr="00294FB4">
        <w:rPr>
          <w:rFonts w:ascii="Arial" w:hAnsi="Arial" w:cs="Arial"/>
          <w:kern w:val="32"/>
          <w:sz w:val="24"/>
          <w:szCs w:val="24"/>
        </w:rPr>
        <w:t>un</w:t>
      </w:r>
      <w:proofErr w:type="gram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E538CF">
        <w:rPr>
          <w:rFonts w:ascii="Arial" w:hAnsi="Arial" w:cs="Arial"/>
          <w:kern w:val="32"/>
          <w:sz w:val="24"/>
          <w:szCs w:val="24"/>
        </w:rPr>
        <w:t>ID</w:t>
      </w:r>
      <w:r w:rsidR="00082B1F" w:rsidRPr="00294FB4">
        <w:rPr>
          <w:rFonts w:ascii="Arial" w:hAnsi="Arial" w:cs="Arial"/>
          <w:kern w:val="32"/>
          <w:sz w:val="24"/>
          <w:szCs w:val="24"/>
        </w:rPr>
        <w:t>.</w:t>
      </w:r>
    </w:p>
    <w:p w14:paraId="42E11DDF" w14:textId="51B00758" w:rsidR="00082B1F" w:rsidRPr="00294FB4" w:rsidRDefault="00C60335" w:rsidP="004C2A42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="00082B1F" w:rsidRPr="00294FB4">
        <w:rPr>
          <w:rFonts w:ascii="Arial" w:hAnsi="Arial" w:cs="Arial"/>
          <w:sz w:val="24"/>
          <w:szCs w:val="24"/>
        </w:rPr>
        <w:t>imitele</w:t>
      </w:r>
      <w:proofErr w:type="spellEnd"/>
      <w:r w:rsidR="00082B1F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sz w:val="24"/>
          <w:szCs w:val="24"/>
        </w:rPr>
        <w:t>dez</w:t>
      </w:r>
      <w:r w:rsidR="00D9659D" w:rsidRPr="00294FB4">
        <w:rPr>
          <w:rFonts w:ascii="Arial" w:hAnsi="Arial" w:cs="Arial"/>
          <w:sz w:val="24"/>
          <w:szCs w:val="24"/>
        </w:rPr>
        <w:t>echilibrelor</w:t>
      </w:r>
      <w:proofErr w:type="spellEnd"/>
      <w:r w:rsidR="00D9659D" w:rsidRPr="00294FB4">
        <w:rPr>
          <w:rFonts w:ascii="Arial" w:hAnsi="Arial" w:cs="Arial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sz w:val="24"/>
          <w:szCs w:val="24"/>
        </w:rPr>
        <w:t>PRE:</w:t>
      </w:r>
    </w:p>
    <w:p w14:paraId="5143C469" w14:textId="368BBC2D" w:rsidR="00082B1F" w:rsidRPr="00C123FA" w:rsidRDefault="00082B1F" w:rsidP="0073262C">
      <w:pPr>
        <w:pStyle w:val="ListParagraph"/>
        <w:widowControl w:val="0"/>
        <w:numPr>
          <w:ilvl w:val="0"/>
          <w:numId w:val="5"/>
        </w:numPr>
        <w:spacing w:before="200" w:after="0" w:line="240" w:lineRule="auto"/>
        <w:contextualSpacing w:val="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modulul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dezechilibrului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PRE la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B24BF6">
        <w:rPr>
          <w:rFonts w:ascii="Arial" w:hAnsi="Arial" w:cs="Arial"/>
          <w:kern w:val="32"/>
          <w:sz w:val="24"/>
          <w:szCs w:val="24"/>
        </w:rPr>
        <w:t>de ID</w:t>
      </w:r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mare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egal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cu 10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[%]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valoarea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modulului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dezechilibrului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total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înregistrat</w:t>
      </w:r>
      <w:proofErr w:type="spellEnd"/>
      <w:r w:rsidR="00B24BF6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B24BF6">
        <w:rPr>
          <w:rFonts w:ascii="Arial" w:hAnsi="Arial" w:cs="Arial"/>
          <w:kern w:val="32"/>
          <w:sz w:val="24"/>
          <w:szCs w:val="24"/>
        </w:rPr>
        <w:t xml:space="preserve"> ID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respectiv</w:t>
      </w:r>
      <w:proofErr w:type="spellEnd"/>
      <w:r w:rsidR="00B24BF6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la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SEN </w:t>
      </w:r>
      <w:r w:rsidRPr="00C123FA">
        <w:rPr>
          <w:rFonts w:ascii="Arial" w:hAnsi="Arial" w:cs="Arial"/>
          <w:kern w:val="32"/>
          <w:sz w:val="24"/>
          <w:szCs w:val="24"/>
        </w:rPr>
        <w:t>(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suma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algebrică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dezechilibrelor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B24BF6">
        <w:rPr>
          <w:rFonts w:ascii="Arial" w:hAnsi="Arial" w:cs="Arial"/>
          <w:kern w:val="32"/>
          <w:sz w:val="24"/>
          <w:szCs w:val="24"/>
        </w:rPr>
        <w:t xml:space="preserve"> ID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respectiv</w:t>
      </w:r>
      <w:proofErr w:type="spellEnd"/>
      <w:r w:rsidR="00B24BF6" w:rsidRPr="00C123FA">
        <w:rPr>
          <w:rFonts w:ascii="Arial" w:hAnsi="Arial" w:cs="Arial"/>
          <w:kern w:val="32"/>
          <w:sz w:val="24"/>
          <w:szCs w:val="24"/>
        </w:rPr>
        <w:t xml:space="preserve"> </w:t>
      </w:r>
      <w:r w:rsidRPr="00C123FA">
        <w:rPr>
          <w:rFonts w:ascii="Arial" w:hAnsi="Arial" w:cs="Arial"/>
          <w:kern w:val="32"/>
          <w:sz w:val="24"/>
          <w:szCs w:val="24"/>
        </w:rPr>
        <w:t xml:space="preserve">ale PRE -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urilor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),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mult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de 50</w:t>
      </w:r>
      <w:r w:rsidR="00A5057F" w:rsidRPr="00D807F8">
        <w:rPr>
          <w:rFonts w:ascii="Arial" w:hAnsi="Arial" w:cs="Arial"/>
          <w:kern w:val="32"/>
          <w:sz w:val="24"/>
          <w:szCs w:val="24"/>
        </w:rPr>
        <w:t xml:space="preserve"> </w:t>
      </w:r>
      <w:r w:rsidRPr="00D807F8">
        <w:rPr>
          <w:rFonts w:ascii="Arial" w:hAnsi="Arial" w:cs="Arial"/>
          <w:kern w:val="32"/>
          <w:sz w:val="24"/>
          <w:szCs w:val="24"/>
        </w:rPr>
        <w:t xml:space="preserve">[%] din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care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modulul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dezechilibrului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total la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SEN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mare de 500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[MW],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>;</w:t>
      </w:r>
    </w:p>
    <w:p w14:paraId="2FD2C62A" w14:textId="39C64B44" w:rsidR="00082B1F" w:rsidRPr="00D807F8" w:rsidRDefault="00082B1F" w:rsidP="0073262C">
      <w:pPr>
        <w:pStyle w:val="ListParagraph"/>
        <w:widowControl w:val="0"/>
        <w:numPr>
          <w:ilvl w:val="0"/>
          <w:numId w:val="5"/>
        </w:numPr>
        <w:spacing w:before="200" w:after="0" w:line="240" w:lineRule="auto"/>
        <w:contextualSpacing w:val="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consumului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notificat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consumul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realizat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PRE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mare de 20</w:t>
      </w:r>
      <w:r w:rsidR="00A5057F" w:rsidRPr="000911E9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>[%]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puţin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10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luna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>;</w:t>
      </w:r>
    </w:p>
    <w:p w14:paraId="440900D0" w14:textId="464103D9" w:rsidR="00082B1F" w:rsidRPr="00D807F8" w:rsidRDefault="00082B1F" w:rsidP="0073262C">
      <w:pPr>
        <w:pStyle w:val="ListParagraph"/>
        <w:widowControl w:val="0"/>
        <w:numPr>
          <w:ilvl w:val="0"/>
          <w:numId w:val="5"/>
        </w:numPr>
        <w:spacing w:before="200" w:after="0" w:line="240" w:lineRule="auto"/>
        <w:contextualSpacing w:val="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producţiei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notificate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producţia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realizată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PRE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mare de 20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[%]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puţin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10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luna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>.</w:t>
      </w:r>
    </w:p>
    <w:p w14:paraId="28711750" w14:textId="77777777" w:rsidR="00082B1F" w:rsidRPr="0073262C" w:rsidRDefault="00082B1F" w:rsidP="00082B1F">
      <w:pPr>
        <w:jc w:val="both"/>
        <w:rPr>
          <w:rFonts w:ascii="Arial" w:hAnsi="Arial" w:cs="Arial"/>
          <w:kern w:val="32"/>
          <w:sz w:val="24"/>
          <w:szCs w:val="24"/>
        </w:rPr>
      </w:pPr>
    </w:p>
    <w:p w14:paraId="0624B19E" w14:textId="0915F354" w:rsidR="00082B1F" w:rsidRPr="0073262C" w:rsidRDefault="00221F1E" w:rsidP="00082B1F">
      <w:pPr>
        <w:jc w:val="both"/>
        <w:rPr>
          <w:rFonts w:ascii="Arial" w:hAnsi="Arial" w:cs="Arial"/>
          <w:kern w:val="32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kern w:val="32"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Arial"/>
                      <w:i/>
                      <w:kern w:val="3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consum</m:t>
                  </m:r>
                </m:sup>
              </m:sSup>
            </m:e>
            <m:sub>
              <m:r>
                <w:rPr>
                  <w:rFonts w:ascii="Cambria Math" w:hAnsi="Cambria Math" w:cs="Arial"/>
                  <w:kern w:val="32"/>
                  <w:sz w:val="24"/>
                  <w:szCs w:val="24"/>
                </w:rPr>
                <m:t>PRE_k</m:t>
              </m:r>
            </m:sub>
          </m:sSub>
          <m:r>
            <w:rPr>
              <w:rFonts w:ascii="Cambria Math" w:hAnsi="Cambria Math" w:cs="Arial"/>
              <w:kern w:val="32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NF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LTD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consum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4"/>
              <w:szCs w:val="24"/>
            </w:rPr>
            <m:t>∙100[%]</m:t>
          </m:r>
        </m:oMath>
      </m:oMathPara>
    </w:p>
    <w:p w14:paraId="48BEAF13" w14:textId="77777777" w:rsidR="00082B1F" w:rsidRPr="0073262C" w:rsidRDefault="00082B1F" w:rsidP="00082B1F">
      <w:pPr>
        <w:jc w:val="both"/>
        <w:rPr>
          <w:rFonts w:ascii="Arial" w:hAnsi="Arial" w:cs="Arial"/>
          <w:kern w:val="32"/>
          <w:sz w:val="24"/>
          <w:szCs w:val="24"/>
        </w:rPr>
      </w:pPr>
    </w:p>
    <w:p w14:paraId="564F39FA" w14:textId="1CC835CC" w:rsidR="00082B1F" w:rsidRPr="0073262C" w:rsidRDefault="00221F1E" w:rsidP="00082B1F">
      <w:pPr>
        <w:jc w:val="both"/>
        <w:rPr>
          <w:rFonts w:ascii="Arial" w:hAnsi="Arial" w:cs="Arial"/>
          <w:kern w:val="32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kern w:val="32"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Arial"/>
                      <w:i/>
                      <w:kern w:val="3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productie</m:t>
                  </m:r>
                </m:sup>
              </m:sSup>
            </m:e>
            <m:sub>
              <m:r>
                <w:rPr>
                  <w:rFonts w:ascii="Cambria Math" w:hAnsi="Cambria Math" w:cs="Arial"/>
                  <w:kern w:val="32"/>
                  <w:sz w:val="24"/>
                  <w:szCs w:val="24"/>
                </w:rPr>
                <m:t>PRE_k</m:t>
              </m:r>
            </m:sub>
          </m:sSub>
          <m:r>
            <w:rPr>
              <w:rFonts w:ascii="Cambria Math" w:hAnsi="Cambria Math" w:cs="Arial"/>
              <w:kern w:val="32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NF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</m:t>
                                      </m:r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LTD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productie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4"/>
              <w:szCs w:val="24"/>
            </w:rPr>
            <m:t>∙100[%]</m:t>
          </m:r>
        </m:oMath>
      </m:oMathPara>
    </w:p>
    <w:p w14:paraId="3E22A438" w14:textId="77777777" w:rsidR="00082B1F" w:rsidRPr="0073262C" w:rsidRDefault="00082B1F" w:rsidP="00082B1F">
      <w:pPr>
        <w:ind w:left="1530" w:hanging="90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unde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>:</w:t>
      </w:r>
    </w:p>
    <w:p w14:paraId="5202D87A" w14:textId="5AED4967" w:rsidR="00082B1F" w:rsidRPr="0073262C" w:rsidRDefault="00221F1E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kern w:val="3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kern w:val="3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kern w:val="32"/>
                <w:sz w:val="24"/>
                <w:szCs w:val="24"/>
              </w:rPr>
              <m:t>PRE_k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–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</w:t>
      </w:r>
      <w:r w:rsidR="002529C2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consumului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notificat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consumul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realizat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nivelul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PRE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proofErr w:type="spellEnd"/>
      <w:r w:rsidR="00082B1F" w:rsidRPr="0073262C">
        <w:rPr>
          <w:rFonts w:ascii="Arial" w:hAnsi="Arial" w:cs="Arial"/>
          <w:i/>
          <w:kern w:val="32"/>
          <w:sz w:val="24"/>
          <w:szCs w:val="24"/>
        </w:rPr>
        <w:t>;</w:t>
      </w:r>
    </w:p>
    <w:p w14:paraId="52379BE2" w14:textId="20279DA9" w:rsidR="00082B1F" w:rsidRPr="0073262C" w:rsidRDefault="00221F1E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kern w:val="3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kern w:val="3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kern w:val="32"/>
                <w:sz w:val="24"/>
                <w:szCs w:val="24"/>
              </w:rPr>
              <m:t>PRE_k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–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producţiei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producţia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realizată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nivelul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PRE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proofErr w:type="spellEnd"/>
      <w:r w:rsidR="00082B1F" w:rsidRPr="0073262C">
        <w:rPr>
          <w:rFonts w:ascii="Arial" w:hAnsi="Arial" w:cs="Arial"/>
          <w:i/>
          <w:kern w:val="32"/>
          <w:sz w:val="24"/>
          <w:szCs w:val="24"/>
        </w:rPr>
        <w:t>;</w:t>
      </w:r>
    </w:p>
    <w:p w14:paraId="3A640598" w14:textId="1A02E599" w:rsidR="00082B1F" w:rsidRPr="0073262C" w:rsidRDefault="00221F1E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consumul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măsurat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2A375F8D" w14:textId="7C2ED2CE" w:rsidR="00082B1F" w:rsidRDefault="00221F1E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NF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suma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Notificărilor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Fizice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consum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531CB82F" w14:textId="2B5A19D4" w:rsidR="00F17704" w:rsidRPr="00294FB4" w:rsidRDefault="00221F1E" w:rsidP="00F17704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LTD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F17704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F17704" w:rsidRPr="0073262C">
        <w:rPr>
          <w:rFonts w:ascii="Arial" w:hAnsi="Arial" w:cs="Arial"/>
          <w:kern w:val="32"/>
          <w:sz w:val="24"/>
          <w:szCs w:val="24"/>
        </w:rPr>
        <w:t>energia</w:t>
      </w:r>
      <w:proofErr w:type="spellEnd"/>
      <w:proofErr w:type="gram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efectiv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aferentă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tranzacţiilor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definitive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F17704">
        <w:rPr>
          <w:rFonts w:ascii="Arial" w:hAnsi="Arial" w:cs="Arial"/>
          <w:kern w:val="32"/>
          <w:sz w:val="24"/>
          <w:szCs w:val="24"/>
        </w:rPr>
        <w:t>un</w:t>
      </w:r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F17704">
        <w:rPr>
          <w:rFonts w:ascii="Arial" w:hAnsi="Arial" w:cs="Arial"/>
          <w:kern w:val="32"/>
          <w:sz w:val="24"/>
          <w:szCs w:val="24"/>
        </w:rPr>
        <w:t>CD/ISD</w:t>
      </w:r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care PRE </w:t>
      </w:r>
      <w:r w:rsidR="00F17704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-a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asumat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responsabilitatea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echilibrării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, cu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“+”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creştere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putere</w:t>
      </w:r>
      <w:proofErr w:type="spellEnd"/>
      <w:r w:rsidR="00F1770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“-”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reducere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putere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>;</w:t>
      </w:r>
    </w:p>
    <w:p w14:paraId="29597B11" w14:textId="4E8B2FEC" w:rsidR="00082B1F" w:rsidRPr="0073262C" w:rsidRDefault="00221F1E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producţia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măsurată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68D302A8" w14:textId="4CBA3FA2" w:rsidR="00082B1F" w:rsidRPr="0073262C" w:rsidRDefault="00221F1E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NF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suma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Notificărilor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Fizice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producţie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0219CBD0" w14:textId="20280DF5" w:rsidR="00082B1F" w:rsidRPr="00294FB4" w:rsidRDefault="00221F1E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LTD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energia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efectiv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aferentă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tranzacţiilor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definitive</w:t>
      </w:r>
      <w:r w:rsidR="007B27DC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o </w:t>
      </w:r>
      <w:r w:rsidR="002529C2">
        <w:rPr>
          <w:rFonts w:ascii="Arial" w:hAnsi="Arial" w:cs="Arial"/>
          <w:kern w:val="32"/>
          <w:sz w:val="24"/>
          <w:szCs w:val="24"/>
        </w:rPr>
        <w:t>UD/ISD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care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-a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asumat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responsabilitatea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echilibrării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, cu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“+”</w:t>
      </w:r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la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creştere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putere</w:t>
      </w:r>
      <w:proofErr w:type="spellEnd"/>
      <w:r w:rsidR="002529C2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“-”</w:t>
      </w:r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la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reducere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putere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>;</w:t>
      </w:r>
    </w:p>
    <w:p w14:paraId="24FB0301" w14:textId="3BAC3D41" w:rsidR="00082B1F" w:rsidRPr="00294FB4" w:rsidRDefault="00082B1F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w:r w:rsidRPr="00294FB4">
        <w:rPr>
          <w:rFonts w:ascii="Arial" w:hAnsi="Arial" w:cs="Arial"/>
          <w:i/>
          <w:kern w:val="32"/>
          <w:sz w:val="24"/>
          <w:szCs w:val="24"/>
        </w:rPr>
        <w:t>n</w:t>
      </w:r>
      <w:r w:rsidRPr="00294FB4">
        <w:rPr>
          <w:rFonts w:ascii="Arial" w:hAnsi="Arial" w:cs="Arial"/>
          <w:kern w:val="32"/>
          <w:sz w:val="24"/>
          <w:szCs w:val="24"/>
        </w:rPr>
        <w:t xml:space="preserve"> – </w:t>
      </w:r>
      <w:proofErr w:type="spellStart"/>
      <w:proofErr w:type="gramStart"/>
      <w:r w:rsidRPr="00294FB4">
        <w:rPr>
          <w:rFonts w:ascii="Arial" w:hAnsi="Arial" w:cs="Arial"/>
          <w:kern w:val="32"/>
          <w:sz w:val="24"/>
          <w:szCs w:val="24"/>
        </w:rPr>
        <w:t>numărul</w:t>
      </w:r>
      <w:proofErr w:type="spellEnd"/>
      <w:proofErr w:type="gramEnd"/>
      <w:r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Pr="00294FB4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ziua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>.</w:t>
      </w:r>
    </w:p>
    <w:p w14:paraId="7C7D386E" w14:textId="19B1E29A" w:rsidR="0073262C" w:rsidRPr="0073262C" w:rsidRDefault="008F622D" w:rsidP="00082B1F">
      <w:pPr>
        <w:pStyle w:val="Heading2"/>
        <w:ind w:left="576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Informarea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PRE/ANRE </w:t>
      </w: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11A94" w:rsidRPr="00294FB4">
        <w:rPr>
          <w:rFonts w:ascii="Arial" w:hAnsi="Arial" w:cs="Arial"/>
          <w:sz w:val="24"/>
          <w:szCs w:val="24"/>
          <w:lang w:val="en-US"/>
        </w:rPr>
        <w:t>urma</w:t>
      </w:r>
      <w:proofErr w:type="spellEnd"/>
      <w:r w:rsidR="00711A94"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11A94" w:rsidRPr="00294FB4">
        <w:rPr>
          <w:rFonts w:ascii="Arial" w:hAnsi="Arial" w:cs="Arial"/>
          <w:sz w:val="24"/>
          <w:szCs w:val="24"/>
          <w:lang w:val="en-US"/>
        </w:rPr>
        <w:t>monitorizării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r w:rsidR="00082B1F" w:rsidRPr="00294FB4">
        <w:rPr>
          <w:rFonts w:ascii="Arial" w:hAnsi="Arial" w:cs="Arial"/>
          <w:sz w:val="24"/>
          <w:szCs w:val="24"/>
        </w:rPr>
        <w:t>NF</w:t>
      </w:r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dezechilibru</w:t>
      </w:r>
      <w:proofErr w:type="spellEnd"/>
    </w:p>
    <w:p w14:paraId="7281C9ED" w14:textId="584EEF0F" w:rsidR="00082B1F" w:rsidRPr="0073262C" w:rsidRDefault="00082B1F" w:rsidP="0073262C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0DF73D1E" w14:textId="4ED66C6B" w:rsidR="00526A60" w:rsidRPr="00294FB4" w:rsidRDefault="00EF00C8" w:rsidP="00EF00C8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73262C">
        <w:rPr>
          <w:rFonts w:ascii="Arial" w:hAnsi="Arial" w:cs="Arial"/>
          <w:sz w:val="24"/>
          <w:szCs w:val="24"/>
        </w:rPr>
        <w:t>zi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lucrătoare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după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ziua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sz w:val="24"/>
          <w:szCs w:val="24"/>
        </w:rPr>
        <w:t>livrare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, OTS </w:t>
      </w:r>
      <w:proofErr w:type="spellStart"/>
      <w:r w:rsidRPr="0073262C">
        <w:rPr>
          <w:rFonts w:ascii="Arial" w:hAnsi="Arial" w:cs="Arial"/>
          <w:sz w:val="24"/>
          <w:szCs w:val="24"/>
        </w:rPr>
        <w:t>transmite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la ANRE </w:t>
      </w:r>
      <w:proofErr w:type="spellStart"/>
      <w:r w:rsidRPr="0073262C">
        <w:rPr>
          <w:rFonts w:ascii="Arial" w:hAnsi="Arial" w:cs="Arial"/>
          <w:sz w:val="24"/>
          <w:szCs w:val="24"/>
        </w:rPr>
        <w:t>situaţia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centralizatoare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a NF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dezechilibru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ale PRE-</w:t>
      </w:r>
      <w:proofErr w:type="spellStart"/>
      <w:r w:rsidRPr="0073262C">
        <w:rPr>
          <w:rFonts w:ascii="Arial" w:hAnsi="Arial" w:cs="Arial"/>
          <w:sz w:val="24"/>
          <w:szCs w:val="24"/>
        </w:rPr>
        <w:t>urilor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r w:rsidRPr="0073262C">
        <w:rPr>
          <w:rFonts w:ascii="Arial" w:hAnsi="Arial" w:cs="Arial"/>
          <w:sz w:val="24"/>
          <w:szCs w:val="24"/>
          <w:lang w:val="ro-RO"/>
        </w:rPr>
        <w:t xml:space="preserve">pe adresa de e-mail pusă la dispoziţie de ANRE în acest scop, 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>conform prevederilor Ordinului Preşedintelui ANRE nr. 67/2018, Anexa 3</w:t>
      </w:r>
      <w:r w:rsidRPr="00294FB4">
        <w:rPr>
          <w:rFonts w:ascii="Arial" w:hAnsi="Arial" w:cs="Arial"/>
          <w:sz w:val="24"/>
          <w:szCs w:val="24"/>
        </w:rPr>
        <w:t>;</w:t>
      </w:r>
    </w:p>
    <w:p w14:paraId="56BAE11B" w14:textId="0CC0D4E1" w:rsidR="00B22A51" w:rsidRPr="00294FB4" w:rsidRDefault="00082B1F" w:rsidP="008F622D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situația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care NF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B22A51" w:rsidRPr="00294FB4">
        <w:rPr>
          <w:rFonts w:ascii="Arial" w:hAnsi="Arial" w:cs="Arial"/>
          <w:kern w:val="32"/>
          <w:sz w:val="24"/>
          <w:szCs w:val="24"/>
        </w:rPr>
        <w:t xml:space="preserve">a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unei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PRE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depășeşte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valorile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definite la pct. </w:t>
      </w:r>
      <w:r w:rsidR="00E37F07" w:rsidRPr="00294FB4">
        <w:rPr>
          <w:rFonts w:ascii="Arial" w:hAnsi="Arial" w:cs="Arial"/>
          <w:kern w:val="32"/>
          <w:sz w:val="24"/>
          <w:szCs w:val="24"/>
        </w:rPr>
        <w:t>8</w:t>
      </w:r>
      <w:r w:rsidRPr="00294FB4">
        <w:rPr>
          <w:rFonts w:ascii="Arial" w:hAnsi="Arial" w:cs="Arial"/>
          <w:kern w:val="32"/>
          <w:sz w:val="24"/>
          <w:szCs w:val="24"/>
        </w:rPr>
        <w:t>.</w:t>
      </w:r>
      <w:r w:rsidR="00027301">
        <w:rPr>
          <w:rFonts w:ascii="Arial" w:hAnsi="Arial" w:cs="Arial"/>
          <w:kern w:val="32"/>
          <w:sz w:val="24"/>
          <w:szCs w:val="24"/>
        </w:rPr>
        <w:t>1</w:t>
      </w:r>
      <w:r w:rsidRPr="00294FB4">
        <w:rPr>
          <w:rFonts w:ascii="Arial" w:hAnsi="Arial" w:cs="Arial"/>
          <w:kern w:val="32"/>
          <w:sz w:val="24"/>
          <w:szCs w:val="24"/>
        </w:rPr>
        <w:t>.</w:t>
      </w:r>
      <w:r w:rsidR="00E37F07" w:rsidRPr="00294FB4">
        <w:rPr>
          <w:rFonts w:ascii="Arial" w:hAnsi="Arial" w:cs="Arial"/>
          <w:kern w:val="32"/>
          <w:sz w:val="24"/>
          <w:szCs w:val="24"/>
        </w:rPr>
        <w:t>3</w:t>
      </w:r>
      <w:r w:rsidRPr="00294FB4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F10F12">
        <w:rPr>
          <w:rFonts w:ascii="Arial" w:hAnsi="Arial" w:cs="Arial"/>
          <w:sz w:val="24"/>
          <w:szCs w:val="24"/>
        </w:rPr>
        <w:t>exceptând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0F12">
        <w:rPr>
          <w:rFonts w:ascii="Arial" w:hAnsi="Arial" w:cs="Arial"/>
          <w:sz w:val="24"/>
          <w:szCs w:val="24"/>
        </w:rPr>
        <w:t>situațiile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0F12">
        <w:rPr>
          <w:rFonts w:ascii="Arial" w:hAnsi="Arial" w:cs="Arial"/>
          <w:sz w:val="24"/>
          <w:szCs w:val="24"/>
        </w:rPr>
        <w:t>admise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10F12">
        <w:rPr>
          <w:rFonts w:ascii="Arial" w:hAnsi="Arial" w:cs="Arial"/>
          <w:sz w:val="24"/>
          <w:szCs w:val="24"/>
        </w:rPr>
        <w:t>reglementările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0F12">
        <w:rPr>
          <w:rFonts w:ascii="Arial" w:hAnsi="Arial" w:cs="Arial"/>
          <w:sz w:val="24"/>
          <w:szCs w:val="24"/>
        </w:rPr>
        <w:t>în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0F12">
        <w:rPr>
          <w:rFonts w:ascii="Arial" w:hAnsi="Arial" w:cs="Arial"/>
          <w:sz w:val="24"/>
          <w:szCs w:val="24"/>
        </w:rPr>
        <w:t>vigoare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, </w:t>
      </w:r>
      <w:r w:rsidR="00B22A51" w:rsidRPr="00294FB4">
        <w:rPr>
          <w:rFonts w:ascii="Arial" w:hAnsi="Arial" w:cs="Arial"/>
          <w:sz w:val="24"/>
          <w:szCs w:val="24"/>
        </w:rPr>
        <w:t xml:space="preserve">OTS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identifică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membrii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PRE care au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determinat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ca PRE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să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transmită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NF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în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dezechilibru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pe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baza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informaţiilor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primite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prevederilor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RPD de la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fiecare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r w:rsidR="00B148B7">
        <w:rPr>
          <w:rFonts w:ascii="Arial" w:hAnsi="Arial" w:cs="Arial"/>
          <w:sz w:val="24"/>
          <w:szCs w:val="24"/>
        </w:rPr>
        <w:t xml:space="preserve">participant la </w:t>
      </w:r>
      <w:proofErr w:type="spellStart"/>
      <w:r w:rsidR="00B148B7">
        <w:rPr>
          <w:rFonts w:ascii="Arial" w:hAnsi="Arial" w:cs="Arial"/>
          <w:sz w:val="24"/>
          <w:szCs w:val="24"/>
        </w:rPr>
        <w:t>piața</w:t>
      </w:r>
      <w:proofErr w:type="spellEnd"/>
      <w:r w:rsidR="00B1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8B7">
        <w:rPr>
          <w:rFonts w:ascii="Arial" w:hAnsi="Arial" w:cs="Arial"/>
          <w:sz w:val="24"/>
          <w:szCs w:val="24"/>
        </w:rPr>
        <w:t>angro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>;</w:t>
      </w:r>
    </w:p>
    <w:p w14:paraId="60E795B3" w14:textId="7085E6B4" w:rsidR="00082B1F" w:rsidRPr="00294FB4" w:rsidRDefault="00082B1F" w:rsidP="008F622D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kern w:val="32"/>
          <w:sz w:val="24"/>
          <w:szCs w:val="24"/>
        </w:rPr>
        <w:t xml:space="preserve">OTS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va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solicita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scris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fiecărei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Pr="00294FB4">
        <w:rPr>
          <w:rFonts w:ascii="Arial" w:hAnsi="Arial" w:cs="Arial"/>
          <w:kern w:val="32"/>
          <w:sz w:val="24"/>
          <w:szCs w:val="24"/>
        </w:rPr>
        <w:t xml:space="preserve">PRE </w:t>
      </w:r>
      <w:r w:rsidR="00B22A51" w:rsidRPr="00294FB4">
        <w:rPr>
          <w:rFonts w:ascii="Arial" w:hAnsi="Arial" w:cs="Arial"/>
          <w:kern w:val="32"/>
          <w:sz w:val="24"/>
          <w:szCs w:val="24"/>
        </w:rPr>
        <w:t xml:space="preserve">a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cărei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NF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depășeşte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valorile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definite la pct. 8.</w:t>
      </w:r>
      <w:r w:rsidR="00B148B7">
        <w:rPr>
          <w:rFonts w:ascii="Arial" w:hAnsi="Arial" w:cs="Arial"/>
          <w:kern w:val="32"/>
          <w:sz w:val="24"/>
          <w:szCs w:val="24"/>
        </w:rPr>
        <w:t>1</w:t>
      </w:r>
      <w:r w:rsidR="00B22A51" w:rsidRPr="00294FB4">
        <w:rPr>
          <w:rFonts w:ascii="Arial" w:hAnsi="Arial" w:cs="Arial"/>
          <w:kern w:val="32"/>
          <w:sz w:val="24"/>
          <w:szCs w:val="24"/>
        </w:rPr>
        <w:t xml:space="preserve">.3 </w:t>
      </w:r>
      <w:r w:rsidRPr="00294FB4">
        <w:rPr>
          <w:rFonts w:ascii="Arial" w:hAnsi="Arial" w:cs="Arial"/>
          <w:kern w:val="32"/>
          <w:sz w:val="24"/>
          <w:szCs w:val="24"/>
        </w:rPr>
        <w:t xml:space="preserve">o </w:t>
      </w:r>
      <w:proofErr w:type="spellStart"/>
      <w:r w:rsidRPr="00294FB4">
        <w:rPr>
          <w:rFonts w:ascii="Arial" w:hAnsi="Arial" w:cs="Arial"/>
          <w:sz w:val="24"/>
          <w:szCs w:val="24"/>
        </w:rPr>
        <w:t>notă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explicativă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privind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justificarea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dezechilibrelor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>;</w:t>
      </w:r>
      <w:r w:rsidRPr="00294FB4">
        <w:rPr>
          <w:rFonts w:ascii="Arial" w:hAnsi="Arial" w:cs="Arial"/>
          <w:sz w:val="24"/>
          <w:szCs w:val="24"/>
        </w:rPr>
        <w:t xml:space="preserve"> </w:t>
      </w:r>
    </w:p>
    <w:p w14:paraId="7B890E16" w14:textId="5CB36792" w:rsidR="00B22A51" w:rsidRPr="00294FB4" w:rsidRDefault="00082B1F" w:rsidP="008F622D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PRE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răspunde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94FB4">
        <w:rPr>
          <w:rFonts w:ascii="Arial" w:hAnsi="Arial" w:cs="Arial"/>
          <w:sz w:val="24"/>
          <w:szCs w:val="24"/>
        </w:rPr>
        <w:t>solicitarea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OTS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termen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</w:t>
      </w:r>
      <w:r w:rsidR="00B37D21" w:rsidRPr="00294FB4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294FB4">
        <w:rPr>
          <w:rFonts w:ascii="Arial" w:hAnsi="Arial" w:cs="Arial"/>
          <w:sz w:val="24"/>
          <w:szCs w:val="24"/>
        </w:rPr>
        <w:t>zile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lucrătoare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FB4">
        <w:rPr>
          <w:rFonts w:ascii="Arial" w:hAnsi="Arial" w:cs="Arial"/>
          <w:sz w:val="24"/>
          <w:szCs w:val="24"/>
        </w:rPr>
        <w:t>precizând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8B7">
        <w:rPr>
          <w:rFonts w:ascii="Arial" w:hAnsi="Arial" w:cs="Arial"/>
          <w:sz w:val="24"/>
          <w:szCs w:val="24"/>
        </w:rPr>
        <w:t>participanții</w:t>
      </w:r>
      <w:proofErr w:type="spellEnd"/>
      <w:r w:rsidR="00B148B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B148B7">
        <w:rPr>
          <w:rFonts w:ascii="Arial" w:hAnsi="Arial" w:cs="Arial"/>
          <w:sz w:val="24"/>
          <w:szCs w:val="24"/>
        </w:rPr>
        <w:t>piață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7B27DC" w:rsidRPr="00294FB4">
        <w:rPr>
          <w:rFonts w:ascii="Arial" w:hAnsi="Arial" w:cs="Arial"/>
          <w:sz w:val="24"/>
          <w:szCs w:val="24"/>
        </w:rPr>
        <w:t>generat</w:t>
      </w:r>
      <w:proofErr w:type="spellEnd"/>
      <w:r w:rsidR="007B27DC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dezechilibre</w:t>
      </w:r>
      <w:r w:rsidR="007B27DC" w:rsidRPr="00294FB4">
        <w:rPr>
          <w:rFonts w:ascii="Arial" w:hAnsi="Arial" w:cs="Arial"/>
          <w:sz w:val="24"/>
          <w:szCs w:val="24"/>
        </w:rPr>
        <w:t>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şi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cauzele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294FB4">
        <w:rPr>
          <w:rFonts w:ascii="Arial" w:hAnsi="Arial" w:cs="Arial"/>
          <w:sz w:val="24"/>
          <w:szCs w:val="24"/>
        </w:rPr>
        <w:t>condus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94FB4">
        <w:rPr>
          <w:rFonts w:ascii="Arial" w:hAnsi="Arial" w:cs="Arial"/>
          <w:sz w:val="24"/>
          <w:szCs w:val="24"/>
        </w:rPr>
        <w:t>realizarea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acestora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>;</w:t>
      </w:r>
    </w:p>
    <w:p w14:paraId="01B15D2B" w14:textId="4390842F" w:rsidR="00082B1F" w:rsidRPr="00294FB4" w:rsidRDefault="00082B1F" w:rsidP="007A5631">
      <w:pPr>
        <w:pStyle w:val="Heading3"/>
        <w:ind w:left="709" w:firstLine="0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OTS </w:t>
      </w:r>
      <w:proofErr w:type="spellStart"/>
      <w:r w:rsidRPr="00294FB4">
        <w:rPr>
          <w:rFonts w:ascii="Arial" w:hAnsi="Arial" w:cs="Arial"/>
          <w:sz w:val="24"/>
          <w:szCs w:val="24"/>
        </w:rPr>
        <w:t>transmite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4FB4">
        <w:rPr>
          <w:rFonts w:ascii="Arial" w:hAnsi="Arial" w:cs="Arial"/>
          <w:sz w:val="24"/>
          <w:szCs w:val="24"/>
        </w:rPr>
        <w:t>informare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către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ANRE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vederea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verificării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şi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luării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măsurilor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necesare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cazul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care:</w:t>
      </w:r>
    </w:p>
    <w:p w14:paraId="0C4FDF1D" w14:textId="4A88B209" w:rsidR="00082B1F" w:rsidRPr="00C123FA" w:rsidRDefault="00082B1F" w:rsidP="00526A60">
      <w:pPr>
        <w:pStyle w:val="ListParagraph"/>
        <w:widowControl w:val="0"/>
        <w:numPr>
          <w:ilvl w:val="1"/>
          <w:numId w:val="4"/>
        </w:numPr>
        <w:tabs>
          <w:tab w:val="left" w:pos="0"/>
        </w:tabs>
        <w:spacing w:before="200" w:after="0" w:line="240" w:lineRule="auto"/>
        <w:ind w:left="1260"/>
        <w:contextualSpacing w:val="0"/>
        <w:jc w:val="both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PRE, </w:t>
      </w:r>
      <w:proofErr w:type="spellStart"/>
      <w:r w:rsidRPr="00294FB4">
        <w:rPr>
          <w:rFonts w:ascii="Arial" w:hAnsi="Arial" w:cs="Arial"/>
          <w:sz w:val="24"/>
          <w:szCs w:val="24"/>
        </w:rPr>
        <w:t>repetă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transmiterea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NF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dezechilibru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condiţiile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stabilite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pct. </w:t>
      </w:r>
      <w:r w:rsidR="00E03615" w:rsidRPr="00294FB4">
        <w:rPr>
          <w:rFonts w:ascii="Arial" w:hAnsi="Arial" w:cs="Arial"/>
          <w:sz w:val="24"/>
          <w:szCs w:val="24"/>
        </w:rPr>
        <w:t>8</w:t>
      </w:r>
      <w:r w:rsidRPr="00C123FA">
        <w:rPr>
          <w:rFonts w:ascii="Arial" w:hAnsi="Arial" w:cs="Arial"/>
          <w:i/>
          <w:sz w:val="24"/>
          <w:szCs w:val="24"/>
        </w:rPr>
        <w:t>.</w:t>
      </w:r>
      <w:r w:rsidR="00027301">
        <w:rPr>
          <w:rFonts w:ascii="Arial" w:hAnsi="Arial" w:cs="Arial"/>
          <w:sz w:val="24"/>
          <w:szCs w:val="24"/>
        </w:rPr>
        <w:t>1</w:t>
      </w:r>
      <w:r w:rsidRPr="00294FB4">
        <w:rPr>
          <w:rFonts w:ascii="Arial" w:hAnsi="Arial" w:cs="Arial"/>
          <w:sz w:val="24"/>
          <w:szCs w:val="24"/>
        </w:rPr>
        <w:t>.3</w:t>
      </w:r>
      <w:r w:rsidRPr="00C123F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123FA">
        <w:rPr>
          <w:rFonts w:ascii="Arial" w:hAnsi="Arial" w:cs="Arial"/>
          <w:sz w:val="24"/>
          <w:szCs w:val="24"/>
        </w:rPr>
        <w:t>pentru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cel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puţin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cinci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zile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într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C123FA">
        <w:rPr>
          <w:rFonts w:ascii="Arial" w:hAnsi="Arial" w:cs="Arial"/>
          <w:sz w:val="24"/>
          <w:szCs w:val="24"/>
        </w:rPr>
        <w:t>lună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123FA">
        <w:rPr>
          <w:rFonts w:ascii="Arial" w:hAnsi="Arial" w:cs="Arial"/>
          <w:sz w:val="24"/>
          <w:szCs w:val="24"/>
        </w:rPr>
        <w:t>livrare</w:t>
      </w:r>
      <w:proofErr w:type="spellEnd"/>
      <w:r w:rsidR="00E03615" w:rsidRPr="00C123FA">
        <w:rPr>
          <w:rFonts w:ascii="Arial" w:hAnsi="Arial" w:cs="Arial"/>
          <w:sz w:val="24"/>
          <w:szCs w:val="24"/>
        </w:rPr>
        <w:t>;</w:t>
      </w:r>
    </w:p>
    <w:p w14:paraId="6F2F209E" w14:textId="28B3AD62" w:rsidR="00082B1F" w:rsidRPr="00C123FA" w:rsidRDefault="00082B1F" w:rsidP="00526A60">
      <w:pPr>
        <w:pStyle w:val="ListParagraph"/>
        <w:widowControl w:val="0"/>
        <w:numPr>
          <w:ilvl w:val="1"/>
          <w:numId w:val="4"/>
        </w:numPr>
        <w:tabs>
          <w:tab w:val="left" w:pos="0"/>
        </w:tabs>
        <w:spacing w:before="200" w:after="0" w:line="240" w:lineRule="auto"/>
        <w:ind w:left="12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D807F8">
        <w:rPr>
          <w:rFonts w:ascii="Arial" w:hAnsi="Arial" w:cs="Arial"/>
          <w:sz w:val="24"/>
          <w:szCs w:val="24"/>
        </w:rPr>
        <w:t>Sunt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identificate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dezechilibre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majore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ale NF, care </w:t>
      </w:r>
      <w:proofErr w:type="spellStart"/>
      <w:r w:rsidRPr="00D807F8">
        <w:rPr>
          <w:rFonts w:ascii="Arial" w:hAnsi="Arial" w:cs="Arial"/>
          <w:sz w:val="24"/>
          <w:szCs w:val="24"/>
        </w:rPr>
        <w:t>conduc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807F8">
        <w:rPr>
          <w:rFonts w:ascii="Arial" w:hAnsi="Arial" w:cs="Arial"/>
          <w:sz w:val="24"/>
          <w:szCs w:val="24"/>
        </w:rPr>
        <w:t>costuri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8B7">
        <w:rPr>
          <w:rFonts w:ascii="Arial" w:hAnsi="Arial" w:cs="Arial"/>
          <w:sz w:val="24"/>
          <w:szCs w:val="24"/>
        </w:rPr>
        <w:t>ș</w:t>
      </w:r>
      <w:r w:rsidR="00B148B7" w:rsidRPr="00D807F8">
        <w:rPr>
          <w:rFonts w:ascii="Arial" w:hAnsi="Arial" w:cs="Arial"/>
          <w:sz w:val="24"/>
          <w:szCs w:val="24"/>
        </w:rPr>
        <w:t>i</w:t>
      </w:r>
      <w:proofErr w:type="spellEnd"/>
      <w:r w:rsidR="00B148B7" w:rsidRPr="00D807F8">
        <w:rPr>
          <w:rFonts w:ascii="Arial" w:hAnsi="Arial" w:cs="Arial"/>
          <w:sz w:val="24"/>
          <w:szCs w:val="24"/>
        </w:rPr>
        <w:t xml:space="preserve"> </w:t>
      </w:r>
      <w:r w:rsidRPr="00D807F8">
        <w:rPr>
          <w:rFonts w:ascii="Arial" w:hAnsi="Arial" w:cs="Arial"/>
          <w:sz w:val="24"/>
          <w:szCs w:val="24"/>
        </w:rPr>
        <w:t xml:space="preserve">volume </w:t>
      </w:r>
      <w:proofErr w:type="spellStart"/>
      <w:r w:rsidRPr="00D807F8">
        <w:rPr>
          <w:rFonts w:ascii="Arial" w:hAnsi="Arial" w:cs="Arial"/>
          <w:sz w:val="24"/>
          <w:szCs w:val="24"/>
        </w:rPr>
        <w:t>mari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F10F12" w:rsidRPr="00D807F8">
        <w:rPr>
          <w:rFonts w:ascii="Arial" w:hAnsi="Arial" w:cs="Arial"/>
          <w:sz w:val="24"/>
          <w:szCs w:val="24"/>
        </w:rPr>
        <w:t>tranzac</w:t>
      </w:r>
      <w:r w:rsidR="00F10F12">
        <w:rPr>
          <w:rFonts w:ascii="Arial" w:hAnsi="Arial" w:cs="Arial"/>
          <w:sz w:val="24"/>
          <w:szCs w:val="24"/>
        </w:rPr>
        <w:t>ț</w:t>
      </w:r>
      <w:r w:rsidR="00F10F12" w:rsidRPr="00D807F8">
        <w:rPr>
          <w:rFonts w:ascii="Arial" w:hAnsi="Arial" w:cs="Arial"/>
          <w:sz w:val="24"/>
          <w:szCs w:val="24"/>
        </w:rPr>
        <w:t>iilor</w:t>
      </w:r>
      <w:proofErr w:type="spellEnd"/>
      <w:r w:rsidR="00F10F12"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>
        <w:rPr>
          <w:rFonts w:ascii="Arial" w:hAnsi="Arial" w:cs="Arial"/>
          <w:sz w:val="24"/>
          <w:szCs w:val="24"/>
        </w:rPr>
        <w:t>î</w:t>
      </w:r>
      <w:r w:rsidR="00F10F12" w:rsidRPr="00D807F8">
        <w:rPr>
          <w:rFonts w:ascii="Arial" w:hAnsi="Arial" w:cs="Arial"/>
          <w:sz w:val="24"/>
          <w:szCs w:val="24"/>
        </w:rPr>
        <w:t>n</w:t>
      </w:r>
      <w:proofErr w:type="spellEnd"/>
      <w:r w:rsidR="00F10F12"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 w:rsidRPr="00D807F8">
        <w:rPr>
          <w:rFonts w:ascii="Arial" w:hAnsi="Arial" w:cs="Arial"/>
          <w:sz w:val="24"/>
          <w:szCs w:val="24"/>
        </w:rPr>
        <w:t>Pia</w:t>
      </w:r>
      <w:r w:rsidR="00F10F12">
        <w:rPr>
          <w:rFonts w:ascii="Arial" w:hAnsi="Arial" w:cs="Arial"/>
          <w:sz w:val="24"/>
          <w:szCs w:val="24"/>
        </w:rPr>
        <w:t>ț</w:t>
      </w:r>
      <w:r w:rsidR="00F10F12" w:rsidRPr="00D807F8">
        <w:rPr>
          <w:rFonts w:ascii="Arial" w:hAnsi="Arial" w:cs="Arial"/>
          <w:sz w:val="24"/>
          <w:szCs w:val="24"/>
        </w:rPr>
        <w:t>a</w:t>
      </w:r>
      <w:proofErr w:type="spellEnd"/>
      <w:r w:rsidR="00F10F12" w:rsidRPr="00D807F8">
        <w:rPr>
          <w:rFonts w:ascii="Arial" w:hAnsi="Arial" w:cs="Arial"/>
          <w:sz w:val="24"/>
          <w:szCs w:val="24"/>
        </w:rPr>
        <w:t xml:space="preserve"> </w:t>
      </w:r>
      <w:r w:rsidRPr="00D807F8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D807F8">
        <w:rPr>
          <w:rFonts w:ascii="Arial" w:hAnsi="Arial" w:cs="Arial"/>
          <w:sz w:val="24"/>
          <w:szCs w:val="24"/>
        </w:rPr>
        <w:t>Echilibrare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807F8">
        <w:rPr>
          <w:rFonts w:ascii="Arial" w:hAnsi="Arial" w:cs="Arial"/>
          <w:sz w:val="24"/>
          <w:szCs w:val="24"/>
        </w:rPr>
        <w:t>precum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>
        <w:rPr>
          <w:rFonts w:ascii="Arial" w:hAnsi="Arial" w:cs="Arial"/>
          <w:sz w:val="24"/>
          <w:szCs w:val="24"/>
        </w:rPr>
        <w:t>ș</w:t>
      </w:r>
      <w:r w:rsidR="00F10F12" w:rsidRPr="00D807F8">
        <w:rPr>
          <w:rFonts w:ascii="Arial" w:hAnsi="Arial" w:cs="Arial"/>
          <w:sz w:val="24"/>
          <w:szCs w:val="24"/>
        </w:rPr>
        <w:t>i</w:t>
      </w:r>
      <w:proofErr w:type="spellEnd"/>
      <w:r w:rsidR="00F10F12"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>
        <w:rPr>
          <w:rFonts w:ascii="Arial" w:hAnsi="Arial" w:cs="Arial"/>
          <w:sz w:val="24"/>
          <w:szCs w:val="24"/>
        </w:rPr>
        <w:t>î</w:t>
      </w:r>
      <w:r w:rsidR="00F10F12" w:rsidRPr="00C123FA">
        <w:rPr>
          <w:rFonts w:ascii="Arial" w:hAnsi="Arial" w:cs="Arial"/>
          <w:sz w:val="24"/>
          <w:szCs w:val="24"/>
        </w:rPr>
        <w:t>n</w:t>
      </w:r>
      <w:proofErr w:type="spellEnd"/>
      <w:r w:rsidR="00F10F12"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situa</w:t>
      </w:r>
      <w:r w:rsidR="00F10F12">
        <w:rPr>
          <w:rFonts w:ascii="Arial" w:hAnsi="Arial" w:cs="Arial"/>
          <w:sz w:val="24"/>
          <w:szCs w:val="24"/>
        </w:rPr>
        <w:t>ț</w:t>
      </w:r>
      <w:r w:rsidRPr="00C123FA">
        <w:rPr>
          <w:rFonts w:ascii="Arial" w:hAnsi="Arial" w:cs="Arial"/>
          <w:sz w:val="24"/>
          <w:szCs w:val="24"/>
        </w:rPr>
        <w:t>ia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>
        <w:rPr>
          <w:rFonts w:ascii="Arial" w:hAnsi="Arial" w:cs="Arial"/>
          <w:sz w:val="24"/>
          <w:szCs w:val="24"/>
        </w:rPr>
        <w:t>î</w:t>
      </w:r>
      <w:r w:rsidR="00F10F12" w:rsidRPr="00C123FA">
        <w:rPr>
          <w:rFonts w:ascii="Arial" w:hAnsi="Arial" w:cs="Arial"/>
          <w:sz w:val="24"/>
          <w:szCs w:val="24"/>
        </w:rPr>
        <w:t>n</w:t>
      </w:r>
      <w:proofErr w:type="spellEnd"/>
      <w:r w:rsidR="00F10F12" w:rsidRPr="00C123FA">
        <w:rPr>
          <w:rFonts w:ascii="Arial" w:hAnsi="Arial" w:cs="Arial"/>
          <w:sz w:val="24"/>
          <w:szCs w:val="24"/>
        </w:rPr>
        <w:t xml:space="preserve"> </w:t>
      </w:r>
      <w:r w:rsidRPr="00C123FA">
        <w:rPr>
          <w:rFonts w:ascii="Arial" w:hAnsi="Arial" w:cs="Arial"/>
          <w:sz w:val="24"/>
          <w:szCs w:val="24"/>
        </w:rPr>
        <w:t xml:space="preserve">care </w:t>
      </w:r>
      <w:proofErr w:type="spellStart"/>
      <w:r w:rsidRPr="00C123FA">
        <w:rPr>
          <w:rFonts w:ascii="Arial" w:hAnsi="Arial" w:cs="Arial"/>
          <w:sz w:val="24"/>
          <w:szCs w:val="24"/>
        </w:rPr>
        <w:t>dezechilibrele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 w:rsidRPr="00C123FA">
        <w:rPr>
          <w:rFonts w:ascii="Arial" w:hAnsi="Arial" w:cs="Arial"/>
          <w:sz w:val="24"/>
          <w:szCs w:val="24"/>
        </w:rPr>
        <w:t>diminueaz</w:t>
      </w:r>
      <w:r w:rsidR="00F10F12">
        <w:rPr>
          <w:rFonts w:ascii="Arial" w:hAnsi="Arial" w:cs="Arial"/>
          <w:sz w:val="24"/>
          <w:szCs w:val="24"/>
        </w:rPr>
        <w:t>ă</w:t>
      </w:r>
      <w:proofErr w:type="spellEnd"/>
      <w:r w:rsidR="00F10F12"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rezervele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de STS </w:t>
      </w:r>
      <w:proofErr w:type="spellStart"/>
      <w:r w:rsidRPr="00C123FA">
        <w:rPr>
          <w:rFonts w:ascii="Arial" w:hAnsi="Arial" w:cs="Arial"/>
          <w:sz w:val="24"/>
          <w:szCs w:val="24"/>
        </w:rPr>
        <w:t>contractate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123FA">
        <w:rPr>
          <w:rFonts w:ascii="Arial" w:hAnsi="Arial" w:cs="Arial"/>
          <w:sz w:val="24"/>
          <w:szCs w:val="24"/>
        </w:rPr>
        <w:t>nivel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de SEN.</w:t>
      </w:r>
    </w:p>
    <w:p w14:paraId="602EDDF8" w14:textId="06DB6BF7" w:rsidR="00082B1F" w:rsidRPr="0073262C" w:rsidRDefault="00082B1F" w:rsidP="0073262C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sz w:val="24"/>
          <w:szCs w:val="24"/>
        </w:rPr>
        <w:t>Informarea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se </w:t>
      </w:r>
      <w:r w:rsidR="00C123FA" w:rsidRPr="00294FB4">
        <w:rPr>
          <w:rFonts w:ascii="Arial" w:hAnsi="Arial" w:cs="Arial"/>
          <w:sz w:val="24"/>
          <w:szCs w:val="24"/>
        </w:rPr>
        <w:t>include</w:t>
      </w:r>
      <w:r w:rsidR="00666D40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D40" w:rsidRPr="00294FB4">
        <w:rPr>
          <w:rFonts w:ascii="Arial" w:hAnsi="Arial" w:cs="Arial"/>
          <w:sz w:val="24"/>
          <w:szCs w:val="24"/>
        </w:rPr>
        <w:t>în</w:t>
      </w:r>
      <w:proofErr w:type="spellEnd"/>
      <w:r w:rsidR="00666D40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D40" w:rsidRPr="00294FB4">
        <w:rPr>
          <w:rFonts w:ascii="Arial" w:hAnsi="Arial" w:cs="Arial"/>
          <w:sz w:val="24"/>
          <w:szCs w:val="24"/>
        </w:rPr>
        <w:t>rapo</w:t>
      </w:r>
      <w:r w:rsidR="00C123FA" w:rsidRPr="00294FB4">
        <w:rPr>
          <w:rFonts w:ascii="Arial" w:hAnsi="Arial" w:cs="Arial"/>
          <w:sz w:val="24"/>
          <w:szCs w:val="24"/>
        </w:rPr>
        <w:t>a</w:t>
      </w:r>
      <w:r w:rsidR="00666D40" w:rsidRPr="00294FB4">
        <w:rPr>
          <w:rFonts w:ascii="Arial" w:hAnsi="Arial" w:cs="Arial"/>
          <w:sz w:val="24"/>
          <w:szCs w:val="24"/>
        </w:rPr>
        <w:t>rt</w:t>
      </w:r>
      <w:r w:rsidR="00C123FA" w:rsidRPr="00294FB4">
        <w:rPr>
          <w:rFonts w:ascii="Arial" w:hAnsi="Arial" w:cs="Arial"/>
          <w:sz w:val="24"/>
          <w:szCs w:val="24"/>
        </w:rPr>
        <w:t>ele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monitorizare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privind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funcţionarea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pieţei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echilibrare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transmise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r w:rsidR="00C123FA">
        <w:rPr>
          <w:rFonts w:ascii="Arial" w:hAnsi="Arial" w:cs="Arial"/>
          <w:sz w:val="24"/>
          <w:szCs w:val="24"/>
        </w:rPr>
        <w:t xml:space="preserve">de OTS </w:t>
      </w:r>
      <w:r w:rsidR="00C123FA" w:rsidRPr="0073262C">
        <w:rPr>
          <w:rFonts w:ascii="Arial" w:hAnsi="Arial" w:cs="Arial"/>
          <w:sz w:val="24"/>
          <w:szCs w:val="24"/>
        </w:rPr>
        <w:t xml:space="preserve">la ANRE conform </w:t>
      </w:r>
      <w:proofErr w:type="spellStart"/>
      <w:r w:rsidR="00C123FA" w:rsidRPr="0073262C">
        <w:rPr>
          <w:rFonts w:ascii="Arial" w:hAnsi="Arial" w:cs="Arial"/>
          <w:sz w:val="24"/>
          <w:szCs w:val="24"/>
        </w:rPr>
        <w:t>prevederilor</w:t>
      </w:r>
      <w:proofErr w:type="spellEnd"/>
      <w:r w:rsidR="00C123FA"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C123FA">
        <w:rPr>
          <w:rFonts w:ascii="Arial" w:hAnsi="Arial" w:cs="Arial"/>
          <w:sz w:val="24"/>
          <w:szCs w:val="24"/>
        </w:rPr>
        <w:t>Ordinului</w:t>
      </w:r>
      <w:proofErr w:type="spellEnd"/>
      <w:r w:rsidR="00C123FA"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C123FA">
        <w:rPr>
          <w:rFonts w:ascii="Arial" w:hAnsi="Arial" w:cs="Arial"/>
          <w:sz w:val="24"/>
          <w:szCs w:val="24"/>
        </w:rPr>
        <w:t>Președintelui</w:t>
      </w:r>
      <w:proofErr w:type="spellEnd"/>
      <w:r w:rsidR="00C123FA" w:rsidRPr="00C123FA">
        <w:rPr>
          <w:rFonts w:ascii="Arial" w:hAnsi="Arial" w:cs="Arial"/>
          <w:sz w:val="24"/>
          <w:szCs w:val="24"/>
        </w:rPr>
        <w:t xml:space="preserve"> ANRE nr. 67/2018</w:t>
      </w:r>
      <w:r w:rsidR="00C123FA">
        <w:rPr>
          <w:rFonts w:ascii="Arial" w:hAnsi="Arial" w:cs="Arial"/>
          <w:sz w:val="24"/>
          <w:szCs w:val="24"/>
        </w:rPr>
        <w:t xml:space="preserve">. </w:t>
      </w:r>
    </w:p>
    <w:p w14:paraId="219FD0FF" w14:textId="77777777" w:rsidR="00711A94" w:rsidRPr="00C123FA" w:rsidRDefault="00711A94" w:rsidP="0073262C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B9F6907" w14:textId="65A28BCD" w:rsidR="00082B1F" w:rsidRDefault="00711A94" w:rsidP="00711A94">
      <w:pPr>
        <w:pStyle w:val="Heading2"/>
        <w:ind w:left="576"/>
        <w:rPr>
          <w:rFonts w:ascii="Arial" w:hAnsi="Arial" w:cs="Arial"/>
          <w:sz w:val="24"/>
          <w:szCs w:val="24"/>
          <w:lang w:val="ro-RO"/>
        </w:rPr>
      </w:pPr>
      <w:r w:rsidRPr="00C123FA">
        <w:rPr>
          <w:rFonts w:ascii="Arial" w:hAnsi="Arial" w:cs="Arial"/>
          <w:sz w:val="24"/>
          <w:szCs w:val="24"/>
        </w:rPr>
        <w:t xml:space="preserve">Informarea PRE/ANRE în urma monitorizării </w:t>
      </w:r>
      <w:r w:rsidR="00082B1F" w:rsidRPr="00C123FA">
        <w:rPr>
          <w:rFonts w:ascii="Arial" w:hAnsi="Arial" w:cs="Arial"/>
          <w:sz w:val="24"/>
          <w:szCs w:val="24"/>
        </w:rPr>
        <w:t>dez</w:t>
      </w:r>
      <w:r w:rsidRPr="00C123FA">
        <w:rPr>
          <w:rFonts w:ascii="Arial" w:hAnsi="Arial" w:cs="Arial"/>
          <w:sz w:val="24"/>
          <w:szCs w:val="24"/>
          <w:lang w:val="en-US"/>
        </w:rPr>
        <w:t xml:space="preserve">echilibrelor </w:t>
      </w:r>
      <w:r w:rsidR="00082B1F" w:rsidRPr="00C123FA">
        <w:rPr>
          <w:rFonts w:ascii="Arial" w:hAnsi="Arial" w:cs="Arial"/>
          <w:sz w:val="24"/>
          <w:szCs w:val="24"/>
        </w:rPr>
        <w:t>PRE</w:t>
      </w:r>
    </w:p>
    <w:p w14:paraId="402615EC" w14:textId="77777777" w:rsidR="008B11DF" w:rsidRPr="008B11DF" w:rsidRDefault="008B11DF" w:rsidP="008B11DF">
      <w:pPr>
        <w:pStyle w:val="Heading2"/>
        <w:numPr>
          <w:ilvl w:val="0"/>
          <w:numId w:val="0"/>
        </w:numPr>
        <w:rPr>
          <w:lang w:val="ro-RO"/>
        </w:rPr>
      </w:pPr>
    </w:p>
    <w:p w14:paraId="76114F98" w14:textId="2AC9A678" w:rsidR="00711A94" w:rsidRPr="0073262C" w:rsidRDefault="00711A94" w:rsidP="0001562B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sz w:val="24"/>
          <w:szCs w:val="24"/>
        </w:rPr>
        <w:t xml:space="preserve">PRE transmit la OTS </w:t>
      </w:r>
      <w:proofErr w:type="spellStart"/>
      <w:r w:rsidRPr="0073262C">
        <w:rPr>
          <w:rFonts w:ascii="Arial" w:hAnsi="Arial" w:cs="Arial"/>
          <w:sz w:val="24"/>
          <w:szCs w:val="24"/>
        </w:rPr>
        <w:t>situaţia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dezechilibrelor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înregistrate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sz w:val="24"/>
          <w:szCs w:val="24"/>
        </w:rPr>
        <w:t>fiecare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r w:rsidR="00F10F12">
        <w:rPr>
          <w:rFonts w:ascii="Arial" w:hAnsi="Arial" w:cs="Arial"/>
          <w:sz w:val="24"/>
          <w:szCs w:val="24"/>
        </w:rPr>
        <w:t xml:space="preserve">participant la </w:t>
      </w:r>
      <w:proofErr w:type="spellStart"/>
      <w:r w:rsidR="00F10F12">
        <w:rPr>
          <w:rFonts w:ascii="Arial" w:hAnsi="Arial" w:cs="Arial"/>
          <w:sz w:val="24"/>
          <w:szCs w:val="24"/>
        </w:rPr>
        <w:t>piață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73262C">
        <w:rPr>
          <w:rFonts w:ascii="Arial" w:hAnsi="Arial" w:cs="Arial"/>
          <w:sz w:val="24"/>
          <w:szCs w:val="24"/>
        </w:rPr>
        <w:t>şi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-au </w:t>
      </w:r>
      <w:proofErr w:type="spellStart"/>
      <w:r w:rsidRPr="0073262C">
        <w:rPr>
          <w:rFonts w:ascii="Arial" w:hAnsi="Arial" w:cs="Arial"/>
          <w:sz w:val="24"/>
          <w:szCs w:val="24"/>
        </w:rPr>
        <w:t>asumat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responsabilitatea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echilibrării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sz w:val="24"/>
          <w:szCs w:val="24"/>
        </w:rPr>
        <w:t>separat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fiecare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ID din </w:t>
      </w:r>
      <w:proofErr w:type="spellStart"/>
      <w:r w:rsidRPr="0073262C">
        <w:rPr>
          <w:rFonts w:ascii="Arial" w:hAnsi="Arial" w:cs="Arial"/>
          <w:sz w:val="24"/>
          <w:szCs w:val="24"/>
        </w:rPr>
        <w:t>luna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sz w:val="24"/>
          <w:szCs w:val="24"/>
        </w:rPr>
        <w:t>livrare</w:t>
      </w:r>
      <w:proofErr w:type="spellEnd"/>
      <w:r w:rsidRPr="0073262C">
        <w:rPr>
          <w:rFonts w:ascii="Arial" w:hAnsi="Arial" w:cs="Arial"/>
          <w:sz w:val="24"/>
          <w:szCs w:val="24"/>
        </w:rPr>
        <w:t>;</w:t>
      </w:r>
    </w:p>
    <w:p w14:paraId="4AD67A07" w14:textId="1C754C9F" w:rsidR="00082B1F" w:rsidRPr="0073262C" w:rsidRDefault="00082B1F" w:rsidP="00711A94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cazul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73262C">
        <w:rPr>
          <w:rFonts w:ascii="Arial" w:hAnsi="Arial" w:cs="Arial"/>
          <w:sz w:val="24"/>
          <w:szCs w:val="24"/>
        </w:rPr>
        <w:t>există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PRE care se </w:t>
      </w:r>
      <w:proofErr w:type="spellStart"/>
      <w:r w:rsidRPr="0073262C">
        <w:rPr>
          <w:rFonts w:ascii="Arial" w:hAnsi="Arial" w:cs="Arial"/>
          <w:sz w:val="24"/>
          <w:szCs w:val="24"/>
        </w:rPr>
        <w:t>încadrează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situaţiile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descrise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la pct. </w:t>
      </w:r>
      <w:r w:rsidR="00711A94" w:rsidRPr="0073262C">
        <w:rPr>
          <w:rFonts w:ascii="Arial" w:hAnsi="Arial" w:cs="Arial"/>
          <w:sz w:val="24"/>
          <w:szCs w:val="24"/>
        </w:rPr>
        <w:t>8</w:t>
      </w:r>
      <w:r w:rsidRPr="0073262C">
        <w:rPr>
          <w:rFonts w:ascii="Arial" w:hAnsi="Arial" w:cs="Arial"/>
          <w:sz w:val="24"/>
          <w:szCs w:val="24"/>
        </w:rPr>
        <w:t>.</w:t>
      </w:r>
      <w:r w:rsidR="00027301">
        <w:rPr>
          <w:rFonts w:ascii="Arial" w:hAnsi="Arial" w:cs="Arial"/>
          <w:sz w:val="24"/>
          <w:szCs w:val="24"/>
        </w:rPr>
        <w:t>1</w:t>
      </w:r>
      <w:r w:rsidRPr="0073262C">
        <w:rPr>
          <w:rFonts w:ascii="Arial" w:hAnsi="Arial" w:cs="Arial"/>
          <w:sz w:val="24"/>
          <w:szCs w:val="24"/>
        </w:rPr>
        <w:t xml:space="preserve">.4, </w:t>
      </w:r>
      <w:r w:rsidRPr="0073262C">
        <w:rPr>
          <w:rFonts w:ascii="Arial" w:hAnsi="Arial" w:cs="Arial"/>
          <w:kern w:val="32"/>
          <w:sz w:val="24"/>
          <w:szCs w:val="24"/>
        </w:rPr>
        <w:t xml:space="preserve">OTS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solicită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scris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PRE o </w:t>
      </w:r>
      <w:proofErr w:type="spellStart"/>
      <w:r w:rsidRPr="0073262C">
        <w:rPr>
          <w:rFonts w:ascii="Arial" w:hAnsi="Arial" w:cs="Arial"/>
          <w:sz w:val="24"/>
          <w:szCs w:val="24"/>
        </w:rPr>
        <w:t>notă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explicativă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privind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justificarea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dezechilibrelor</w:t>
      </w:r>
      <w:proofErr w:type="spellEnd"/>
      <w:r w:rsidR="00711A94" w:rsidRPr="0073262C">
        <w:rPr>
          <w:rFonts w:ascii="Arial" w:hAnsi="Arial" w:cs="Arial"/>
          <w:sz w:val="24"/>
          <w:szCs w:val="24"/>
        </w:rPr>
        <w:t>;</w:t>
      </w:r>
    </w:p>
    <w:p w14:paraId="211431CA" w14:textId="150404DD" w:rsidR="00082B1F" w:rsidRPr="00294FB4" w:rsidRDefault="00082B1F" w:rsidP="00526A60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sz w:val="24"/>
          <w:szCs w:val="24"/>
        </w:rPr>
        <w:t xml:space="preserve">PRE </w:t>
      </w:r>
      <w:proofErr w:type="spellStart"/>
      <w:r w:rsidR="002A5C8E" w:rsidRPr="0073262C">
        <w:rPr>
          <w:rFonts w:ascii="Arial" w:hAnsi="Arial" w:cs="Arial"/>
          <w:sz w:val="24"/>
          <w:szCs w:val="24"/>
        </w:rPr>
        <w:t>r</w:t>
      </w:r>
      <w:r w:rsidR="002A5C8E">
        <w:rPr>
          <w:rFonts w:ascii="Arial" w:hAnsi="Arial" w:cs="Arial"/>
          <w:sz w:val="24"/>
          <w:szCs w:val="24"/>
        </w:rPr>
        <w:t>ă</w:t>
      </w:r>
      <w:r w:rsidR="002A5C8E" w:rsidRPr="0073262C">
        <w:rPr>
          <w:rFonts w:ascii="Arial" w:hAnsi="Arial" w:cs="Arial"/>
          <w:sz w:val="24"/>
          <w:szCs w:val="24"/>
        </w:rPr>
        <w:t>spunde</w:t>
      </w:r>
      <w:proofErr w:type="spellEnd"/>
      <w:r w:rsidR="002A5C8E" w:rsidRPr="0073262C">
        <w:rPr>
          <w:rFonts w:ascii="Arial" w:hAnsi="Arial" w:cs="Arial"/>
          <w:sz w:val="24"/>
          <w:szCs w:val="24"/>
        </w:rPr>
        <w:t xml:space="preserve"> </w:t>
      </w:r>
      <w:r w:rsidRPr="0073262C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73262C">
        <w:rPr>
          <w:rFonts w:ascii="Arial" w:hAnsi="Arial" w:cs="Arial"/>
          <w:sz w:val="24"/>
          <w:szCs w:val="24"/>
        </w:rPr>
        <w:t>solicitarea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OTS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termen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r w:rsidR="00B37D21" w:rsidRPr="0073262C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73262C">
        <w:rPr>
          <w:rFonts w:ascii="Arial" w:hAnsi="Arial" w:cs="Arial"/>
          <w:sz w:val="24"/>
          <w:szCs w:val="24"/>
        </w:rPr>
        <w:t>zile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lucrătoare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sz w:val="24"/>
          <w:szCs w:val="24"/>
        </w:rPr>
        <w:t>precizând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C8E">
        <w:rPr>
          <w:rFonts w:ascii="Arial" w:hAnsi="Arial" w:cs="Arial"/>
          <w:sz w:val="24"/>
          <w:szCs w:val="24"/>
        </w:rPr>
        <w:t>participanții</w:t>
      </w:r>
      <w:proofErr w:type="spellEnd"/>
      <w:r w:rsidR="002A5C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2A5C8E">
        <w:rPr>
          <w:rFonts w:ascii="Arial" w:hAnsi="Arial" w:cs="Arial"/>
          <w:sz w:val="24"/>
          <w:szCs w:val="24"/>
        </w:rPr>
        <w:t>piață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E7122B" w:rsidRPr="0073262C">
        <w:rPr>
          <w:rFonts w:ascii="Arial" w:hAnsi="Arial" w:cs="Arial"/>
          <w:sz w:val="24"/>
          <w:szCs w:val="24"/>
        </w:rPr>
        <w:t>generat</w:t>
      </w:r>
      <w:proofErr w:type="spellEnd"/>
      <w:r w:rsidR="00E7122B"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dezechilibre</w:t>
      </w:r>
      <w:r w:rsidR="00E7122B" w:rsidRPr="00E23CAE">
        <w:rPr>
          <w:rFonts w:ascii="Arial" w:hAnsi="Arial" w:cs="Arial"/>
          <w:sz w:val="24"/>
          <w:szCs w:val="24"/>
        </w:rPr>
        <w:t>le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şi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cauzele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E23CAE">
        <w:rPr>
          <w:rFonts w:ascii="Arial" w:hAnsi="Arial" w:cs="Arial"/>
          <w:sz w:val="24"/>
          <w:szCs w:val="24"/>
        </w:rPr>
        <w:t>condus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23CAE">
        <w:rPr>
          <w:rFonts w:ascii="Arial" w:hAnsi="Arial" w:cs="Arial"/>
          <w:sz w:val="24"/>
          <w:szCs w:val="24"/>
        </w:rPr>
        <w:t>depăşirea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limitelor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menţionate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la pct. </w:t>
      </w:r>
      <w:r w:rsidR="00711A94" w:rsidRPr="00E23CAE">
        <w:rPr>
          <w:rFonts w:ascii="Arial" w:hAnsi="Arial" w:cs="Arial"/>
          <w:sz w:val="24"/>
          <w:szCs w:val="24"/>
        </w:rPr>
        <w:t>8</w:t>
      </w:r>
      <w:r w:rsidRPr="00993F38">
        <w:rPr>
          <w:rFonts w:ascii="Arial" w:hAnsi="Arial" w:cs="Arial"/>
          <w:sz w:val="24"/>
          <w:szCs w:val="24"/>
        </w:rPr>
        <w:t>.</w:t>
      </w:r>
      <w:r w:rsidR="00027301">
        <w:rPr>
          <w:rFonts w:ascii="Arial" w:hAnsi="Arial" w:cs="Arial"/>
          <w:sz w:val="24"/>
          <w:szCs w:val="24"/>
        </w:rPr>
        <w:t>1</w:t>
      </w:r>
      <w:r w:rsidRPr="00993F38">
        <w:rPr>
          <w:rFonts w:ascii="Arial" w:hAnsi="Arial" w:cs="Arial"/>
          <w:sz w:val="24"/>
          <w:szCs w:val="24"/>
        </w:rPr>
        <w:t>.</w:t>
      </w:r>
      <w:r w:rsidR="00711A94" w:rsidRPr="00294FB4">
        <w:rPr>
          <w:rFonts w:ascii="Arial" w:hAnsi="Arial" w:cs="Arial"/>
          <w:sz w:val="24"/>
          <w:szCs w:val="24"/>
        </w:rPr>
        <w:t>4;</w:t>
      </w:r>
    </w:p>
    <w:p w14:paraId="4F3EC571" w14:textId="6A255820" w:rsidR="00082B1F" w:rsidRPr="00294FB4" w:rsidRDefault="00082B1F" w:rsidP="00526A60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gramStart"/>
      <w:r w:rsidRPr="00294FB4">
        <w:rPr>
          <w:rFonts w:ascii="Arial" w:hAnsi="Arial" w:cs="Arial"/>
          <w:sz w:val="24"/>
          <w:szCs w:val="24"/>
        </w:rPr>
        <w:t xml:space="preserve">OTS  </w:t>
      </w:r>
      <w:proofErr w:type="spellStart"/>
      <w:r w:rsidRPr="00294FB4">
        <w:rPr>
          <w:rFonts w:ascii="Arial" w:hAnsi="Arial" w:cs="Arial"/>
          <w:sz w:val="24"/>
          <w:szCs w:val="24"/>
        </w:rPr>
        <w:t>transmite</w:t>
      </w:r>
      <w:proofErr w:type="spellEnd"/>
      <w:proofErr w:type="gramEnd"/>
      <w:r w:rsidRPr="00294F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4FB4">
        <w:rPr>
          <w:rFonts w:ascii="Arial" w:hAnsi="Arial" w:cs="Arial"/>
          <w:sz w:val="24"/>
          <w:szCs w:val="24"/>
        </w:rPr>
        <w:t>informare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catre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ANRE cu </w:t>
      </w:r>
      <w:proofErr w:type="spellStart"/>
      <w:r w:rsidRPr="00294FB4">
        <w:rPr>
          <w:rFonts w:ascii="Arial" w:hAnsi="Arial" w:cs="Arial"/>
          <w:sz w:val="24"/>
          <w:szCs w:val="24"/>
        </w:rPr>
        <w:t>privire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94FB4">
        <w:rPr>
          <w:rFonts w:ascii="Arial" w:hAnsi="Arial" w:cs="Arial"/>
          <w:sz w:val="24"/>
          <w:szCs w:val="24"/>
        </w:rPr>
        <w:t>depăşirea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94FB4">
        <w:rPr>
          <w:rFonts w:ascii="Arial" w:hAnsi="Arial" w:cs="Arial"/>
          <w:sz w:val="24"/>
          <w:szCs w:val="24"/>
        </w:rPr>
        <w:t>către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PRE a </w:t>
      </w:r>
      <w:proofErr w:type="spellStart"/>
      <w:r w:rsidRPr="00294FB4">
        <w:rPr>
          <w:rFonts w:ascii="Arial" w:hAnsi="Arial" w:cs="Arial"/>
          <w:sz w:val="24"/>
          <w:szCs w:val="24"/>
        </w:rPr>
        <w:t>limitelor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la pct. </w:t>
      </w:r>
      <w:r w:rsidR="00526A60" w:rsidRPr="00294FB4">
        <w:rPr>
          <w:rFonts w:ascii="Arial" w:hAnsi="Arial" w:cs="Arial"/>
          <w:sz w:val="24"/>
          <w:szCs w:val="24"/>
        </w:rPr>
        <w:t>8</w:t>
      </w:r>
      <w:r w:rsidRPr="00294FB4">
        <w:rPr>
          <w:rFonts w:ascii="Arial" w:hAnsi="Arial" w:cs="Arial"/>
          <w:sz w:val="24"/>
          <w:szCs w:val="24"/>
        </w:rPr>
        <w:t>.</w:t>
      </w:r>
      <w:r w:rsidR="00027301">
        <w:rPr>
          <w:rFonts w:ascii="Arial" w:hAnsi="Arial" w:cs="Arial"/>
          <w:sz w:val="24"/>
          <w:szCs w:val="24"/>
        </w:rPr>
        <w:t>1</w:t>
      </w:r>
      <w:r w:rsidRPr="00294FB4">
        <w:rPr>
          <w:rFonts w:ascii="Arial" w:hAnsi="Arial" w:cs="Arial"/>
          <w:sz w:val="24"/>
          <w:szCs w:val="24"/>
        </w:rPr>
        <w:t xml:space="preserve">.4. </w:t>
      </w:r>
    </w:p>
    <w:p w14:paraId="43DACCB2" w14:textId="6FFFA6C4" w:rsidR="00082B1F" w:rsidRPr="002A5C8E" w:rsidRDefault="00C123FA" w:rsidP="009E1556">
      <w:pPr>
        <w:pStyle w:val="Heading3"/>
        <w:ind w:hanging="11"/>
        <w:rPr>
          <w:rFonts w:ascii="Arial" w:hAnsi="Arial" w:cs="Arial"/>
          <w:sz w:val="24"/>
          <w:szCs w:val="24"/>
          <w:lang w:val="ro-RO"/>
        </w:rPr>
      </w:pPr>
      <w:r w:rsidRPr="002A5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Informarea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se include </w:t>
      </w:r>
      <w:proofErr w:type="spellStart"/>
      <w:r w:rsidRPr="00B077BC">
        <w:rPr>
          <w:rFonts w:ascii="Arial" w:hAnsi="Arial" w:cs="Arial"/>
          <w:sz w:val="24"/>
          <w:szCs w:val="24"/>
        </w:rPr>
        <w:t>în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rapoartele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077BC">
        <w:rPr>
          <w:rFonts w:ascii="Arial" w:hAnsi="Arial" w:cs="Arial"/>
          <w:sz w:val="24"/>
          <w:szCs w:val="24"/>
        </w:rPr>
        <w:t>monitorizare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privind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funcţionarea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pieţei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077BC">
        <w:rPr>
          <w:rFonts w:ascii="Arial" w:hAnsi="Arial" w:cs="Arial"/>
          <w:sz w:val="24"/>
          <w:szCs w:val="24"/>
        </w:rPr>
        <w:t>echilibrare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transmise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r w:rsidRPr="008B11DF">
        <w:rPr>
          <w:rFonts w:ascii="Arial" w:hAnsi="Arial" w:cs="Arial"/>
          <w:sz w:val="24"/>
          <w:szCs w:val="24"/>
        </w:rPr>
        <w:t xml:space="preserve">de OTS la ANRE conform </w:t>
      </w:r>
      <w:proofErr w:type="spellStart"/>
      <w:r w:rsidRPr="008B11DF">
        <w:rPr>
          <w:rFonts w:ascii="Arial" w:hAnsi="Arial" w:cs="Arial"/>
          <w:sz w:val="24"/>
          <w:szCs w:val="24"/>
        </w:rPr>
        <w:t>prevederilor</w:t>
      </w:r>
      <w:proofErr w:type="spellEnd"/>
      <w:r w:rsidRPr="008B1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1DF">
        <w:rPr>
          <w:rFonts w:ascii="Arial" w:hAnsi="Arial" w:cs="Arial"/>
          <w:sz w:val="24"/>
          <w:szCs w:val="24"/>
        </w:rPr>
        <w:t>Ordinului</w:t>
      </w:r>
      <w:proofErr w:type="spellEnd"/>
      <w:r w:rsidRPr="008B1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1DF">
        <w:rPr>
          <w:rFonts w:ascii="Arial" w:hAnsi="Arial" w:cs="Arial"/>
          <w:sz w:val="24"/>
          <w:szCs w:val="24"/>
        </w:rPr>
        <w:t>Președintelui</w:t>
      </w:r>
      <w:proofErr w:type="spellEnd"/>
      <w:r w:rsidRPr="008B11DF">
        <w:rPr>
          <w:rFonts w:ascii="Arial" w:hAnsi="Arial" w:cs="Arial"/>
          <w:sz w:val="24"/>
          <w:szCs w:val="24"/>
        </w:rPr>
        <w:t xml:space="preserve"> ANRE nr. 67/2018</w:t>
      </w:r>
      <w:r w:rsidR="00526A60" w:rsidRPr="00C87A93">
        <w:rPr>
          <w:rFonts w:ascii="Arial" w:hAnsi="Arial" w:cs="Arial"/>
          <w:sz w:val="24"/>
          <w:szCs w:val="24"/>
        </w:rPr>
        <w:t>.</w:t>
      </w:r>
    </w:p>
    <w:p w14:paraId="3357A7EF" w14:textId="77777777" w:rsidR="00C73D28" w:rsidRPr="0073262C" w:rsidRDefault="00F32EF3" w:rsidP="00816CF7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bookmarkStart w:id="3" w:name="do|pa5"/>
      <w:bookmarkEnd w:id="3"/>
      <w:r w:rsidRPr="0073262C">
        <w:rPr>
          <w:rFonts w:ascii="Arial" w:hAnsi="Arial" w:cs="Arial"/>
          <w:sz w:val="24"/>
          <w:szCs w:val="24"/>
        </w:rPr>
        <w:t>RESPONSABILIT</w:t>
      </w:r>
      <w:r w:rsidR="009561EA" w:rsidRPr="0073262C">
        <w:rPr>
          <w:rFonts w:ascii="Arial" w:hAnsi="Arial" w:cs="Arial"/>
          <w:sz w:val="24"/>
          <w:szCs w:val="24"/>
        </w:rPr>
        <w:t>ĂȚ</w:t>
      </w:r>
      <w:r w:rsidRPr="0073262C">
        <w:rPr>
          <w:rFonts w:ascii="Arial" w:hAnsi="Arial" w:cs="Arial"/>
          <w:sz w:val="24"/>
          <w:szCs w:val="24"/>
        </w:rPr>
        <w:t xml:space="preserve">I </w:t>
      </w:r>
    </w:p>
    <w:p w14:paraId="4037C820" w14:textId="31F0AAF0" w:rsidR="00563615" w:rsidRPr="00294FB4" w:rsidRDefault="00082B1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73262C">
        <w:rPr>
          <w:rFonts w:ascii="Arial" w:hAnsi="Arial" w:cs="Arial"/>
          <w:b w:val="0"/>
          <w:sz w:val="24"/>
          <w:szCs w:val="24"/>
        </w:rPr>
        <w:t xml:space="preserve">Fiecare </w:t>
      </w:r>
      <w:r w:rsidR="00B077BC">
        <w:rPr>
          <w:rFonts w:ascii="Arial" w:hAnsi="Arial" w:cs="Arial"/>
          <w:b w:val="0"/>
          <w:sz w:val="24"/>
          <w:szCs w:val="24"/>
          <w:lang w:val="ro-RO"/>
        </w:rPr>
        <w:t>participant la piață</w:t>
      </w:r>
      <w:r w:rsidRPr="0073262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depune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toate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eforturile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în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vederea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adaptării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</w:rPr>
        <w:t xml:space="preserve"> </w:t>
      </w:r>
      <w:r w:rsidRPr="0073262C">
        <w:rPr>
          <w:rFonts w:ascii="Arial" w:hAnsi="Arial" w:cs="Arial"/>
          <w:b w:val="0"/>
          <w:sz w:val="24"/>
          <w:szCs w:val="24"/>
        </w:rPr>
        <w:t>producţi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ei</w:t>
      </w:r>
      <w:proofErr w:type="spellEnd"/>
      <w:r w:rsidRPr="0073262C">
        <w:rPr>
          <w:rFonts w:ascii="Arial" w:hAnsi="Arial" w:cs="Arial"/>
          <w:b w:val="0"/>
          <w:sz w:val="24"/>
          <w:szCs w:val="24"/>
        </w:rPr>
        <w:t xml:space="preserve"> şi</w:t>
      </w:r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/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sau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a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încheierii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tranzacţii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vânzare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şi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/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sau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cumpărare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energie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electrică</w:t>
      </w:r>
      <w:proofErr w:type="spellEnd"/>
      <w:r w:rsidRPr="0073262C">
        <w:rPr>
          <w:rFonts w:ascii="Arial" w:hAnsi="Arial" w:cs="Arial"/>
          <w:b w:val="0"/>
          <w:sz w:val="24"/>
          <w:szCs w:val="24"/>
        </w:rPr>
        <w:t xml:space="preserve"> </w:t>
      </w:r>
      <w:r w:rsidR="00AA2E29" w:rsidRPr="0073262C">
        <w:rPr>
          <w:rFonts w:ascii="Arial" w:hAnsi="Arial" w:cs="Arial"/>
          <w:b w:val="0"/>
          <w:sz w:val="24"/>
          <w:szCs w:val="24"/>
        </w:rPr>
        <w:t xml:space="preserve">astfel încât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suma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dintre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producţie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, import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şi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achiziţie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să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fie egală cu suma dintre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 consum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,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export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 şi vânz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are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la nivelul fiecărui</w:t>
      </w:r>
      <w:r w:rsidRPr="0073262C">
        <w:rPr>
          <w:rFonts w:ascii="Arial" w:hAnsi="Arial" w:cs="Arial"/>
          <w:b w:val="0"/>
          <w:sz w:val="24"/>
          <w:szCs w:val="24"/>
        </w:rPr>
        <w:t xml:space="preserve">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ID</w:t>
      </w:r>
      <w:r w:rsidR="00563615"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1FF30B10" w14:textId="4FB8EA32" w:rsidR="00082B1F" w:rsidRPr="00294FB4" w:rsidRDefault="00563615" w:rsidP="0001562B">
      <w:pPr>
        <w:pStyle w:val="Heading2"/>
        <w:ind w:left="576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b w:val="0"/>
          <w:sz w:val="24"/>
          <w:szCs w:val="24"/>
        </w:rPr>
        <w:t xml:space="preserve">Fiecare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participant la piață</w:t>
      </w:r>
      <w:r w:rsidRPr="00294FB4">
        <w:rPr>
          <w:rFonts w:ascii="Arial" w:hAnsi="Arial" w:cs="Arial"/>
          <w:b w:val="0"/>
          <w:sz w:val="24"/>
          <w:szCs w:val="24"/>
        </w:rPr>
        <w:t xml:space="preserve"> transmite 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la OTS conform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prevederilor</w:t>
      </w:r>
      <w:proofErr w:type="spellEnd"/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 RPD,</w:t>
      </w:r>
      <w:r w:rsidRPr="00294FB4">
        <w:rPr>
          <w:rFonts w:ascii="Arial" w:hAnsi="Arial" w:cs="Arial"/>
          <w:b w:val="0"/>
          <w:sz w:val="24"/>
          <w:szCs w:val="24"/>
        </w:rPr>
        <w:t xml:space="preserve"> produc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ţ</w:t>
      </w:r>
      <w:r w:rsidRPr="00294FB4">
        <w:rPr>
          <w:rFonts w:ascii="Arial" w:hAnsi="Arial" w:cs="Arial"/>
          <w:b w:val="0"/>
          <w:sz w:val="24"/>
          <w:szCs w:val="24"/>
        </w:rPr>
        <w:t xml:space="preserve">ia, consumul, exportul/importul 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ş</w:t>
      </w:r>
      <w:r w:rsidRPr="00294FB4">
        <w:rPr>
          <w:rFonts w:ascii="Arial" w:hAnsi="Arial" w:cs="Arial"/>
          <w:b w:val="0"/>
          <w:sz w:val="24"/>
          <w:szCs w:val="24"/>
        </w:rPr>
        <w:t>i cantit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ăţ</w:t>
      </w:r>
      <w:r w:rsidRPr="00294FB4">
        <w:rPr>
          <w:rFonts w:ascii="Arial" w:hAnsi="Arial" w:cs="Arial"/>
          <w:b w:val="0"/>
          <w:sz w:val="24"/>
          <w:szCs w:val="24"/>
        </w:rPr>
        <w:t>ile de energie electric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ă</w:t>
      </w:r>
      <w:r w:rsidRPr="00294FB4">
        <w:rPr>
          <w:rFonts w:ascii="Arial" w:hAnsi="Arial" w:cs="Arial"/>
          <w:b w:val="0"/>
          <w:sz w:val="24"/>
          <w:szCs w:val="24"/>
        </w:rPr>
        <w:t xml:space="preserve"> contractate prin contracte de v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â</w:t>
      </w:r>
      <w:r w:rsidRPr="00294FB4">
        <w:rPr>
          <w:rFonts w:ascii="Arial" w:hAnsi="Arial" w:cs="Arial"/>
          <w:b w:val="0"/>
          <w:sz w:val="24"/>
          <w:szCs w:val="24"/>
        </w:rPr>
        <w:t xml:space="preserve">nzare 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ş</w:t>
      </w:r>
      <w:r w:rsidRPr="00294FB4">
        <w:rPr>
          <w:rFonts w:ascii="Arial" w:hAnsi="Arial" w:cs="Arial"/>
          <w:b w:val="0"/>
          <w:sz w:val="24"/>
          <w:szCs w:val="24"/>
        </w:rPr>
        <w:t>i/sau cump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ă</w:t>
      </w:r>
      <w:r w:rsidRPr="00294FB4">
        <w:rPr>
          <w:rFonts w:ascii="Arial" w:hAnsi="Arial" w:cs="Arial"/>
          <w:b w:val="0"/>
          <w:sz w:val="24"/>
          <w:szCs w:val="24"/>
        </w:rPr>
        <w:t>rare</w:t>
      </w:r>
      <w:r w:rsidR="0006777E" w:rsidRPr="00294FB4">
        <w:rPr>
          <w:rFonts w:ascii="Arial" w:hAnsi="Arial" w:cs="Arial"/>
          <w:b w:val="0"/>
          <w:sz w:val="24"/>
          <w:szCs w:val="24"/>
          <w:lang w:val="ro-RO"/>
        </w:rPr>
        <w:t xml:space="preserve"> pe portalul pus la dispoziție de OTS și utilizând macheta stabilită de OTS</w:t>
      </w:r>
      <w:r w:rsidR="00594D9F"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697B86B0" w14:textId="77777777" w:rsidR="00082B1F" w:rsidRPr="00294FB4" w:rsidRDefault="00082B1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294FB4">
        <w:rPr>
          <w:rFonts w:ascii="Arial" w:hAnsi="Arial" w:cs="Arial"/>
          <w:b w:val="0"/>
          <w:sz w:val="24"/>
          <w:szCs w:val="24"/>
        </w:rPr>
        <w:t>PRE are responsabilitatea de a introduce în platforma PE NF care să conțină următoarele elemente: producția contractată, consumul prognozat, schimburile interne şi externe pentru Participanţii la Piaţa de Energie Electrică pentru care deţine responsabilitatea echilibrării, inclusiv pentru ea însăşi.</w:t>
      </w:r>
    </w:p>
    <w:p w14:paraId="4BB02D99" w14:textId="77777777" w:rsidR="00082B1F" w:rsidRPr="00294FB4" w:rsidRDefault="00082B1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294FB4">
        <w:rPr>
          <w:rFonts w:ascii="Arial" w:hAnsi="Arial" w:cs="Arial"/>
          <w:b w:val="0"/>
          <w:sz w:val="24"/>
          <w:szCs w:val="24"/>
        </w:rPr>
        <w:t>Fiecare PRE îşi asumă responsabilitatea financiară pentru dezechilibrele dintre poziția netă măsurată şi poziția netă contractată. Membrii PRE au responsabilitatea de a asigura echilibrul între poziția netă măsurată şi poziția netă contractată.</w:t>
      </w:r>
    </w:p>
    <w:p w14:paraId="7AB313BD" w14:textId="4E5B60D5" w:rsidR="00C6628D" w:rsidRPr="00C123FA" w:rsidRDefault="00C6628D" w:rsidP="00C6628D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294FB4">
        <w:rPr>
          <w:rFonts w:ascii="Arial" w:hAnsi="Arial" w:cs="Arial"/>
          <w:b w:val="0"/>
          <w:kern w:val="32"/>
          <w:sz w:val="24"/>
          <w:szCs w:val="24"/>
        </w:rPr>
        <w:t>OTS verifică echilibrul NF transmise de PRE pentru ziua de livrare, în prima zi lucrătoare după ziua de livrare</w:t>
      </w:r>
      <w:r w:rsidR="004B3DE4" w:rsidRPr="00C123FA">
        <w:rPr>
          <w:rFonts w:ascii="Arial" w:hAnsi="Arial" w:cs="Arial"/>
          <w:b w:val="0"/>
          <w:kern w:val="32"/>
          <w:sz w:val="24"/>
          <w:szCs w:val="24"/>
          <w:lang w:val="en-US"/>
        </w:rPr>
        <w:t xml:space="preserve"> </w:t>
      </w:r>
      <w:proofErr w:type="spellStart"/>
      <w:r w:rsidR="004B3DE4" w:rsidRPr="00C123FA">
        <w:rPr>
          <w:rFonts w:ascii="Arial" w:hAnsi="Arial" w:cs="Arial"/>
          <w:b w:val="0"/>
          <w:kern w:val="32"/>
          <w:sz w:val="24"/>
          <w:szCs w:val="24"/>
          <w:lang w:val="en-US"/>
        </w:rPr>
        <w:t>şi</w:t>
      </w:r>
      <w:proofErr w:type="spellEnd"/>
      <w:r w:rsidR="004B3DE4" w:rsidRPr="00C123FA">
        <w:rPr>
          <w:rFonts w:ascii="Arial" w:hAnsi="Arial" w:cs="Arial"/>
          <w:b w:val="0"/>
          <w:kern w:val="32"/>
          <w:sz w:val="24"/>
          <w:szCs w:val="24"/>
          <w:lang w:val="en-US"/>
        </w:rPr>
        <w:t xml:space="preserve"> </w:t>
      </w:r>
      <w:r w:rsidR="004B3DE4" w:rsidRPr="00C123FA">
        <w:rPr>
          <w:rFonts w:ascii="Arial" w:hAnsi="Arial" w:cs="Arial"/>
          <w:b w:val="0"/>
          <w:sz w:val="24"/>
          <w:szCs w:val="24"/>
        </w:rPr>
        <w:t>transmite la ANRE situaţia centralizatoare a NF în dezechilibru ale PRE-urilor</w:t>
      </w:r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 xml:space="preserve">, </w:t>
      </w:r>
      <w:proofErr w:type="spellStart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>indiferent</w:t>
      </w:r>
      <w:proofErr w:type="spellEnd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>valoarea</w:t>
      </w:r>
      <w:proofErr w:type="spellEnd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>acestora</w:t>
      </w:r>
      <w:proofErr w:type="spellEnd"/>
      <w:r w:rsidR="004B3DE4" w:rsidRPr="00D807F8">
        <w:rPr>
          <w:rFonts w:ascii="Arial" w:hAnsi="Arial" w:cs="Arial"/>
          <w:b w:val="0"/>
          <w:kern w:val="32"/>
          <w:sz w:val="24"/>
          <w:szCs w:val="24"/>
          <w:lang w:val="en-US"/>
        </w:rPr>
        <w:t>;</w:t>
      </w:r>
    </w:p>
    <w:p w14:paraId="6E07E93D" w14:textId="280A3436" w:rsidR="0045735E" w:rsidRPr="0073262C" w:rsidRDefault="0045735E" w:rsidP="0045735E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C123FA">
        <w:rPr>
          <w:rFonts w:ascii="Arial" w:hAnsi="Arial" w:cs="Arial"/>
          <w:b w:val="0"/>
          <w:sz w:val="24"/>
          <w:szCs w:val="24"/>
        </w:rPr>
        <w:t xml:space="preserve">Toate PRE - urile care transmit NF </w:t>
      </w:r>
      <w:r w:rsidR="00887706" w:rsidRPr="00D807F8">
        <w:rPr>
          <w:rFonts w:ascii="Arial" w:hAnsi="Arial" w:cs="Arial"/>
          <w:b w:val="0"/>
          <w:sz w:val="24"/>
          <w:szCs w:val="24"/>
          <w:lang w:val="en-US"/>
        </w:rPr>
        <w:t>î</w:t>
      </w:r>
      <w:r w:rsidRPr="00D807F8">
        <w:rPr>
          <w:rFonts w:ascii="Arial" w:hAnsi="Arial" w:cs="Arial"/>
          <w:b w:val="0"/>
          <w:sz w:val="24"/>
          <w:szCs w:val="24"/>
        </w:rPr>
        <w:t xml:space="preserve">n dezechilibru cu valori ce depăşesc limitele stabilite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prin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prezenta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procedură</w:t>
      </w:r>
      <w:proofErr w:type="spellEnd"/>
      <w:r w:rsidRPr="00D807F8">
        <w:rPr>
          <w:rFonts w:ascii="Arial" w:hAnsi="Arial" w:cs="Arial"/>
          <w:b w:val="0"/>
          <w:sz w:val="24"/>
          <w:szCs w:val="24"/>
        </w:rPr>
        <w:t xml:space="preserve"> sunt monitorizate de OTS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şi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D807F8">
        <w:rPr>
          <w:rFonts w:ascii="Arial" w:hAnsi="Arial" w:cs="Arial"/>
          <w:b w:val="0"/>
          <w:sz w:val="24"/>
          <w:szCs w:val="24"/>
        </w:rPr>
        <w:t xml:space="preserve">din punct de vedere al frecvenţei cu care transmit NF </w:t>
      </w:r>
      <w:r w:rsidRPr="0073262C">
        <w:rPr>
          <w:rFonts w:ascii="Arial" w:hAnsi="Arial" w:cs="Arial"/>
          <w:b w:val="0"/>
          <w:sz w:val="24"/>
          <w:szCs w:val="24"/>
        </w:rPr>
        <w:t>în dezechilibru</w:t>
      </w:r>
      <w:r w:rsidRPr="0073262C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2414065B" w14:textId="03FD64CC" w:rsidR="0045735E" w:rsidRPr="00294FB4" w:rsidRDefault="0045735E" w:rsidP="0045735E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proofErr w:type="spellStart"/>
      <w:r w:rsidRPr="0073262C">
        <w:rPr>
          <w:rFonts w:ascii="Arial" w:hAnsi="Arial" w:cs="Arial"/>
          <w:b w:val="0"/>
          <w:sz w:val="24"/>
          <w:szCs w:val="24"/>
          <w:lang w:val="en-US"/>
        </w:rPr>
        <w:t>Pe</w:t>
      </w:r>
      <w:proofErr w:type="spellEnd"/>
      <w:r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73262C">
        <w:rPr>
          <w:rFonts w:ascii="Arial" w:hAnsi="Arial" w:cs="Arial"/>
          <w:b w:val="0"/>
          <w:sz w:val="24"/>
          <w:szCs w:val="24"/>
          <w:lang w:val="en-US"/>
        </w:rPr>
        <w:t>baza</w:t>
      </w:r>
      <w:proofErr w:type="spellEnd"/>
      <w:r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informa</w:t>
      </w:r>
      <w:r w:rsidR="00AA2E29">
        <w:rPr>
          <w:rFonts w:ascii="Arial" w:hAnsi="Arial" w:cs="Arial"/>
          <w:b w:val="0"/>
          <w:sz w:val="24"/>
          <w:szCs w:val="24"/>
          <w:lang w:val="en-US"/>
        </w:rPr>
        <w:t>ț</w:t>
      </w:r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iilor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>primite</w:t>
      </w:r>
      <w:proofErr w:type="spellEnd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conform </w:t>
      </w:r>
      <w:proofErr w:type="spellStart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>prevederilor</w:t>
      </w:r>
      <w:proofErr w:type="spellEnd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RPD, </w:t>
      </w:r>
      <w:r w:rsidRPr="0073262C">
        <w:rPr>
          <w:rFonts w:ascii="Arial" w:hAnsi="Arial" w:cs="Arial"/>
          <w:b w:val="0"/>
          <w:sz w:val="24"/>
          <w:szCs w:val="24"/>
        </w:rPr>
        <w:t xml:space="preserve">OTS identifică membrii PRE care au determinat ca o PRE să transmită NF în dezechilibru cu valori ce depăşesc limitele stabilite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prin</w:t>
      </w:r>
      <w:proofErr w:type="spellEnd"/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prezenta</w:t>
      </w:r>
      <w:proofErr w:type="spellEnd"/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procedură</w:t>
      </w:r>
      <w:proofErr w:type="spellEnd"/>
      <w:r w:rsidRPr="00294FB4">
        <w:rPr>
          <w:rFonts w:ascii="Arial" w:hAnsi="Arial" w:cs="Arial"/>
          <w:b w:val="0"/>
          <w:sz w:val="24"/>
          <w:szCs w:val="24"/>
        </w:rPr>
        <w:t xml:space="preserve"> şi frecvenţa cu care aceşti titulari de licenţă transmit NF în dezechilibru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7F17741B" w14:textId="4BF3F088" w:rsidR="00082B1F" w:rsidRPr="00D807F8" w:rsidRDefault="00594D9F" w:rsidP="0045735E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D807F8">
        <w:rPr>
          <w:rFonts w:ascii="Arial" w:hAnsi="Arial" w:cs="Arial"/>
          <w:b w:val="0"/>
          <w:sz w:val="24"/>
          <w:szCs w:val="24"/>
          <w:lang w:val="en-US"/>
        </w:rPr>
        <w:t>OTS s</w:t>
      </w:r>
      <w:r w:rsidR="00082B1F" w:rsidRPr="00D807F8">
        <w:rPr>
          <w:rFonts w:ascii="Arial" w:hAnsi="Arial" w:cs="Arial"/>
          <w:b w:val="0"/>
          <w:sz w:val="24"/>
          <w:szCs w:val="24"/>
        </w:rPr>
        <w:t xml:space="preserve">olicită </w:t>
      </w:r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PRE </w:t>
      </w:r>
      <w:r w:rsidR="00082B1F" w:rsidRPr="00D807F8">
        <w:rPr>
          <w:rFonts w:ascii="Arial" w:hAnsi="Arial" w:cs="Arial"/>
          <w:b w:val="0"/>
          <w:sz w:val="24"/>
          <w:szCs w:val="24"/>
        </w:rPr>
        <w:t xml:space="preserve">note explicative pentru situaţiile în care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dezechilibrele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PRE </w:t>
      </w:r>
      <w:r w:rsidRPr="00D807F8">
        <w:rPr>
          <w:rFonts w:ascii="Arial" w:hAnsi="Arial" w:cs="Arial"/>
          <w:b w:val="0"/>
          <w:sz w:val="24"/>
          <w:szCs w:val="24"/>
        </w:rPr>
        <w:t>depăş</w:t>
      </w:r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esc </w:t>
      </w:r>
      <w:r w:rsidRPr="00D807F8">
        <w:rPr>
          <w:rFonts w:ascii="Arial" w:hAnsi="Arial" w:cs="Arial"/>
          <w:b w:val="0"/>
          <w:sz w:val="24"/>
          <w:szCs w:val="24"/>
        </w:rPr>
        <w:t>limitel</w:t>
      </w:r>
      <w:r w:rsidRPr="00D807F8">
        <w:rPr>
          <w:rFonts w:ascii="Arial" w:hAnsi="Arial" w:cs="Arial"/>
          <w:b w:val="0"/>
          <w:sz w:val="24"/>
          <w:szCs w:val="24"/>
          <w:lang w:val="en-US"/>
        </w:rPr>
        <w:t>e</w:t>
      </w:r>
      <w:r w:rsidRPr="00D807F8">
        <w:rPr>
          <w:rFonts w:ascii="Arial" w:hAnsi="Arial" w:cs="Arial"/>
          <w:b w:val="0"/>
          <w:sz w:val="24"/>
          <w:szCs w:val="24"/>
        </w:rPr>
        <w:t xml:space="preserve"> menţionate</w:t>
      </w:r>
      <w:r w:rsidR="00082B1F" w:rsidRPr="00D807F8">
        <w:rPr>
          <w:rFonts w:ascii="Arial" w:hAnsi="Arial" w:cs="Arial"/>
          <w:b w:val="0"/>
          <w:sz w:val="24"/>
          <w:szCs w:val="24"/>
        </w:rPr>
        <w:t xml:space="preserve"> în prezenta procedură</w:t>
      </w:r>
      <w:r w:rsidR="00082B1F" w:rsidRPr="00D807F8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62D72320" w14:textId="4F902C92" w:rsidR="00594D9F" w:rsidRPr="0073262C" w:rsidRDefault="00594D9F" w:rsidP="00594D9F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73262C">
        <w:rPr>
          <w:rFonts w:ascii="Arial" w:hAnsi="Arial" w:cs="Arial"/>
          <w:b w:val="0"/>
          <w:sz w:val="24"/>
          <w:szCs w:val="24"/>
        </w:rPr>
        <w:t>PRE trebuie să transmită o not</w:t>
      </w:r>
      <w:r w:rsidR="00FA0185" w:rsidRPr="0073262C">
        <w:rPr>
          <w:rFonts w:ascii="Arial" w:hAnsi="Arial" w:cs="Arial"/>
          <w:b w:val="0"/>
          <w:sz w:val="24"/>
          <w:szCs w:val="24"/>
          <w:lang w:val="en-US"/>
        </w:rPr>
        <w:t>ă</w:t>
      </w:r>
      <w:r w:rsidRPr="0073262C">
        <w:rPr>
          <w:rFonts w:ascii="Arial" w:hAnsi="Arial" w:cs="Arial"/>
          <w:b w:val="0"/>
          <w:sz w:val="24"/>
          <w:szCs w:val="24"/>
        </w:rPr>
        <w:t xml:space="preserve"> explicativă privind justificarea dezechilibrelor în termen de </w:t>
      </w:r>
      <w:r w:rsidR="009E1556">
        <w:rPr>
          <w:rFonts w:ascii="Arial" w:hAnsi="Arial" w:cs="Arial"/>
          <w:b w:val="0"/>
          <w:sz w:val="24"/>
          <w:szCs w:val="24"/>
          <w:lang w:val="ro-RO"/>
        </w:rPr>
        <w:t>5</w:t>
      </w:r>
      <w:r w:rsidRPr="0073262C">
        <w:rPr>
          <w:rFonts w:ascii="Arial" w:hAnsi="Arial" w:cs="Arial"/>
          <w:b w:val="0"/>
          <w:sz w:val="24"/>
          <w:szCs w:val="24"/>
        </w:rPr>
        <w:t xml:space="preserve"> zile lucrătoare de la solicitarea OTS, având la bază informarea primită de la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participanții la piață</w:t>
      </w:r>
      <w:r w:rsidRPr="0073262C">
        <w:rPr>
          <w:rFonts w:ascii="Arial" w:hAnsi="Arial" w:cs="Arial"/>
          <w:b w:val="0"/>
          <w:sz w:val="24"/>
          <w:szCs w:val="24"/>
        </w:rPr>
        <w:t xml:space="preserve"> responsabili de generarea dezechilibrului</w:t>
      </w:r>
      <w:r w:rsidR="00887706" w:rsidRPr="0073262C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03186BC3" w14:textId="368D84EA" w:rsidR="00887706" w:rsidRPr="0073262C" w:rsidRDefault="00887706" w:rsidP="00887706">
      <w:pPr>
        <w:pStyle w:val="Heading2"/>
        <w:ind w:left="576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b w:val="0"/>
          <w:sz w:val="24"/>
          <w:szCs w:val="24"/>
        </w:rPr>
        <w:t xml:space="preserve">PRE transmit la OTS situaţia dezechilibrelor înregistrate de fiecare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participant la piață</w:t>
      </w:r>
      <w:r w:rsidRPr="0073262C">
        <w:rPr>
          <w:rFonts w:ascii="Arial" w:hAnsi="Arial" w:cs="Arial"/>
          <w:b w:val="0"/>
          <w:sz w:val="24"/>
          <w:szCs w:val="24"/>
        </w:rPr>
        <w:t xml:space="preserve"> pentru care şi-au asumat responsabilitatea echilibrării, separat pentru fiecare ID din luna de livrare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4A322246" w14:textId="685F604E" w:rsidR="00082B1F" w:rsidRPr="00D807F8" w:rsidRDefault="00594D9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C123FA">
        <w:rPr>
          <w:rFonts w:ascii="Arial" w:hAnsi="Arial" w:cs="Arial"/>
          <w:b w:val="0"/>
          <w:sz w:val="24"/>
          <w:szCs w:val="24"/>
          <w:lang w:val="en-US"/>
        </w:rPr>
        <w:t xml:space="preserve">OTS </w:t>
      </w:r>
      <w:proofErr w:type="spellStart"/>
      <w:r w:rsidRPr="00C123FA">
        <w:rPr>
          <w:rFonts w:ascii="Arial" w:hAnsi="Arial" w:cs="Arial"/>
          <w:b w:val="0"/>
          <w:sz w:val="24"/>
          <w:szCs w:val="24"/>
          <w:lang w:val="en-US"/>
        </w:rPr>
        <w:t>i</w:t>
      </w:r>
      <w:proofErr w:type="spellEnd"/>
      <w:r w:rsidR="00082B1F" w:rsidRPr="00C123FA">
        <w:rPr>
          <w:rFonts w:ascii="Arial" w:hAnsi="Arial" w:cs="Arial"/>
          <w:b w:val="0"/>
          <w:sz w:val="24"/>
          <w:szCs w:val="24"/>
        </w:rPr>
        <w:t xml:space="preserve">nformează ANRE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referitor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la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dezechilibrele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PRE, </w:t>
      </w:r>
      <w:r w:rsidR="00082B1F" w:rsidRPr="00D807F8">
        <w:rPr>
          <w:rFonts w:ascii="Arial" w:hAnsi="Arial" w:cs="Arial"/>
          <w:b w:val="0"/>
          <w:sz w:val="24"/>
          <w:szCs w:val="24"/>
        </w:rPr>
        <w:t>atunci când se îndeplinesc condiţiile stabilite în prezenta procedură</w:t>
      </w:r>
      <w:r w:rsidR="00082B1F" w:rsidRPr="00D807F8">
        <w:rPr>
          <w:rFonts w:ascii="Arial" w:hAnsi="Arial" w:cs="Arial"/>
          <w:b w:val="0"/>
          <w:sz w:val="24"/>
          <w:szCs w:val="24"/>
          <w:lang w:val="en-US"/>
        </w:rPr>
        <w:t>.</w:t>
      </w:r>
    </w:p>
    <w:p w14:paraId="7225086A" w14:textId="77777777" w:rsidR="00082B1F" w:rsidRPr="0073262C" w:rsidRDefault="00082B1F" w:rsidP="00082B1F">
      <w:pPr>
        <w:rPr>
          <w:rFonts w:ascii="Arial" w:hAnsi="Arial" w:cs="Arial"/>
          <w:sz w:val="24"/>
          <w:szCs w:val="24"/>
        </w:rPr>
      </w:pPr>
    </w:p>
    <w:p w14:paraId="6009F072" w14:textId="6DB3C756" w:rsidR="007674EC" w:rsidRPr="0073262C" w:rsidRDefault="007674EC" w:rsidP="00816CF7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sz w:val="24"/>
          <w:szCs w:val="24"/>
        </w:rPr>
        <w:t xml:space="preserve">ANEXE, </w:t>
      </w:r>
      <w:r w:rsidR="00785E83" w:rsidRPr="0073262C">
        <w:rPr>
          <w:rFonts w:ascii="Arial" w:hAnsi="Arial" w:cs="Arial"/>
          <w:sz w:val="24"/>
          <w:szCs w:val="24"/>
        </w:rPr>
        <w:t>Î</w:t>
      </w:r>
      <w:r w:rsidR="00081B30" w:rsidRPr="0073262C">
        <w:rPr>
          <w:rFonts w:ascii="Arial" w:hAnsi="Arial" w:cs="Arial"/>
          <w:sz w:val="24"/>
          <w:szCs w:val="24"/>
        </w:rPr>
        <w:t>NREGISTR</w:t>
      </w:r>
      <w:r w:rsidR="00785E83" w:rsidRPr="0073262C">
        <w:rPr>
          <w:rFonts w:ascii="Arial" w:hAnsi="Arial" w:cs="Arial"/>
          <w:sz w:val="24"/>
          <w:szCs w:val="24"/>
        </w:rPr>
        <w:t>Ă</w:t>
      </w:r>
      <w:r w:rsidR="00081B30" w:rsidRPr="0073262C">
        <w:rPr>
          <w:rFonts w:ascii="Arial" w:hAnsi="Arial" w:cs="Arial"/>
          <w:sz w:val="24"/>
          <w:szCs w:val="24"/>
        </w:rPr>
        <w:t>RI</w:t>
      </w:r>
      <w:r w:rsidR="00EB05CB" w:rsidRPr="0073262C">
        <w:rPr>
          <w:rFonts w:ascii="Arial" w:hAnsi="Arial" w:cs="Arial"/>
          <w:sz w:val="24"/>
          <w:szCs w:val="24"/>
        </w:rPr>
        <w:t>, ARHIVĂRI</w:t>
      </w:r>
    </w:p>
    <w:p w14:paraId="785A247F" w14:textId="77777777" w:rsidR="007674EC" w:rsidRPr="00294FB4" w:rsidRDefault="007674EC" w:rsidP="00B6535F">
      <w:pPr>
        <w:pStyle w:val="Heading1"/>
        <w:numPr>
          <w:ilvl w:val="0"/>
          <w:numId w:val="0"/>
        </w:numPr>
        <w:tabs>
          <w:tab w:val="clear" w:pos="1134"/>
          <w:tab w:val="left" w:pos="0"/>
        </w:tabs>
        <w:spacing w:line="276" w:lineRule="auto"/>
        <w:ind w:left="142"/>
        <w:rPr>
          <w:rFonts w:ascii="Arial" w:hAnsi="Arial" w:cs="Arial"/>
          <w:sz w:val="24"/>
          <w:szCs w:val="24"/>
        </w:rPr>
      </w:pPr>
    </w:p>
    <w:p w14:paraId="1B6A0842" w14:textId="0A9A063F" w:rsidR="00FC387B" w:rsidRPr="00D807F8" w:rsidRDefault="007D2124" w:rsidP="004C2A4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807F8">
        <w:rPr>
          <w:rFonts w:ascii="Arial" w:hAnsi="Arial" w:cs="Arial"/>
          <w:sz w:val="24"/>
          <w:szCs w:val="24"/>
          <w:lang w:val="ro-RO"/>
        </w:rPr>
        <w:t>Arhivarea prezentei proceduri și a celorlalte informații documentate se face conform Nomenclatorului arhivistic în vigoare</w:t>
      </w:r>
      <w:r w:rsidR="005214DE" w:rsidRPr="00D807F8">
        <w:rPr>
          <w:rFonts w:ascii="Arial" w:hAnsi="Arial" w:cs="Arial"/>
          <w:sz w:val="24"/>
          <w:szCs w:val="24"/>
          <w:lang w:val="ro-RO"/>
        </w:rPr>
        <w:t>.</w:t>
      </w:r>
    </w:p>
    <w:p w14:paraId="75CF0794" w14:textId="77777777" w:rsidR="00C51DA0" w:rsidRDefault="00C51DA0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7A04FB6B" w14:textId="77777777" w:rsidR="000D71D8" w:rsidRDefault="000D71D8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C2E36E0" w14:textId="77777777" w:rsidR="000D71D8" w:rsidRDefault="000D71D8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3FC04B9" w14:textId="77777777" w:rsidR="000D71D8" w:rsidRDefault="000D71D8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54272E89" w14:textId="77777777" w:rsidR="000D71D8" w:rsidRPr="000D71D8" w:rsidRDefault="000D71D8" w:rsidP="000D71D8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0D71D8">
        <w:rPr>
          <w:rFonts w:ascii="Arial" w:hAnsi="Arial" w:cs="Arial"/>
          <w:sz w:val="24"/>
          <w:szCs w:val="24"/>
        </w:rPr>
        <w:t>LISTA DE DIFUZARE</w:t>
      </w:r>
    </w:p>
    <w:p w14:paraId="7E311967" w14:textId="77777777" w:rsidR="000D71D8" w:rsidRPr="00294FB4" w:rsidRDefault="000D71D8" w:rsidP="000D71D8">
      <w:pPr>
        <w:widowControl w:val="0"/>
        <w:tabs>
          <w:tab w:val="left" w:pos="9214"/>
        </w:tabs>
        <w:spacing w:after="0"/>
        <w:ind w:right="4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b/>
          <w:sz w:val="24"/>
          <w:szCs w:val="24"/>
          <w:lang w:val="ro-RO"/>
        </w:rPr>
        <w:t>Document difuzat: Procedura Operaţională</w:t>
      </w:r>
    </w:p>
    <w:p w14:paraId="3CA88A3E" w14:textId="77777777" w:rsidR="000D71D8" w:rsidRPr="00294FB4" w:rsidRDefault="000D71D8" w:rsidP="000D71D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sz w:val="24"/>
          <w:szCs w:val="24"/>
        </w:rPr>
        <w:t>Denumire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Monitorizarea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Părţilor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Responsabile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cu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Echilibrarea</w:t>
      </w:r>
      <w:proofErr w:type="spellEnd"/>
    </w:p>
    <w:p w14:paraId="28CC2FE3" w14:textId="77777777" w:rsidR="000D71D8" w:rsidRPr="00715F85" w:rsidRDefault="000D71D8" w:rsidP="000D71D8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294FB4">
        <w:rPr>
          <w:rFonts w:ascii="Arial" w:eastAsia="Times New Roman" w:hAnsi="Arial" w:cs="Arial"/>
          <w:sz w:val="24"/>
          <w:szCs w:val="24"/>
        </w:rPr>
        <w:t xml:space="preserve">Cod: </w:t>
      </w:r>
      <w:r w:rsidRPr="00715F85">
        <w:rPr>
          <w:rFonts w:ascii="Arial" w:eastAsia="Times New Roman" w:hAnsi="Arial" w:cs="Arial"/>
          <w:b/>
          <w:sz w:val="24"/>
          <w:szCs w:val="24"/>
          <w:lang w:val="fr-FR"/>
        </w:rPr>
        <w:t>TEL-.07.VI ECH-DN/17</w:t>
      </w:r>
    </w:p>
    <w:p w14:paraId="3C55D641" w14:textId="77777777" w:rsidR="000D71D8" w:rsidRPr="0073262C" w:rsidRDefault="000D71D8" w:rsidP="000D71D8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 w:rsidRPr="00294FB4">
        <w:rPr>
          <w:rFonts w:ascii="Arial" w:eastAsia="Times New Roman" w:hAnsi="Arial" w:cs="Arial"/>
          <w:b/>
          <w:sz w:val="24"/>
          <w:szCs w:val="24"/>
          <w:lang w:val="fr-FR"/>
        </w:rPr>
        <w:t>Ediția</w:t>
      </w:r>
      <w:proofErr w:type="spellEnd"/>
      <w:r w:rsidRPr="0073262C">
        <w:rPr>
          <w:rFonts w:ascii="Arial" w:eastAsia="Times New Roman" w:hAnsi="Arial" w:cs="Arial"/>
          <w:b/>
          <w:sz w:val="24"/>
          <w:szCs w:val="24"/>
          <w:lang w:val="fr-FR"/>
        </w:rPr>
        <w:t xml:space="preserve"> I</w:t>
      </w:r>
    </w:p>
    <w:p w14:paraId="44095DB2" w14:textId="59B6CADE" w:rsidR="000D71D8" w:rsidRPr="0073262C" w:rsidRDefault="000D71D8" w:rsidP="000D71D8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 w:rsidRPr="0073262C">
        <w:rPr>
          <w:rFonts w:ascii="Arial" w:eastAsia="Times New Roman" w:hAnsi="Arial" w:cs="Arial"/>
          <w:b/>
          <w:sz w:val="24"/>
          <w:szCs w:val="24"/>
          <w:lang w:val="fr-FR"/>
        </w:rPr>
        <w:t>Revizia</w:t>
      </w:r>
      <w:proofErr w:type="spellEnd"/>
      <w:r w:rsidRPr="0073262C"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r w:rsidR="00E249CF">
        <w:rPr>
          <w:rFonts w:ascii="Arial" w:eastAsia="Times New Roman" w:hAnsi="Arial" w:cs="Arial"/>
          <w:b/>
          <w:sz w:val="24"/>
          <w:szCs w:val="24"/>
          <w:lang w:val="fr-FR"/>
        </w:rPr>
        <w:t>1</w:t>
      </w:r>
    </w:p>
    <w:p w14:paraId="365C4696" w14:textId="77777777" w:rsidR="000D71D8" w:rsidRPr="0073262C" w:rsidRDefault="000D71D8" w:rsidP="000D71D8">
      <w:pPr>
        <w:spacing w:after="0"/>
        <w:ind w:right="-70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5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3"/>
        <w:gridCol w:w="1418"/>
        <w:gridCol w:w="1804"/>
        <w:gridCol w:w="1348"/>
        <w:gridCol w:w="1418"/>
        <w:gridCol w:w="992"/>
        <w:gridCol w:w="1525"/>
      </w:tblGrid>
      <w:tr w:rsidR="000D71D8" w:rsidRPr="00294FB4" w14:paraId="2184B218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C8EE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Nr.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crt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FD2C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Scopul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difuzării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48FE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Exemplar nr.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011A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Compartiment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3191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4976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Numele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și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2023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Data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primirii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CA9C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Semnătura</w:t>
            </w:r>
            <w:proofErr w:type="spellEnd"/>
          </w:p>
        </w:tc>
      </w:tr>
      <w:tr w:rsidR="000D71D8" w:rsidRPr="00294FB4" w14:paraId="3DE03A93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FA16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271C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4698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24EF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DE5C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3ABA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BA1A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4AB0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0D71D8" w:rsidRPr="00294FB4" w14:paraId="52B1134F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DF6" w14:textId="6D6D14AA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7ED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Avizare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59C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Original + </w:t>
            </w:r>
          </w:p>
          <w:p w14:paraId="7EAA723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Format electronic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98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ANRE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AF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5CE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49B6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7D7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0D71D8" w:rsidRPr="00294FB4" w14:paraId="019019B8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8F72" w14:textId="0BF7BEA3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8C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Aplicare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E2F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Format electronic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B36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UNO-DEN</w:t>
            </w:r>
          </w:p>
          <w:p w14:paraId="075B642B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82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OPE, 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2FC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B38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Data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postării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pe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site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343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71D8" w:rsidRPr="00294FB4" w14:paraId="71858A31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7E9" w14:textId="0BDD2711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4BC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Informare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36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274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EC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EC4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873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Data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postării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pe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site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E0A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</w:tr>
      <w:tr w:rsidR="000D71D8" w:rsidRPr="00294FB4" w14:paraId="52B5ADAF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B5C" w14:textId="64472584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.4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F1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Evidența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71E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original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167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E6ECD">
              <w:rPr>
                <w:rFonts w:ascii="Arial" w:hAnsi="Arial" w:cs="Arial"/>
                <w:sz w:val="24"/>
                <w:szCs w:val="24"/>
                <w:lang w:val="ro-RO"/>
              </w:rPr>
              <w:t>DMI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PCEIE</w:t>
            </w:r>
          </w:p>
          <w:p w14:paraId="6991DB00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8B6DF0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8FC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IMC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940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D97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C52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71D8" w:rsidRPr="00294FB4" w14:paraId="5DAA2043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FBF" w14:textId="2F153982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ED0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Arhivare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5E4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E1 </w:t>
            </w:r>
          </w:p>
          <w:p w14:paraId="6F4F7E0E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copie</w:t>
            </w:r>
            <w:proofErr w:type="spellEnd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martor</w:t>
            </w:r>
            <w:proofErr w:type="spellEnd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44F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MP</w:t>
            </w:r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57A830A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01F665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969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>Manager energetic MP</w:t>
            </w:r>
          </w:p>
          <w:p w14:paraId="5CE55E3D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5FB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Octavia 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– </w:t>
            </w:r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Valentina </w:t>
            </w:r>
            <w:proofErr w:type="spellStart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Unguroiu</w:t>
            </w:r>
            <w:proofErr w:type="spellEnd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6A3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6A2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71D8" w:rsidRPr="00294FB4" w14:paraId="1CCB2F16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B41" w14:textId="6B53698B" w:rsidR="000D71D8" w:rsidRPr="0073262C" w:rsidRDefault="000D71D8" w:rsidP="00C655E6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28C" w14:textId="77777777" w:rsidR="000D71D8" w:rsidRPr="0073262C" w:rsidRDefault="000D71D8" w:rsidP="00C655E6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hAnsi="Arial" w:cs="Arial"/>
                <w:sz w:val="24"/>
                <w:szCs w:val="24"/>
              </w:rPr>
              <w:t>Alte</w:t>
            </w:r>
            <w:proofErr w:type="spellEnd"/>
            <w:r w:rsidRPr="007326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hAnsi="Arial" w:cs="Arial"/>
                <w:sz w:val="24"/>
                <w:szCs w:val="24"/>
              </w:rPr>
              <w:t>scopuri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150" w14:textId="77777777" w:rsidR="000D71D8" w:rsidRPr="00294FB4" w:rsidRDefault="000D71D8" w:rsidP="00C655E6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94F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EF3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7E7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AC7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04F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37E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A0E4619" w14:textId="77777777" w:rsidR="000D71D8" w:rsidRDefault="000D71D8" w:rsidP="000D71D8">
      <w:pPr>
        <w:pStyle w:val="Heading1"/>
        <w:numPr>
          <w:ilvl w:val="0"/>
          <w:numId w:val="0"/>
        </w:numPr>
        <w:tabs>
          <w:tab w:val="clear" w:pos="1134"/>
          <w:tab w:val="left" w:pos="0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6DB7169" w14:textId="77777777" w:rsidR="007674EC" w:rsidRPr="00C123FA" w:rsidRDefault="007674EC" w:rsidP="007674EC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p w14:paraId="2B9A7308" w14:textId="77777777" w:rsidR="007674EC" w:rsidRPr="00C123FA" w:rsidRDefault="007674EC" w:rsidP="007674EC">
      <w:pPr>
        <w:pStyle w:val="ListParagraph"/>
        <w:spacing w:after="0"/>
        <w:ind w:left="390"/>
        <w:rPr>
          <w:rFonts w:ascii="Arial" w:hAnsi="Arial" w:cs="Arial"/>
          <w:b/>
          <w:sz w:val="24"/>
          <w:szCs w:val="24"/>
          <w:lang w:val="ro-RO"/>
        </w:rPr>
      </w:pPr>
    </w:p>
    <w:sectPr w:rsidR="007674EC" w:rsidRPr="00C123FA" w:rsidSect="008F41E3">
      <w:headerReference w:type="default" r:id="rId9"/>
      <w:footerReference w:type="default" r:id="rId10"/>
      <w:headerReference w:type="first" r:id="rId11"/>
      <w:pgSz w:w="12240" w:h="15840"/>
      <w:pgMar w:top="1440" w:right="806" w:bottom="900" w:left="720" w:header="360" w:footer="180" w:gutter="0"/>
      <w:pgBorders w:offsetFrom="page">
        <w:top w:val="single" w:sz="4" w:space="18" w:color="auto"/>
        <w:left w:val="single" w:sz="4" w:space="26" w:color="auto"/>
        <w:bottom w:val="single" w:sz="4" w:space="24" w:color="auto"/>
        <w:right w:val="single" w:sz="4" w:space="23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0CDC0" w14:textId="77777777" w:rsidR="00EC20D9" w:rsidRDefault="00EC20D9" w:rsidP="00AC394F">
      <w:pPr>
        <w:spacing w:after="0" w:line="240" w:lineRule="auto"/>
      </w:pPr>
      <w:r>
        <w:separator/>
      </w:r>
    </w:p>
  </w:endnote>
  <w:endnote w:type="continuationSeparator" w:id="0">
    <w:p w14:paraId="725D7545" w14:textId="77777777" w:rsidR="00EC20D9" w:rsidRDefault="00EC20D9" w:rsidP="00AC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4AB34" w14:textId="77777777" w:rsidR="00B148B7" w:rsidRDefault="00B148B7" w:rsidP="008F41E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86313" w14:textId="77777777" w:rsidR="00EC20D9" w:rsidRDefault="00EC20D9" w:rsidP="00AC394F">
      <w:pPr>
        <w:spacing w:after="0" w:line="240" w:lineRule="auto"/>
      </w:pPr>
      <w:r>
        <w:separator/>
      </w:r>
    </w:p>
  </w:footnote>
  <w:footnote w:type="continuationSeparator" w:id="0">
    <w:p w14:paraId="4ED29E50" w14:textId="77777777" w:rsidR="00EC20D9" w:rsidRDefault="00EC20D9" w:rsidP="00AC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204" w:type="dxa"/>
      <w:tblInd w:w="-147" w:type="dxa"/>
      <w:tblLook w:val="04A0" w:firstRow="1" w:lastRow="0" w:firstColumn="1" w:lastColumn="0" w:noHBand="0" w:noVBand="1"/>
    </w:tblPr>
    <w:tblGrid>
      <w:gridCol w:w="2709"/>
      <w:gridCol w:w="4776"/>
      <w:gridCol w:w="3719"/>
    </w:tblGrid>
    <w:tr w:rsidR="00B148B7" w14:paraId="3BE4B9E3" w14:textId="77777777" w:rsidTr="00715F85">
      <w:trPr>
        <w:trHeight w:val="558"/>
      </w:trPr>
      <w:tc>
        <w:tcPr>
          <w:tcW w:w="2709" w:type="dxa"/>
          <w:vMerge w:val="restart"/>
        </w:tcPr>
        <w:p w14:paraId="4710A95E" w14:textId="59FC88BA" w:rsidR="00B148B7" w:rsidRDefault="002A5C8E" w:rsidP="002A5C8E">
          <w:pPr>
            <w:pStyle w:val="Header"/>
            <w:jc w:val="center"/>
          </w:pPr>
          <w:bookmarkStart w:id="4" w:name="_Toc361666734"/>
          <w:r>
            <w:rPr>
              <w:noProof/>
              <w:lang w:val="ro-RO" w:eastAsia="ro-RO"/>
            </w:rPr>
            <w:drawing>
              <wp:inline distT="0" distB="0" distL="0" distR="0" wp14:anchorId="47EF2192" wp14:editId="3BE7BBED">
                <wp:extent cx="1160891" cy="937171"/>
                <wp:effectExtent l="19050" t="19050" r="20320" b="158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30" b="10869"/>
                        <a:stretch/>
                      </pic:blipFill>
                      <pic:spPr bwMode="auto">
                        <a:xfrm>
                          <a:off x="0" y="0"/>
                          <a:ext cx="1157603" cy="93451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6" w:type="dxa"/>
          <w:vMerge w:val="restart"/>
          <w:vAlign w:val="center"/>
        </w:tcPr>
        <w:p w14:paraId="653E4E18" w14:textId="77777777" w:rsidR="00B148B7" w:rsidRPr="00CB7452" w:rsidRDefault="00B148B7" w:rsidP="00152393">
          <w:pPr>
            <w:widowControl w:val="0"/>
            <w:jc w:val="center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CB7452">
            <w:rPr>
              <w:rFonts w:ascii="Arial" w:eastAsia="Times New Roman" w:hAnsi="Arial" w:cs="Arial"/>
              <w:b/>
              <w:sz w:val="24"/>
              <w:szCs w:val="24"/>
              <w:lang w:val="it-IT"/>
            </w:rPr>
            <w:t xml:space="preserve">PROCEDURĂ </w:t>
          </w:r>
          <w:r w:rsidRPr="00CB7452"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  <w:t>OPERAŢIONALĂ</w:t>
          </w:r>
        </w:p>
        <w:p w14:paraId="2246CB7B" w14:textId="6AFD7D06" w:rsidR="00B148B7" w:rsidRPr="009221C2" w:rsidRDefault="00B148B7" w:rsidP="009E3B5A">
          <w:pPr>
            <w:tabs>
              <w:tab w:val="left" w:pos="709"/>
            </w:tabs>
            <w:autoSpaceDE w:val="0"/>
            <w:autoSpaceDN w:val="0"/>
            <w:adjustRightInd w:val="0"/>
            <w:ind w:left="142" w:right="90" w:firstLine="218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Monitorizarea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dezechilibrelor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Părţil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or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Responsabile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cu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Echilibrarea</w:t>
          </w:r>
          <w:proofErr w:type="spellEnd"/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</w:p>
      </w:tc>
      <w:tc>
        <w:tcPr>
          <w:tcW w:w="3719" w:type="dxa"/>
          <w:vAlign w:val="center"/>
        </w:tcPr>
        <w:p w14:paraId="10F90295" w14:textId="6DE5C670" w:rsidR="00B148B7" w:rsidRPr="00520201" w:rsidRDefault="00B148B7" w:rsidP="00715F85">
          <w:pPr>
            <w:widowControl w:val="0"/>
            <w:ind w:right="640"/>
            <w:jc w:val="both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77367C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Cod:</w:t>
          </w:r>
          <w:r w:rsidRPr="00715F85">
            <w:rPr>
              <w:rFonts w:ascii="Arial" w:eastAsia="Times New Roman" w:hAnsi="Arial" w:cs="Arial"/>
              <w:b/>
              <w:lang w:val="fr-FR"/>
            </w:rPr>
            <w:t>TEL-07.VI ECH-DN/17</w:t>
          </w:r>
        </w:p>
      </w:tc>
    </w:tr>
    <w:tr w:rsidR="00B148B7" w14:paraId="6E25143B" w14:textId="77777777" w:rsidTr="00715F85">
      <w:trPr>
        <w:trHeight w:val="426"/>
      </w:trPr>
      <w:tc>
        <w:tcPr>
          <w:tcW w:w="2709" w:type="dxa"/>
          <w:vMerge/>
        </w:tcPr>
        <w:p w14:paraId="50BC164D" w14:textId="77777777" w:rsidR="00B148B7" w:rsidRDefault="00B148B7" w:rsidP="00152393">
          <w:pPr>
            <w:pStyle w:val="Header"/>
          </w:pPr>
        </w:p>
      </w:tc>
      <w:tc>
        <w:tcPr>
          <w:tcW w:w="4776" w:type="dxa"/>
          <w:vMerge/>
        </w:tcPr>
        <w:p w14:paraId="5AB063D5" w14:textId="77777777" w:rsidR="00B148B7" w:rsidRPr="00A50B39" w:rsidRDefault="00B148B7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3719" w:type="dxa"/>
        </w:tcPr>
        <w:p w14:paraId="3BF2D6BE" w14:textId="3C8E7B37" w:rsidR="00B148B7" w:rsidRPr="009221C2" w:rsidRDefault="00B148B7" w:rsidP="00BE4EDF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CB745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Pag 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begin"/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instrText xml:space="preserve"> PAGE </w:instrTex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separate"/>
          </w:r>
          <w:r w:rsidR="00221F1E">
            <w:rPr>
              <w:rFonts w:ascii="Arial" w:eastAsia="Times New Roman" w:hAnsi="Arial" w:cs="Arial"/>
              <w:b/>
              <w:noProof/>
              <w:sz w:val="24"/>
              <w:szCs w:val="24"/>
              <w:lang w:val="en-GB"/>
            </w:rPr>
            <w:t>3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end"/>
          </w:r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/9</w:t>
          </w:r>
        </w:p>
      </w:tc>
    </w:tr>
    <w:tr w:rsidR="00B148B7" w14:paraId="5E90B056" w14:textId="77777777" w:rsidTr="00715F85">
      <w:trPr>
        <w:trHeight w:val="579"/>
      </w:trPr>
      <w:tc>
        <w:tcPr>
          <w:tcW w:w="2709" w:type="dxa"/>
          <w:vMerge/>
        </w:tcPr>
        <w:p w14:paraId="1F861A24" w14:textId="77777777" w:rsidR="00B148B7" w:rsidRDefault="00B148B7" w:rsidP="00152393">
          <w:pPr>
            <w:pStyle w:val="Header"/>
          </w:pPr>
        </w:p>
      </w:tc>
      <w:tc>
        <w:tcPr>
          <w:tcW w:w="4776" w:type="dxa"/>
          <w:vMerge/>
        </w:tcPr>
        <w:p w14:paraId="76A5908C" w14:textId="77777777" w:rsidR="00B148B7" w:rsidRPr="00A50B39" w:rsidRDefault="00B148B7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3719" w:type="dxa"/>
        </w:tcPr>
        <w:p w14:paraId="48A730E9" w14:textId="6674C6B5" w:rsidR="00B148B7" w:rsidRPr="008F41E3" w:rsidRDefault="00B148B7" w:rsidP="00152393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</w:pPr>
          <w:proofErr w:type="spellStart"/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Ediț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ia</w:t>
          </w:r>
          <w:proofErr w:type="spellEnd"/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I</w:t>
          </w:r>
        </w:p>
        <w:p w14:paraId="510C43C5" w14:textId="77777777" w:rsidR="00B148B7" w:rsidRPr="009221C2" w:rsidRDefault="00B148B7" w:rsidP="00E35EA8">
          <w:pPr>
            <w:widowControl w:val="0"/>
            <w:rPr>
              <w:rFonts w:ascii="Arial" w:eastAsia="Times New Roman" w:hAnsi="Arial" w:cs="Arial"/>
              <w:bCs/>
              <w:sz w:val="24"/>
              <w:szCs w:val="24"/>
              <w:lang w:val="en-GB"/>
            </w:rPr>
          </w:pP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Rev. </w:t>
          </w:r>
          <w:r w:rsidRPr="00221F1E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0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 w:rsidRPr="00221F1E">
            <w:rPr>
              <w:rFonts w:ascii="Arial" w:eastAsia="Times New Roman" w:hAnsi="Arial" w:cs="Arial"/>
              <w:b/>
              <w:sz w:val="28"/>
              <w:szCs w:val="28"/>
              <w:lang w:val="en-GB"/>
            </w:rPr>
            <w:t>1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2 3 4 5 </w:t>
          </w:r>
        </w:p>
      </w:tc>
    </w:tr>
    <w:bookmarkEnd w:id="4"/>
  </w:tbl>
  <w:p w14:paraId="6FC9AFED" w14:textId="77777777" w:rsidR="00B148B7" w:rsidRDefault="00B148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182" w:type="dxa"/>
      <w:tblInd w:w="-147" w:type="dxa"/>
      <w:tblLook w:val="04A0" w:firstRow="1" w:lastRow="0" w:firstColumn="1" w:lastColumn="0" w:noHBand="0" w:noVBand="1"/>
    </w:tblPr>
    <w:tblGrid>
      <w:gridCol w:w="2665"/>
      <w:gridCol w:w="8517"/>
    </w:tblGrid>
    <w:tr w:rsidR="00B148B7" w14:paraId="3B0172F3" w14:textId="77777777" w:rsidTr="00B42382">
      <w:trPr>
        <w:trHeight w:val="1773"/>
      </w:trPr>
      <w:tc>
        <w:tcPr>
          <w:tcW w:w="2665" w:type="dxa"/>
        </w:tcPr>
        <w:p w14:paraId="299E07DE" w14:textId="0C25EA28" w:rsidR="00B148B7" w:rsidRDefault="00B148B7" w:rsidP="00586E18">
          <w:pPr>
            <w:pStyle w:val="Header"/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 wp14:anchorId="1480CF74" wp14:editId="558BA0EB">
                <wp:extent cx="1160891" cy="937171"/>
                <wp:effectExtent l="19050" t="19050" r="20320" b="158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30" b="10869"/>
                        <a:stretch/>
                      </pic:blipFill>
                      <pic:spPr bwMode="auto">
                        <a:xfrm>
                          <a:off x="0" y="0"/>
                          <a:ext cx="1157603" cy="93451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7" w:type="dxa"/>
        </w:tcPr>
        <w:p w14:paraId="2EA08BE4" w14:textId="77777777" w:rsidR="00B148B7" w:rsidRDefault="00B148B7" w:rsidP="00152393">
          <w:pPr>
            <w:pStyle w:val="Header"/>
          </w:pPr>
        </w:p>
        <w:p w14:paraId="03864338" w14:textId="77777777" w:rsidR="00B42382" w:rsidRDefault="00B42382" w:rsidP="00152393">
          <w:pPr>
            <w:pStyle w:val="Header"/>
          </w:pPr>
        </w:p>
        <w:p w14:paraId="511A53FE" w14:textId="291EF22F" w:rsidR="005074D2" w:rsidRPr="005074D2" w:rsidRDefault="005074D2" w:rsidP="005074D2">
          <w:pPr>
            <w:jc w:val="center"/>
            <w:rPr>
              <w:rFonts w:ascii="Arial" w:hAnsi="Arial" w:cs="Arial"/>
              <w:b/>
              <w:bCs/>
              <w:sz w:val="32"/>
              <w:szCs w:val="32"/>
              <w:lang w:val="fr-FR"/>
            </w:rPr>
          </w:pPr>
          <w:proofErr w:type="spellStart"/>
          <w:r w:rsidRPr="005074D2"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>Compania</w:t>
          </w:r>
          <w:proofErr w:type="spellEnd"/>
          <w:r w:rsidRPr="005074D2"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 xml:space="preserve"> </w:t>
          </w:r>
          <w:proofErr w:type="spellStart"/>
          <w:r w:rsidRPr="005074D2"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>Naţională</w:t>
          </w:r>
          <w:proofErr w:type="spellEnd"/>
          <w:r w:rsidRPr="005074D2"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 xml:space="preserve"> de Transport </w:t>
          </w:r>
          <w:r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 xml:space="preserve">al </w:t>
          </w:r>
          <w:proofErr w:type="spellStart"/>
          <w:r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>Energiei</w:t>
          </w:r>
          <w:proofErr w:type="spellEnd"/>
          <w:r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 xml:space="preserve"> Electrice</w:t>
          </w:r>
        </w:p>
        <w:p w14:paraId="4DB88635" w14:textId="138C4ABD" w:rsidR="00B148B7" w:rsidRPr="005074D2" w:rsidRDefault="005074D2" w:rsidP="005074D2">
          <w:pPr>
            <w:jc w:val="center"/>
            <w:rPr>
              <w:b/>
              <w:bCs/>
              <w:sz w:val="32"/>
              <w:szCs w:val="32"/>
            </w:rPr>
          </w:pPr>
          <w:r w:rsidRPr="005074D2">
            <w:rPr>
              <w:rFonts w:ascii="Arial" w:hAnsi="Arial" w:cs="Arial"/>
              <w:b/>
              <w:bCs/>
              <w:sz w:val="32"/>
              <w:szCs w:val="32"/>
            </w:rPr>
            <w:t>TRANSELECTRICA S.A.</w:t>
          </w:r>
        </w:p>
      </w:tc>
    </w:tr>
  </w:tbl>
  <w:p w14:paraId="41A3A9FF" w14:textId="77777777" w:rsidR="00B148B7" w:rsidRDefault="00B148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26B"/>
    <w:multiLevelType w:val="hybridMultilevel"/>
    <w:tmpl w:val="1402DF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D90CA5"/>
    <w:multiLevelType w:val="hybridMultilevel"/>
    <w:tmpl w:val="AC025264"/>
    <w:lvl w:ilvl="0" w:tplc="04090017">
      <w:start w:val="1"/>
      <w:numFmt w:val="lowerLetter"/>
      <w:lvlText w:val="%1)"/>
      <w:lvlJc w:val="left"/>
      <w:pPr>
        <w:ind w:left="1354" w:hanging="360"/>
      </w:p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>
    <w:nsid w:val="49300ACB"/>
    <w:multiLevelType w:val="multilevel"/>
    <w:tmpl w:val="7726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0461F9F"/>
    <w:multiLevelType w:val="multilevel"/>
    <w:tmpl w:val="9008FB38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66" w:hanging="576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98679E8"/>
    <w:multiLevelType w:val="hybridMultilevel"/>
    <w:tmpl w:val="B964E4FE"/>
    <w:lvl w:ilvl="0" w:tplc="041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109A6"/>
    <w:multiLevelType w:val="multilevel"/>
    <w:tmpl w:val="15A255E4"/>
    <w:lvl w:ilvl="0">
      <w:start w:val="1"/>
      <w:numFmt w:val="decimal"/>
      <w:pStyle w:val="Stil1"/>
      <w:lvlText w:val="%1."/>
      <w:lvlJc w:val="left"/>
      <w:pPr>
        <w:tabs>
          <w:tab w:val="num" w:pos="1430"/>
        </w:tabs>
        <w:ind w:left="1430" w:hanging="720"/>
      </w:pPr>
      <w:rPr>
        <w:rFonts w:cs="Times New Roman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50"/>
        </w:tabs>
        <w:ind w:left="2150" w:hanging="720"/>
      </w:pPr>
      <w:rPr>
        <w:rFonts w:hint="default"/>
        <w:b/>
        <w:bCs/>
        <w:sz w:val="24"/>
        <w:szCs w:val="24"/>
      </w:rPr>
    </w:lvl>
    <w:lvl w:ilvl="2">
      <w:start w:val="3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ascii="Arial" w:hAnsi="Arial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950"/>
        </w:tabs>
        <w:ind w:left="39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70"/>
        </w:tabs>
        <w:ind w:left="46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0"/>
        </w:tabs>
        <w:ind w:left="57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70"/>
        </w:tabs>
        <w:ind w:left="64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50"/>
        </w:tabs>
        <w:ind w:left="7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70"/>
        </w:tabs>
        <w:ind w:left="827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4F"/>
    <w:rsid w:val="000009CB"/>
    <w:rsid w:val="00000E43"/>
    <w:rsid w:val="0000427E"/>
    <w:rsid w:val="00007AD1"/>
    <w:rsid w:val="0001047D"/>
    <w:rsid w:val="00011644"/>
    <w:rsid w:val="000153A8"/>
    <w:rsid w:val="0001562B"/>
    <w:rsid w:val="000174B8"/>
    <w:rsid w:val="00020045"/>
    <w:rsid w:val="000225C8"/>
    <w:rsid w:val="00026E5B"/>
    <w:rsid w:val="00027301"/>
    <w:rsid w:val="00027326"/>
    <w:rsid w:val="00030AE3"/>
    <w:rsid w:val="00032ABA"/>
    <w:rsid w:val="00032D50"/>
    <w:rsid w:val="00035DA5"/>
    <w:rsid w:val="000404ED"/>
    <w:rsid w:val="000413EE"/>
    <w:rsid w:val="00045AC8"/>
    <w:rsid w:val="00046DD1"/>
    <w:rsid w:val="00047714"/>
    <w:rsid w:val="000534C0"/>
    <w:rsid w:val="000578C2"/>
    <w:rsid w:val="00060C2A"/>
    <w:rsid w:val="00064A0C"/>
    <w:rsid w:val="00065234"/>
    <w:rsid w:val="000664B5"/>
    <w:rsid w:val="00067077"/>
    <w:rsid w:val="0006777E"/>
    <w:rsid w:val="00073558"/>
    <w:rsid w:val="00076992"/>
    <w:rsid w:val="00081B30"/>
    <w:rsid w:val="00082B1F"/>
    <w:rsid w:val="000844F7"/>
    <w:rsid w:val="000911E9"/>
    <w:rsid w:val="0009390D"/>
    <w:rsid w:val="00096011"/>
    <w:rsid w:val="0009614E"/>
    <w:rsid w:val="000A089C"/>
    <w:rsid w:val="000A57B5"/>
    <w:rsid w:val="000A770C"/>
    <w:rsid w:val="000B1F2B"/>
    <w:rsid w:val="000B3A01"/>
    <w:rsid w:val="000B4129"/>
    <w:rsid w:val="000B667A"/>
    <w:rsid w:val="000C1467"/>
    <w:rsid w:val="000C7BB1"/>
    <w:rsid w:val="000D0989"/>
    <w:rsid w:val="000D17E6"/>
    <w:rsid w:val="000D2FBB"/>
    <w:rsid w:val="000D5274"/>
    <w:rsid w:val="000D71D8"/>
    <w:rsid w:val="000E14B9"/>
    <w:rsid w:val="000E1BB1"/>
    <w:rsid w:val="000E5B4A"/>
    <w:rsid w:val="000E7868"/>
    <w:rsid w:val="000F091C"/>
    <w:rsid w:val="000F1490"/>
    <w:rsid w:val="000F1D31"/>
    <w:rsid w:val="000F3370"/>
    <w:rsid w:val="000F42A1"/>
    <w:rsid w:val="000F61C7"/>
    <w:rsid w:val="000F76C6"/>
    <w:rsid w:val="00100B2A"/>
    <w:rsid w:val="00100C93"/>
    <w:rsid w:val="0010126C"/>
    <w:rsid w:val="00102B51"/>
    <w:rsid w:val="0010315C"/>
    <w:rsid w:val="001126D6"/>
    <w:rsid w:val="0011307A"/>
    <w:rsid w:val="00115EEA"/>
    <w:rsid w:val="00116AE2"/>
    <w:rsid w:val="00121146"/>
    <w:rsid w:val="001244E7"/>
    <w:rsid w:val="001266DE"/>
    <w:rsid w:val="001313A2"/>
    <w:rsid w:val="00132E5B"/>
    <w:rsid w:val="00133D1C"/>
    <w:rsid w:val="001350E4"/>
    <w:rsid w:val="001355B9"/>
    <w:rsid w:val="00136791"/>
    <w:rsid w:val="00136AE3"/>
    <w:rsid w:val="001403CA"/>
    <w:rsid w:val="001419ED"/>
    <w:rsid w:val="00142673"/>
    <w:rsid w:val="0014519D"/>
    <w:rsid w:val="001512F0"/>
    <w:rsid w:val="00151870"/>
    <w:rsid w:val="00152393"/>
    <w:rsid w:val="00152834"/>
    <w:rsid w:val="00157266"/>
    <w:rsid w:val="001605AC"/>
    <w:rsid w:val="00161130"/>
    <w:rsid w:val="001614B2"/>
    <w:rsid w:val="001624C9"/>
    <w:rsid w:val="00162791"/>
    <w:rsid w:val="0016303D"/>
    <w:rsid w:val="00163BDA"/>
    <w:rsid w:val="00163F9B"/>
    <w:rsid w:val="00165047"/>
    <w:rsid w:val="00171240"/>
    <w:rsid w:val="0017135A"/>
    <w:rsid w:val="0017552B"/>
    <w:rsid w:val="00177DD7"/>
    <w:rsid w:val="00182F38"/>
    <w:rsid w:val="0018562D"/>
    <w:rsid w:val="00185E20"/>
    <w:rsid w:val="00193B18"/>
    <w:rsid w:val="00194245"/>
    <w:rsid w:val="00195CB5"/>
    <w:rsid w:val="001A2268"/>
    <w:rsid w:val="001A512C"/>
    <w:rsid w:val="001A6B3E"/>
    <w:rsid w:val="001A7FB7"/>
    <w:rsid w:val="001B055E"/>
    <w:rsid w:val="001B486F"/>
    <w:rsid w:val="001B7FA0"/>
    <w:rsid w:val="001C0F53"/>
    <w:rsid w:val="001C147F"/>
    <w:rsid w:val="001C1C39"/>
    <w:rsid w:val="001C2BA3"/>
    <w:rsid w:val="001C2FDD"/>
    <w:rsid w:val="001D31DC"/>
    <w:rsid w:val="001E04E1"/>
    <w:rsid w:val="001E0838"/>
    <w:rsid w:val="001E4AC0"/>
    <w:rsid w:val="001E6744"/>
    <w:rsid w:val="001F04C3"/>
    <w:rsid w:val="001F04EF"/>
    <w:rsid w:val="001F1533"/>
    <w:rsid w:val="001F3A57"/>
    <w:rsid w:val="001F4BCC"/>
    <w:rsid w:val="00202523"/>
    <w:rsid w:val="0020531D"/>
    <w:rsid w:val="00206F5E"/>
    <w:rsid w:val="00207116"/>
    <w:rsid w:val="00210099"/>
    <w:rsid w:val="00212EC1"/>
    <w:rsid w:val="002208A6"/>
    <w:rsid w:val="002215CD"/>
    <w:rsid w:val="00221F1E"/>
    <w:rsid w:val="00222656"/>
    <w:rsid w:val="002228E5"/>
    <w:rsid w:val="00222F77"/>
    <w:rsid w:val="0022445C"/>
    <w:rsid w:val="0022598C"/>
    <w:rsid w:val="00225FC6"/>
    <w:rsid w:val="00231448"/>
    <w:rsid w:val="0023206D"/>
    <w:rsid w:val="00243BC3"/>
    <w:rsid w:val="00244D4C"/>
    <w:rsid w:val="00244F03"/>
    <w:rsid w:val="0024551F"/>
    <w:rsid w:val="00245D08"/>
    <w:rsid w:val="0024671A"/>
    <w:rsid w:val="00247ABE"/>
    <w:rsid w:val="00250443"/>
    <w:rsid w:val="00250D81"/>
    <w:rsid w:val="002529C2"/>
    <w:rsid w:val="00254035"/>
    <w:rsid w:val="00255ABF"/>
    <w:rsid w:val="00256793"/>
    <w:rsid w:val="00256836"/>
    <w:rsid w:val="00262668"/>
    <w:rsid w:val="0026309B"/>
    <w:rsid w:val="00263286"/>
    <w:rsid w:val="00265726"/>
    <w:rsid w:val="002662AE"/>
    <w:rsid w:val="002704C6"/>
    <w:rsid w:val="0028093C"/>
    <w:rsid w:val="00280B12"/>
    <w:rsid w:val="00284A04"/>
    <w:rsid w:val="00290412"/>
    <w:rsid w:val="002926D4"/>
    <w:rsid w:val="00293483"/>
    <w:rsid w:val="002943D7"/>
    <w:rsid w:val="00294FB4"/>
    <w:rsid w:val="00296002"/>
    <w:rsid w:val="00297D28"/>
    <w:rsid w:val="002A1959"/>
    <w:rsid w:val="002A3672"/>
    <w:rsid w:val="002A5C8E"/>
    <w:rsid w:val="002A614F"/>
    <w:rsid w:val="002A69AD"/>
    <w:rsid w:val="002B0AFE"/>
    <w:rsid w:val="002B2CE0"/>
    <w:rsid w:val="002B326B"/>
    <w:rsid w:val="002B382B"/>
    <w:rsid w:val="002C1EFB"/>
    <w:rsid w:val="002C4D57"/>
    <w:rsid w:val="002C6C10"/>
    <w:rsid w:val="002C7388"/>
    <w:rsid w:val="002D304A"/>
    <w:rsid w:val="002D3B29"/>
    <w:rsid w:val="002D5D4C"/>
    <w:rsid w:val="002D6BC4"/>
    <w:rsid w:val="002D6FF8"/>
    <w:rsid w:val="002E3DAA"/>
    <w:rsid w:val="002E45CA"/>
    <w:rsid w:val="002E48B7"/>
    <w:rsid w:val="002E5C3A"/>
    <w:rsid w:val="002E6448"/>
    <w:rsid w:val="002F16BD"/>
    <w:rsid w:val="002F34FE"/>
    <w:rsid w:val="002F6B7A"/>
    <w:rsid w:val="002F790C"/>
    <w:rsid w:val="0030432F"/>
    <w:rsid w:val="00304519"/>
    <w:rsid w:val="00304DE0"/>
    <w:rsid w:val="00307E7C"/>
    <w:rsid w:val="003102CD"/>
    <w:rsid w:val="0031209E"/>
    <w:rsid w:val="0031537C"/>
    <w:rsid w:val="00320E12"/>
    <w:rsid w:val="0032198D"/>
    <w:rsid w:val="0032234E"/>
    <w:rsid w:val="00322C55"/>
    <w:rsid w:val="00324E8A"/>
    <w:rsid w:val="00325844"/>
    <w:rsid w:val="0033037B"/>
    <w:rsid w:val="003311BB"/>
    <w:rsid w:val="0033342F"/>
    <w:rsid w:val="00335B86"/>
    <w:rsid w:val="0033668C"/>
    <w:rsid w:val="00343C9F"/>
    <w:rsid w:val="00345CBF"/>
    <w:rsid w:val="003507C9"/>
    <w:rsid w:val="00351920"/>
    <w:rsid w:val="00352A7A"/>
    <w:rsid w:val="00353DC5"/>
    <w:rsid w:val="00355152"/>
    <w:rsid w:val="00355FA5"/>
    <w:rsid w:val="00356C47"/>
    <w:rsid w:val="00356D7A"/>
    <w:rsid w:val="00361E81"/>
    <w:rsid w:val="00365088"/>
    <w:rsid w:val="00365FC4"/>
    <w:rsid w:val="00371A7B"/>
    <w:rsid w:val="00372EB9"/>
    <w:rsid w:val="003740E1"/>
    <w:rsid w:val="00382D78"/>
    <w:rsid w:val="00385AFF"/>
    <w:rsid w:val="0038768F"/>
    <w:rsid w:val="0038770F"/>
    <w:rsid w:val="00391B3F"/>
    <w:rsid w:val="0039306A"/>
    <w:rsid w:val="0039328E"/>
    <w:rsid w:val="00394016"/>
    <w:rsid w:val="003959CD"/>
    <w:rsid w:val="00397A4F"/>
    <w:rsid w:val="00397F43"/>
    <w:rsid w:val="003A0A07"/>
    <w:rsid w:val="003A1529"/>
    <w:rsid w:val="003A225D"/>
    <w:rsid w:val="003A3899"/>
    <w:rsid w:val="003A6820"/>
    <w:rsid w:val="003B0F41"/>
    <w:rsid w:val="003B2F8E"/>
    <w:rsid w:val="003B49CF"/>
    <w:rsid w:val="003B6C44"/>
    <w:rsid w:val="003C09DC"/>
    <w:rsid w:val="003C35EF"/>
    <w:rsid w:val="003C5C01"/>
    <w:rsid w:val="003D3BD3"/>
    <w:rsid w:val="003D79EC"/>
    <w:rsid w:val="003E0817"/>
    <w:rsid w:val="003E44F5"/>
    <w:rsid w:val="003E7ABC"/>
    <w:rsid w:val="003E7B24"/>
    <w:rsid w:val="003F378E"/>
    <w:rsid w:val="00400806"/>
    <w:rsid w:val="00400CF2"/>
    <w:rsid w:val="00407F09"/>
    <w:rsid w:val="00411FCA"/>
    <w:rsid w:val="00412770"/>
    <w:rsid w:val="00414CEF"/>
    <w:rsid w:val="00414F41"/>
    <w:rsid w:val="00414FF6"/>
    <w:rsid w:val="00415085"/>
    <w:rsid w:val="0041510E"/>
    <w:rsid w:val="00417729"/>
    <w:rsid w:val="00424318"/>
    <w:rsid w:val="00424E9C"/>
    <w:rsid w:val="00426B14"/>
    <w:rsid w:val="00430FEC"/>
    <w:rsid w:val="00434D41"/>
    <w:rsid w:val="00435336"/>
    <w:rsid w:val="0043683C"/>
    <w:rsid w:val="00436872"/>
    <w:rsid w:val="00440F31"/>
    <w:rsid w:val="004426B3"/>
    <w:rsid w:val="0044401D"/>
    <w:rsid w:val="004450FF"/>
    <w:rsid w:val="004514BB"/>
    <w:rsid w:val="0045735E"/>
    <w:rsid w:val="0046131B"/>
    <w:rsid w:val="00466599"/>
    <w:rsid w:val="0046684F"/>
    <w:rsid w:val="004720EE"/>
    <w:rsid w:val="00476BD9"/>
    <w:rsid w:val="004772AB"/>
    <w:rsid w:val="00481ADB"/>
    <w:rsid w:val="004830CA"/>
    <w:rsid w:val="004838B9"/>
    <w:rsid w:val="00485C2D"/>
    <w:rsid w:val="0049209D"/>
    <w:rsid w:val="0049699A"/>
    <w:rsid w:val="00497F02"/>
    <w:rsid w:val="004A3EA7"/>
    <w:rsid w:val="004B3617"/>
    <w:rsid w:val="004B3DE4"/>
    <w:rsid w:val="004B48FC"/>
    <w:rsid w:val="004B5FCD"/>
    <w:rsid w:val="004C03A8"/>
    <w:rsid w:val="004C0F46"/>
    <w:rsid w:val="004C185F"/>
    <w:rsid w:val="004C2987"/>
    <w:rsid w:val="004C2A42"/>
    <w:rsid w:val="004C30AD"/>
    <w:rsid w:val="004C3B4E"/>
    <w:rsid w:val="004C7EB6"/>
    <w:rsid w:val="004D02A1"/>
    <w:rsid w:val="004D46D1"/>
    <w:rsid w:val="004D5DF3"/>
    <w:rsid w:val="004E0D3F"/>
    <w:rsid w:val="004E27B5"/>
    <w:rsid w:val="004E2CAD"/>
    <w:rsid w:val="004E2D06"/>
    <w:rsid w:val="004E4306"/>
    <w:rsid w:val="004E4452"/>
    <w:rsid w:val="004E7D37"/>
    <w:rsid w:val="004F0589"/>
    <w:rsid w:val="004F1787"/>
    <w:rsid w:val="004F5A8D"/>
    <w:rsid w:val="0050092A"/>
    <w:rsid w:val="005012B9"/>
    <w:rsid w:val="00501A21"/>
    <w:rsid w:val="00501C15"/>
    <w:rsid w:val="00501FA1"/>
    <w:rsid w:val="00504495"/>
    <w:rsid w:val="005074D2"/>
    <w:rsid w:val="005102A3"/>
    <w:rsid w:val="00512334"/>
    <w:rsid w:val="00514D7F"/>
    <w:rsid w:val="00517AE5"/>
    <w:rsid w:val="005214DE"/>
    <w:rsid w:val="005253C3"/>
    <w:rsid w:val="00526A60"/>
    <w:rsid w:val="00533821"/>
    <w:rsid w:val="005369FB"/>
    <w:rsid w:val="00536E1A"/>
    <w:rsid w:val="0053795D"/>
    <w:rsid w:val="00540581"/>
    <w:rsid w:val="00551FB9"/>
    <w:rsid w:val="00556399"/>
    <w:rsid w:val="0055756E"/>
    <w:rsid w:val="00561CEA"/>
    <w:rsid w:val="005622BC"/>
    <w:rsid w:val="00563134"/>
    <w:rsid w:val="00563615"/>
    <w:rsid w:val="005656E2"/>
    <w:rsid w:val="00567310"/>
    <w:rsid w:val="005715B8"/>
    <w:rsid w:val="00571A9E"/>
    <w:rsid w:val="00575C38"/>
    <w:rsid w:val="0057721A"/>
    <w:rsid w:val="00577750"/>
    <w:rsid w:val="00580CFF"/>
    <w:rsid w:val="00583C46"/>
    <w:rsid w:val="00586B18"/>
    <w:rsid w:val="00586C4E"/>
    <w:rsid w:val="00586E18"/>
    <w:rsid w:val="00587369"/>
    <w:rsid w:val="00587DE1"/>
    <w:rsid w:val="00592788"/>
    <w:rsid w:val="00593D1D"/>
    <w:rsid w:val="00594D9F"/>
    <w:rsid w:val="00595059"/>
    <w:rsid w:val="005966EA"/>
    <w:rsid w:val="005A2B2C"/>
    <w:rsid w:val="005A37AA"/>
    <w:rsid w:val="005A4B52"/>
    <w:rsid w:val="005A52F2"/>
    <w:rsid w:val="005A5F73"/>
    <w:rsid w:val="005B040E"/>
    <w:rsid w:val="005B50CE"/>
    <w:rsid w:val="005B5961"/>
    <w:rsid w:val="005B7A9C"/>
    <w:rsid w:val="005C0EA1"/>
    <w:rsid w:val="005C1A93"/>
    <w:rsid w:val="005C5844"/>
    <w:rsid w:val="005C5D93"/>
    <w:rsid w:val="005D0B32"/>
    <w:rsid w:val="005D49CC"/>
    <w:rsid w:val="005E0181"/>
    <w:rsid w:val="005E0B19"/>
    <w:rsid w:val="005E1695"/>
    <w:rsid w:val="005E1D92"/>
    <w:rsid w:val="005F25A8"/>
    <w:rsid w:val="005F2BB9"/>
    <w:rsid w:val="00606222"/>
    <w:rsid w:val="00611729"/>
    <w:rsid w:val="0061365C"/>
    <w:rsid w:val="00620E96"/>
    <w:rsid w:val="00621E12"/>
    <w:rsid w:val="00622F16"/>
    <w:rsid w:val="006255F1"/>
    <w:rsid w:val="006259D3"/>
    <w:rsid w:val="006273C0"/>
    <w:rsid w:val="00630E6B"/>
    <w:rsid w:val="0063136B"/>
    <w:rsid w:val="00637130"/>
    <w:rsid w:val="0064099C"/>
    <w:rsid w:val="00642AB9"/>
    <w:rsid w:val="0064442B"/>
    <w:rsid w:val="00647AFD"/>
    <w:rsid w:val="006511F9"/>
    <w:rsid w:val="00653A9F"/>
    <w:rsid w:val="00656737"/>
    <w:rsid w:val="00657D6D"/>
    <w:rsid w:val="00660879"/>
    <w:rsid w:val="00660B3B"/>
    <w:rsid w:val="00661CDF"/>
    <w:rsid w:val="006625BB"/>
    <w:rsid w:val="006632B6"/>
    <w:rsid w:val="00663459"/>
    <w:rsid w:val="00663A63"/>
    <w:rsid w:val="00664BB8"/>
    <w:rsid w:val="00666D40"/>
    <w:rsid w:val="00667B92"/>
    <w:rsid w:val="0067050B"/>
    <w:rsid w:val="00672025"/>
    <w:rsid w:val="00677E5F"/>
    <w:rsid w:val="0068038F"/>
    <w:rsid w:val="00683A6B"/>
    <w:rsid w:val="0068606D"/>
    <w:rsid w:val="00690671"/>
    <w:rsid w:val="00690CEE"/>
    <w:rsid w:val="00693557"/>
    <w:rsid w:val="006937F9"/>
    <w:rsid w:val="00693D2B"/>
    <w:rsid w:val="00695D52"/>
    <w:rsid w:val="00695E62"/>
    <w:rsid w:val="0069737D"/>
    <w:rsid w:val="006A18B6"/>
    <w:rsid w:val="006A3431"/>
    <w:rsid w:val="006A3706"/>
    <w:rsid w:val="006A430F"/>
    <w:rsid w:val="006B0B8D"/>
    <w:rsid w:val="006B14EC"/>
    <w:rsid w:val="006B1A18"/>
    <w:rsid w:val="006B2634"/>
    <w:rsid w:val="006B72CC"/>
    <w:rsid w:val="006C5E24"/>
    <w:rsid w:val="006C7E3F"/>
    <w:rsid w:val="006E037E"/>
    <w:rsid w:val="006E3105"/>
    <w:rsid w:val="006E5104"/>
    <w:rsid w:val="006E78EA"/>
    <w:rsid w:val="006F1F38"/>
    <w:rsid w:val="006F2E27"/>
    <w:rsid w:val="006F4088"/>
    <w:rsid w:val="006F5180"/>
    <w:rsid w:val="00702555"/>
    <w:rsid w:val="0070434A"/>
    <w:rsid w:val="00707937"/>
    <w:rsid w:val="007100F7"/>
    <w:rsid w:val="00711A94"/>
    <w:rsid w:val="0071203A"/>
    <w:rsid w:val="0071214C"/>
    <w:rsid w:val="007152DD"/>
    <w:rsid w:val="00715F85"/>
    <w:rsid w:val="00716148"/>
    <w:rsid w:val="00717C5A"/>
    <w:rsid w:val="007201F9"/>
    <w:rsid w:val="00721DFA"/>
    <w:rsid w:val="00722023"/>
    <w:rsid w:val="0072232F"/>
    <w:rsid w:val="0072284F"/>
    <w:rsid w:val="0072479A"/>
    <w:rsid w:val="007259E9"/>
    <w:rsid w:val="0073262C"/>
    <w:rsid w:val="007413E0"/>
    <w:rsid w:val="0074140A"/>
    <w:rsid w:val="00745E72"/>
    <w:rsid w:val="00750D4D"/>
    <w:rsid w:val="00751CCE"/>
    <w:rsid w:val="00752B37"/>
    <w:rsid w:val="0075383D"/>
    <w:rsid w:val="007538E5"/>
    <w:rsid w:val="00755AFB"/>
    <w:rsid w:val="007607D4"/>
    <w:rsid w:val="00764DD2"/>
    <w:rsid w:val="007674EC"/>
    <w:rsid w:val="00770427"/>
    <w:rsid w:val="00771C7D"/>
    <w:rsid w:val="0077367C"/>
    <w:rsid w:val="007760F6"/>
    <w:rsid w:val="007765B5"/>
    <w:rsid w:val="0077788F"/>
    <w:rsid w:val="00780D25"/>
    <w:rsid w:val="0078186A"/>
    <w:rsid w:val="007820DC"/>
    <w:rsid w:val="00782619"/>
    <w:rsid w:val="00785C4E"/>
    <w:rsid w:val="00785E83"/>
    <w:rsid w:val="00786003"/>
    <w:rsid w:val="007876EA"/>
    <w:rsid w:val="0078771A"/>
    <w:rsid w:val="00790548"/>
    <w:rsid w:val="00791E18"/>
    <w:rsid w:val="00792DC1"/>
    <w:rsid w:val="00792F72"/>
    <w:rsid w:val="007938F1"/>
    <w:rsid w:val="007971D3"/>
    <w:rsid w:val="007A3B7E"/>
    <w:rsid w:val="007A5631"/>
    <w:rsid w:val="007A6B5E"/>
    <w:rsid w:val="007B044E"/>
    <w:rsid w:val="007B2289"/>
    <w:rsid w:val="007B27DC"/>
    <w:rsid w:val="007B3894"/>
    <w:rsid w:val="007B5D55"/>
    <w:rsid w:val="007B695D"/>
    <w:rsid w:val="007C2709"/>
    <w:rsid w:val="007C2981"/>
    <w:rsid w:val="007C48D9"/>
    <w:rsid w:val="007C5953"/>
    <w:rsid w:val="007C640D"/>
    <w:rsid w:val="007D03FA"/>
    <w:rsid w:val="007D2124"/>
    <w:rsid w:val="007D2BAF"/>
    <w:rsid w:val="007D3A53"/>
    <w:rsid w:val="007D6217"/>
    <w:rsid w:val="007E040C"/>
    <w:rsid w:val="007E2B3F"/>
    <w:rsid w:val="007E34FF"/>
    <w:rsid w:val="007E54CF"/>
    <w:rsid w:val="007F11EB"/>
    <w:rsid w:val="007F1BDA"/>
    <w:rsid w:val="007F4573"/>
    <w:rsid w:val="007F7053"/>
    <w:rsid w:val="0080389C"/>
    <w:rsid w:val="00804616"/>
    <w:rsid w:val="00805A6E"/>
    <w:rsid w:val="00806593"/>
    <w:rsid w:val="00810991"/>
    <w:rsid w:val="00811999"/>
    <w:rsid w:val="00811CC3"/>
    <w:rsid w:val="008137AB"/>
    <w:rsid w:val="008146A0"/>
    <w:rsid w:val="0081647B"/>
    <w:rsid w:val="00816CF7"/>
    <w:rsid w:val="008177A3"/>
    <w:rsid w:val="00817DA2"/>
    <w:rsid w:val="00821FD8"/>
    <w:rsid w:val="00822281"/>
    <w:rsid w:val="00831F1E"/>
    <w:rsid w:val="00832A3B"/>
    <w:rsid w:val="00844EF0"/>
    <w:rsid w:val="00846192"/>
    <w:rsid w:val="00850D28"/>
    <w:rsid w:val="008510D4"/>
    <w:rsid w:val="008515A8"/>
    <w:rsid w:val="00851A8B"/>
    <w:rsid w:val="00853AFF"/>
    <w:rsid w:val="00853C40"/>
    <w:rsid w:val="0085592F"/>
    <w:rsid w:val="00857403"/>
    <w:rsid w:val="00857EEC"/>
    <w:rsid w:val="00860338"/>
    <w:rsid w:val="00862DF6"/>
    <w:rsid w:val="00866A8A"/>
    <w:rsid w:val="008704EF"/>
    <w:rsid w:val="008711B7"/>
    <w:rsid w:val="00871445"/>
    <w:rsid w:val="008737CC"/>
    <w:rsid w:val="008746EE"/>
    <w:rsid w:val="00874C55"/>
    <w:rsid w:val="00877A85"/>
    <w:rsid w:val="00877FAD"/>
    <w:rsid w:val="00880859"/>
    <w:rsid w:val="0088274D"/>
    <w:rsid w:val="00884351"/>
    <w:rsid w:val="00885E6A"/>
    <w:rsid w:val="00886D4B"/>
    <w:rsid w:val="00887706"/>
    <w:rsid w:val="00892FD2"/>
    <w:rsid w:val="00893F7E"/>
    <w:rsid w:val="00897CD3"/>
    <w:rsid w:val="008A0DF0"/>
    <w:rsid w:val="008A7431"/>
    <w:rsid w:val="008B11DF"/>
    <w:rsid w:val="008B151D"/>
    <w:rsid w:val="008B1E36"/>
    <w:rsid w:val="008B2F9D"/>
    <w:rsid w:val="008B4E8F"/>
    <w:rsid w:val="008B5CA5"/>
    <w:rsid w:val="008B63B0"/>
    <w:rsid w:val="008B693A"/>
    <w:rsid w:val="008C13A7"/>
    <w:rsid w:val="008C1A26"/>
    <w:rsid w:val="008C3612"/>
    <w:rsid w:val="008D3450"/>
    <w:rsid w:val="008D4106"/>
    <w:rsid w:val="008D6A09"/>
    <w:rsid w:val="008D6F6D"/>
    <w:rsid w:val="008E08BD"/>
    <w:rsid w:val="008E1183"/>
    <w:rsid w:val="008E2AFD"/>
    <w:rsid w:val="008E34D8"/>
    <w:rsid w:val="008E4B9E"/>
    <w:rsid w:val="008E6DD1"/>
    <w:rsid w:val="008F16A8"/>
    <w:rsid w:val="008F2AE8"/>
    <w:rsid w:val="008F3811"/>
    <w:rsid w:val="008F41E3"/>
    <w:rsid w:val="008F4584"/>
    <w:rsid w:val="008F622D"/>
    <w:rsid w:val="00901B99"/>
    <w:rsid w:val="009028EC"/>
    <w:rsid w:val="009060AE"/>
    <w:rsid w:val="00906400"/>
    <w:rsid w:val="00906BF1"/>
    <w:rsid w:val="00911F0A"/>
    <w:rsid w:val="00914697"/>
    <w:rsid w:val="00916308"/>
    <w:rsid w:val="00917EE1"/>
    <w:rsid w:val="0092090A"/>
    <w:rsid w:val="00922528"/>
    <w:rsid w:val="0092277B"/>
    <w:rsid w:val="00922DD6"/>
    <w:rsid w:val="00922F2B"/>
    <w:rsid w:val="00923D2D"/>
    <w:rsid w:val="00925A44"/>
    <w:rsid w:val="009269B5"/>
    <w:rsid w:val="00926FE6"/>
    <w:rsid w:val="009325DC"/>
    <w:rsid w:val="00934D40"/>
    <w:rsid w:val="00940213"/>
    <w:rsid w:val="00941219"/>
    <w:rsid w:val="00942629"/>
    <w:rsid w:val="00946F90"/>
    <w:rsid w:val="009544AC"/>
    <w:rsid w:val="009561EA"/>
    <w:rsid w:val="00956AFD"/>
    <w:rsid w:val="00961725"/>
    <w:rsid w:val="00962ECE"/>
    <w:rsid w:val="00964EE2"/>
    <w:rsid w:val="00973506"/>
    <w:rsid w:val="00974292"/>
    <w:rsid w:val="009770FC"/>
    <w:rsid w:val="0098017B"/>
    <w:rsid w:val="009801D8"/>
    <w:rsid w:val="00985187"/>
    <w:rsid w:val="00986784"/>
    <w:rsid w:val="0099138F"/>
    <w:rsid w:val="00991797"/>
    <w:rsid w:val="009922B3"/>
    <w:rsid w:val="00992A3E"/>
    <w:rsid w:val="00993F38"/>
    <w:rsid w:val="009A5DC6"/>
    <w:rsid w:val="009B08A8"/>
    <w:rsid w:val="009B0A16"/>
    <w:rsid w:val="009B10F9"/>
    <w:rsid w:val="009B1E08"/>
    <w:rsid w:val="009B4BA5"/>
    <w:rsid w:val="009B5F9C"/>
    <w:rsid w:val="009C1840"/>
    <w:rsid w:val="009C2947"/>
    <w:rsid w:val="009C65AA"/>
    <w:rsid w:val="009D0937"/>
    <w:rsid w:val="009D0AB8"/>
    <w:rsid w:val="009D357D"/>
    <w:rsid w:val="009D39A1"/>
    <w:rsid w:val="009D46EA"/>
    <w:rsid w:val="009D7CE2"/>
    <w:rsid w:val="009E0014"/>
    <w:rsid w:val="009E058C"/>
    <w:rsid w:val="009E0C38"/>
    <w:rsid w:val="009E1556"/>
    <w:rsid w:val="009E161E"/>
    <w:rsid w:val="009E1753"/>
    <w:rsid w:val="009E33C3"/>
    <w:rsid w:val="009E33CE"/>
    <w:rsid w:val="009E3B5A"/>
    <w:rsid w:val="009E732D"/>
    <w:rsid w:val="009E78CB"/>
    <w:rsid w:val="009F278C"/>
    <w:rsid w:val="009F3933"/>
    <w:rsid w:val="009F581C"/>
    <w:rsid w:val="009F5955"/>
    <w:rsid w:val="009F6B7B"/>
    <w:rsid w:val="00A0034E"/>
    <w:rsid w:val="00A027E8"/>
    <w:rsid w:val="00A04B18"/>
    <w:rsid w:val="00A066D9"/>
    <w:rsid w:val="00A141C7"/>
    <w:rsid w:val="00A14DDD"/>
    <w:rsid w:val="00A16E7E"/>
    <w:rsid w:val="00A172EE"/>
    <w:rsid w:val="00A1731F"/>
    <w:rsid w:val="00A21A6D"/>
    <w:rsid w:val="00A22012"/>
    <w:rsid w:val="00A23C17"/>
    <w:rsid w:val="00A23FB7"/>
    <w:rsid w:val="00A26E6F"/>
    <w:rsid w:val="00A27122"/>
    <w:rsid w:val="00A277B6"/>
    <w:rsid w:val="00A30BCE"/>
    <w:rsid w:val="00A316D2"/>
    <w:rsid w:val="00A31761"/>
    <w:rsid w:val="00A3383C"/>
    <w:rsid w:val="00A40122"/>
    <w:rsid w:val="00A4297C"/>
    <w:rsid w:val="00A45AF3"/>
    <w:rsid w:val="00A460E4"/>
    <w:rsid w:val="00A5057F"/>
    <w:rsid w:val="00A53DC7"/>
    <w:rsid w:val="00A552AF"/>
    <w:rsid w:val="00A55D36"/>
    <w:rsid w:val="00A55F34"/>
    <w:rsid w:val="00A561FA"/>
    <w:rsid w:val="00A66484"/>
    <w:rsid w:val="00A70F18"/>
    <w:rsid w:val="00A7122E"/>
    <w:rsid w:val="00A71D9A"/>
    <w:rsid w:val="00A72046"/>
    <w:rsid w:val="00A72077"/>
    <w:rsid w:val="00A73414"/>
    <w:rsid w:val="00A8032F"/>
    <w:rsid w:val="00A80385"/>
    <w:rsid w:val="00A808BF"/>
    <w:rsid w:val="00A81253"/>
    <w:rsid w:val="00A83E22"/>
    <w:rsid w:val="00A86E32"/>
    <w:rsid w:val="00A86E42"/>
    <w:rsid w:val="00A872F0"/>
    <w:rsid w:val="00A90443"/>
    <w:rsid w:val="00A908A7"/>
    <w:rsid w:val="00A90FFB"/>
    <w:rsid w:val="00A923AF"/>
    <w:rsid w:val="00A96A8A"/>
    <w:rsid w:val="00AA1E57"/>
    <w:rsid w:val="00AA2E29"/>
    <w:rsid w:val="00AA5BDB"/>
    <w:rsid w:val="00AA606D"/>
    <w:rsid w:val="00AA7F19"/>
    <w:rsid w:val="00AB0CE1"/>
    <w:rsid w:val="00AB1526"/>
    <w:rsid w:val="00AB2195"/>
    <w:rsid w:val="00AB25CA"/>
    <w:rsid w:val="00AB677A"/>
    <w:rsid w:val="00AB7472"/>
    <w:rsid w:val="00AB78CA"/>
    <w:rsid w:val="00AB7A71"/>
    <w:rsid w:val="00AC16E5"/>
    <w:rsid w:val="00AC2FC7"/>
    <w:rsid w:val="00AC394F"/>
    <w:rsid w:val="00AC3F34"/>
    <w:rsid w:val="00AC4EEB"/>
    <w:rsid w:val="00AC6324"/>
    <w:rsid w:val="00AC6568"/>
    <w:rsid w:val="00AC7198"/>
    <w:rsid w:val="00AD0214"/>
    <w:rsid w:val="00AD06B0"/>
    <w:rsid w:val="00AD14D5"/>
    <w:rsid w:val="00AD229E"/>
    <w:rsid w:val="00AD44CC"/>
    <w:rsid w:val="00AD5134"/>
    <w:rsid w:val="00AD6449"/>
    <w:rsid w:val="00AD7E4C"/>
    <w:rsid w:val="00AD7FBB"/>
    <w:rsid w:val="00AE09FB"/>
    <w:rsid w:val="00AE13BA"/>
    <w:rsid w:val="00AE22FD"/>
    <w:rsid w:val="00AE30B2"/>
    <w:rsid w:val="00AE389A"/>
    <w:rsid w:val="00AE6939"/>
    <w:rsid w:val="00AE714D"/>
    <w:rsid w:val="00AF047C"/>
    <w:rsid w:val="00AF05AC"/>
    <w:rsid w:val="00AF416E"/>
    <w:rsid w:val="00AF51D9"/>
    <w:rsid w:val="00AF7910"/>
    <w:rsid w:val="00AF7E45"/>
    <w:rsid w:val="00B005A4"/>
    <w:rsid w:val="00B03F97"/>
    <w:rsid w:val="00B07439"/>
    <w:rsid w:val="00B077BC"/>
    <w:rsid w:val="00B104AB"/>
    <w:rsid w:val="00B148B7"/>
    <w:rsid w:val="00B17E43"/>
    <w:rsid w:val="00B20814"/>
    <w:rsid w:val="00B22A51"/>
    <w:rsid w:val="00B22C8B"/>
    <w:rsid w:val="00B234CF"/>
    <w:rsid w:val="00B23A58"/>
    <w:rsid w:val="00B2413C"/>
    <w:rsid w:val="00B2463C"/>
    <w:rsid w:val="00B24BF6"/>
    <w:rsid w:val="00B27033"/>
    <w:rsid w:val="00B274C3"/>
    <w:rsid w:val="00B27B2B"/>
    <w:rsid w:val="00B303CC"/>
    <w:rsid w:val="00B30697"/>
    <w:rsid w:val="00B337C3"/>
    <w:rsid w:val="00B34884"/>
    <w:rsid w:val="00B35A3C"/>
    <w:rsid w:val="00B36799"/>
    <w:rsid w:val="00B37D21"/>
    <w:rsid w:val="00B4096A"/>
    <w:rsid w:val="00B40F65"/>
    <w:rsid w:val="00B42382"/>
    <w:rsid w:val="00B434A9"/>
    <w:rsid w:val="00B45D12"/>
    <w:rsid w:val="00B4696D"/>
    <w:rsid w:val="00B46F0A"/>
    <w:rsid w:val="00B60045"/>
    <w:rsid w:val="00B613CE"/>
    <w:rsid w:val="00B61AFE"/>
    <w:rsid w:val="00B62CDF"/>
    <w:rsid w:val="00B6535F"/>
    <w:rsid w:val="00B663DD"/>
    <w:rsid w:val="00B66993"/>
    <w:rsid w:val="00B670E2"/>
    <w:rsid w:val="00B67A26"/>
    <w:rsid w:val="00B77CBD"/>
    <w:rsid w:val="00B77D73"/>
    <w:rsid w:val="00B805F3"/>
    <w:rsid w:val="00B809F8"/>
    <w:rsid w:val="00B81890"/>
    <w:rsid w:val="00B82868"/>
    <w:rsid w:val="00B870E3"/>
    <w:rsid w:val="00B92E31"/>
    <w:rsid w:val="00B93D72"/>
    <w:rsid w:val="00B97013"/>
    <w:rsid w:val="00BA17A2"/>
    <w:rsid w:val="00BA3155"/>
    <w:rsid w:val="00BA3DDA"/>
    <w:rsid w:val="00BA6A08"/>
    <w:rsid w:val="00BA7570"/>
    <w:rsid w:val="00BA7D5A"/>
    <w:rsid w:val="00BB7082"/>
    <w:rsid w:val="00BC10A6"/>
    <w:rsid w:val="00BC190C"/>
    <w:rsid w:val="00BC229B"/>
    <w:rsid w:val="00BC2EA0"/>
    <w:rsid w:val="00BC68AE"/>
    <w:rsid w:val="00BC7175"/>
    <w:rsid w:val="00BD32F6"/>
    <w:rsid w:val="00BD7C26"/>
    <w:rsid w:val="00BE0CC2"/>
    <w:rsid w:val="00BE3BBE"/>
    <w:rsid w:val="00BE4EDF"/>
    <w:rsid w:val="00BF02FB"/>
    <w:rsid w:val="00BF14FB"/>
    <w:rsid w:val="00BF4E4B"/>
    <w:rsid w:val="00BF6380"/>
    <w:rsid w:val="00C000AE"/>
    <w:rsid w:val="00C00539"/>
    <w:rsid w:val="00C017AA"/>
    <w:rsid w:val="00C0188A"/>
    <w:rsid w:val="00C0216D"/>
    <w:rsid w:val="00C0349D"/>
    <w:rsid w:val="00C03CF5"/>
    <w:rsid w:val="00C061CE"/>
    <w:rsid w:val="00C11E3D"/>
    <w:rsid w:val="00C123FA"/>
    <w:rsid w:val="00C125F4"/>
    <w:rsid w:val="00C13C68"/>
    <w:rsid w:val="00C14DF3"/>
    <w:rsid w:val="00C14E0A"/>
    <w:rsid w:val="00C17282"/>
    <w:rsid w:val="00C1747A"/>
    <w:rsid w:val="00C17D3D"/>
    <w:rsid w:val="00C222D0"/>
    <w:rsid w:val="00C2710C"/>
    <w:rsid w:val="00C337D3"/>
    <w:rsid w:val="00C3538C"/>
    <w:rsid w:val="00C35E1E"/>
    <w:rsid w:val="00C36A11"/>
    <w:rsid w:val="00C402B7"/>
    <w:rsid w:val="00C41F90"/>
    <w:rsid w:val="00C420D8"/>
    <w:rsid w:val="00C435C0"/>
    <w:rsid w:val="00C4391E"/>
    <w:rsid w:val="00C451EC"/>
    <w:rsid w:val="00C4616F"/>
    <w:rsid w:val="00C50C4A"/>
    <w:rsid w:val="00C51DA0"/>
    <w:rsid w:val="00C54022"/>
    <w:rsid w:val="00C557F1"/>
    <w:rsid w:val="00C60335"/>
    <w:rsid w:val="00C61D01"/>
    <w:rsid w:val="00C63477"/>
    <w:rsid w:val="00C6628D"/>
    <w:rsid w:val="00C663C9"/>
    <w:rsid w:val="00C71F6F"/>
    <w:rsid w:val="00C728E9"/>
    <w:rsid w:val="00C73D28"/>
    <w:rsid w:val="00C76CC9"/>
    <w:rsid w:val="00C8288E"/>
    <w:rsid w:val="00C84682"/>
    <w:rsid w:val="00C86326"/>
    <w:rsid w:val="00C87A93"/>
    <w:rsid w:val="00C914AD"/>
    <w:rsid w:val="00C92419"/>
    <w:rsid w:val="00C92A77"/>
    <w:rsid w:val="00C9340D"/>
    <w:rsid w:val="00C94490"/>
    <w:rsid w:val="00C9499F"/>
    <w:rsid w:val="00C94C85"/>
    <w:rsid w:val="00C96469"/>
    <w:rsid w:val="00C97CDD"/>
    <w:rsid w:val="00CA089A"/>
    <w:rsid w:val="00CA0B38"/>
    <w:rsid w:val="00CA3137"/>
    <w:rsid w:val="00CA5CBE"/>
    <w:rsid w:val="00CA6714"/>
    <w:rsid w:val="00CB09CA"/>
    <w:rsid w:val="00CB4C89"/>
    <w:rsid w:val="00CB569F"/>
    <w:rsid w:val="00CB7960"/>
    <w:rsid w:val="00CC0033"/>
    <w:rsid w:val="00CC0CC5"/>
    <w:rsid w:val="00CC12C7"/>
    <w:rsid w:val="00CC17FB"/>
    <w:rsid w:val="00CC2DE8"/>
    <w:rsid w:val="00CC30D5"/>
    <w:rsid w:val="00CC46F7"/>
    <w:rsid w:val="00CC7DEE"/>
    <w:rsid w:val="00CD1612"/>
    <w:rsid w:val="00CD2256"/>
    <w:rsid w:val="00CD2E0C"/>
    <w:rsid w:val="00CD3BCC"/>
    <w:rsid w:val="00CD506D"/>
    <w:rsid w:val="00CD5AA3"/>
    <w:rsid w:val="00CD7A81"/>
    <w:rsid w:val="00CD7AC7"/>
    <w:rsid w:val="00CE0C1A"/>
    <w:rsid w:val="00CE603F"/>
    <w:rsid w:val="00CF0BEE"/>
    <w:rsid w:val="00CF0C38"/>
    <w:rsid w:val="00CF28FB"/>
    <w:rsid w:val="00CF34DC"/>
    <w:rsid w:val="00CF4E00"/>
    <w:rsid w:val="00CF5527"/>
    <w:rsid w:val="00CF61A4"/>
    <w:rsid w:val="00CF7E5B"/>
    <w:rsid w:val="00D02BDD"/>
    <w:rsid w:val="00D0350E"/>
    <w:rsid w:val="00D035F5"/>
    <w:rsid w:val="00D03A85"/>
    <w:rsid w:val="00D03D04"/>
    <w:rsid w:val="00D040F8"/>
    <w:rsid w:val="00D076EC"/>
    <w:rsid w:val="00D15889"/>
    <w:rsid w:val="00D23247"/>
    <w:rsid w:val="00D23772"/>
    <w:rsid w:val="00D25557"/>
    <w:rsid w:val="00D263CE"/>
    <w:rsid w:val="00D269A1"/>
    <w:rsid w:val="00D32A59"/>
    <w:rsid w:val="00D36D45"/>
    <w:rsid w:val="00D36DFC"/>
    <w:rsid w:val="00D376E4"/>
    <w:rsid w:val="00D37FD5"/>
    <w:rsid w:val="00D411E7"/>
    <w:rsid w:val="00D413CE"/>
    <w:rsid w:val="00D46594"/>
    <w:rsid w:val="00D50851"/>
    <w:rsid w:val="00D525E8"/>
    <w:rsid w:val="00D55047"/>
    <w:rsid w:val="00D5528C"/>
    <w:rsid w:val="00D60337"/>
    <w:rsid w:val="00D61600"/>
    <w:rsid w:val="00D71BB3"/>
    <w:rsid w:val="00D74204"/>
    <w:rsid w:val="00D807F8"/>
    <w:rsid w:val="00D834B9"/>
    <w:rsid w:val="00D84D17"/>
    <w:rsid w:val="00D84E02"/>
    <w:rsid w:val="00D85A00"/>
    <w:rsid w:val="00D87B0D"/>
    <w:rsid w:val="00D91647"/>
    <w:rsid w:val="00D931A9"/>
    <w:rsid w:val="00D9659D"/>
    <w:rsid w:val="00DA0DC7"/>
    <w:rsid w:val="00DA2D29"/>
    <w:rsid w:val="00DA3067"/>
    <w:rsid w:val="00DA3CBF"/>
    <w:rsid w:val="00DA57B5"/>
    <w:rsid w:val="00DA7AB1"/>
    <w:rsid w:val="00DB2387"/>
    <w:rsid w:val="00DB31DC"/>
    <w:rsid w:val="00DB5651"/>
    <w:rsid w:val="00DC1FA0"/>
    <w:rsid w:val="00DC2297"/>
    <w:rsid w:val="00DC3399"/>
    <w:rsid w:val="00DC620E"/>
    <w:rsid w:val="00DC66ED"/>
    <w:rsid w:val="00DC7BE8"/>
    <w:rsid w:val="00DD104B"/>
    <w:rsid w:val="00DD234A"/>
    <w:rsid w:val="00DD3010"/>
    <w:rsid w:val="00DD4846"/>
    <w:rsid w:val="00DD79B7"/>
    <w:rsid w:val="00DE068A"/>
    <w:rsid w:val="00DE19B6"/>
    <w:rsid w:val="00DE1E1B"/>
    <w:rsid w:val="00DE21BB"/>
    <w:rsid w:val="00DE3D5D"/>
    <w:rsid w:val="00DE3DA0"/>
    <w:rsid w:val="00DE4F94"/>
    <w:rsid w:val="00DE5B67"/>
    <w:rsid w:val="00DE5D03"/>
    <w:rsid w:val="00DE66B0"/>
    <w:rsid w:val="00DE7C40"/>
    <w:rsid w:val="00DF3AD4"/>
    <w:rsid w:val="00DF4D7B"/>
    <w:rsid w:val="00DF5AD1"/>
    <w:rsid w:val="00DF5CAC"/>
    <w:rsid w:val="00E0161A"/>
    <w:rsid w:val="00E03615"/>
    <w:rsid w:val="00E04574"/>
    <w:rsid w:val="00E10626"/>
    <w:rsid w:val="00E1176C"/>
    <w:rsid w:val="00E1224D"/>
    <w:rsid w:val="00E133BC"/>
    <w:rsid w:val="00E149E6"/>
    <w:rsid w:val="00E14F5C"/>
    <w:rsid w:val="00E2038C"/>
    <w:rsid w:val="00E2093C"/>
    <w:rsid w:val="00E21A1D"/>
    <w:rsid w:val="00E23ACA"/>
    <w:rsid w:val="00E23CAE"/>
    <w:rsid w:val="00E24419"/>
    <w:rsid w:val="00E249CF"/>
    <w:rsid w:val="00E24AC8"/>
    <w:rsid w:val="00E25B64"/>
    <w:rsid w:val="00E25FA9"/>
    <w:rsid w:val="00E3125E"/>
    <w:rsid w:val="00E31F5A"/>
    <w:rsid w:val="00E3321D"/>
    <w:rsid w:val="00E358FB"/>
    <w:rsid w:val="00E35EA8"/>
    <w:rsid w:val="00E37F07"/>
    <w:rsid w:val="00E40D92"/>
    <w:rsid w:val="00E4386B"/>
    <w:rsid w:val="00E45E3D"/>
    <w:rsid w:val="00E50D26"/>
    <w:rsid w:val="00E538CF"/>
    <w:rsid w:val="00E544D6"/>
    <w:rsid w:val="00E54604"/>
    <w:rsid w:val="00E55AD7"/>
    <w:rsid w:val="00E61790"/>
    <w:rsid w:val="00E61C54"/>
    <w:rsid w:val="00E63278"/>
    <w:rsid w:val="00E63DFD"/>
    <w:rsid w:val="00E64C78"/>
    <w:rsid w:val="00E66824"/>
    <w:rsid w:val="00E677D1"/>
    <w:rsid w:val="00E67DFC"/>
    <w:rsid w:val="00E70A0F"/>
    <w:rsid w:val="00E7122B"/>
    <w:rsid w:val="00E73985"/>
    <w:rsid w:val="00E756A8"/>
    <w:rsid w:val="00E80860"/>
    <w:rsid w:val="00E82A2D"/>
    <w:rsid w:val="00E842B8"/>
    <w:rsid w:val="00E8553D"/>
    <w:rsid w:val="00E8585C"/>
    <w:rsid w:val="00E8686F"/>
    <w:rsid w:val="00E90300"/>
    <w:rsid w:val="00E90D7A"/>
    <w:rsid w:val="00E93296"/>
    <w:rsid w:val="00E9631C"/>
    <w:rsid w:val="00E978A9"/>
    <w:rsid w:val="00EA03EB"/>
    <w:rsid w:val="00EA1322"/>
    <w:rsid w:val="00EA1AC2"/>
    <w:rsid w:val="00EA24E2"/>
    <w:rsid w:val="00EA47D5"/>
    <w:rsid w:val="00EA49C8"/>
    <w:rsid w:val="00EA4D2E"/>
    <w:rsid w:val="00EB05CB"/>
    <w:rsid w:val="00EB18F6"/>
    <w:rsid w:val="00EB4ADB"/>
    <w:rsid w:val="00EB6E77"/>
    <w:rsid w:val="00EC0192"/>
    <w:rsid w:val="00EC10B8"/>
    <w:rsid w:val="00EC20D9"/>
    <w:rsid w:val="00EE31B6"/>
    <w:rsid w:val="00EE344A"/>
    <w:rsid w:val="00EE5714"/>
    <w:rsid w:val="00EE6B6F"/>
    <w:rsid w:val="00EF00C8"/>
    <w:rsid w:val="00EF1C8D"/>
    <w:rsid w:val="00EF233E"/>
    <w:rsid w:val="00EF5E8F"/>
    <w:rsid w:val="00EF689D"/>
    <w:rsid w:val="00EF7400"/>
    <w:rsid w:val="00F0304C"/>
    <w:rsid w:val="00F10F12"/>
    <w:rsid w:val="00F13A71"/>
    <w:rsid w:val="00F13DD9"/>
    <w:rsid w:val="00F1680C"/>
    <w:rsid w:val="00F16E47"/>
    <w:rsid w:val="00F17700"/>
    <w:rsid w:val="00F17704"/>
    <w:rsid w:val="00F2239E"/>
    <w:rsid w:val="00F22A34"/>
    <w:rsid w:val="00F237C7"/>
    <w:rsid w:val="00F24BC1"/>
    <w:rsid w:val="00F256FE"/>
    <w:rsid w:val="00F2644B"/>
    <w:rsid w:val="00F3012A"/>
    <w:rsid w:val="00F32B68"/>
    <w:rsid w:val="00F32DDC"/>
    <w:rsid w:val="00F32EF3"/>
    <w:rsid w:val="00F33AC7"/>
    <w:rsid w:val="00F35607"/>
    <w:rsid w:val="00F36265"/>
    <w:rsid w:val="00F36904"/>
    <w:rsid w:val="00F36BA1"/>
    <w:rsid w:val="00F36D76"/>
    <w:rsid w:val="00F36E6A"/>
    <w:rsid w:val="00F378F7"/>
    <w:rsid w:val="00F43BDF"/>
    <w:rsid w:val="00F4673C"/>
    <w:rsid w:val="00F47D76"/>
    <w:rsid w:val="00F51441"/>
    <w:rsid w:val="00F527CD"/>
    <w:rsid w:val="00F606C6"/>
    <w:rsid w:val="00F6113C"/>
    <w:rsid w:val="00F611C7"/>
    <w:rsid w:val="00F6176B"/>
    <w:rsid w:val="00F61B66"/>
    <w:rsid w:val="00F63767"/>
    <w:rsid w:val="00F65351"/>
    <w:rsid w:val="00F66CB0"/>
    <w:rsid w:val="00F70671"/>
    <w:rsid w:val="00F74036"/>
    <w:rsid w:val="00F80B02"/>
    <w:rsid w:val="00F81724"/>
    <w:rsid w:val="00F86708"/>
    <w:rsid w:val="00F9487C"/>
    <w:rsid w:val="00FA0185"/>
    <w:rsid w:val="00FA2F4F"/>
    <w:rsid w:val="00FA49E6"/>
    <w:rsid w:val="00FB2F07"/>
    <w:rsid w:val="00FB3EAF"/>
    <w:rsid w:val="00FB52BD"/>
    <w:rsid w:val="00FB5E19"/>
    <w:rsid w:val="00FB6615"/>
    <w:rsid w:val="00FB7F15"/>
    <w:rsid w:val="00FC03B4"/>
    <w:rsid w:val="00FC0592"/>
    <w:rsid w:val="00FC387B"/>
    <w:rsid w:val="00FC3933"/>
    <w:rsid w:val="00FC6549"/>
    <w:rsid w:val="00FD1E37"/>
    <w:rsid w:val="00FD2901"/>
    <w:rsid w:val="00FD2FEC"/>
    <w:rsid w:val="00FD4733"/>
    <w:rsid w:val="00FD6461"/>
    <w:rsid w:val="00FD7DAC"/>
    <w:rsid w:val="00FE38FA"/>
    <w:rsid w:val="00FE4283"/>
    <w:rsid w:val="00FE4C0A"/>
    <w:rsid w:val="00FE5C46"/>
    <w:rsid w:val="00FF2957"/>
    <w:rsid w:val="00FF4C0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F5D3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BodyTextBefore6pt">
    <w:name w:val="Style Body Text + Before:  6 pt"/>
    <w:basedOn w:val="Normal"/>
    <w:rsid w:val="004D5D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styleId="CommentReference">
    <w:name w:val="annotation reference"/>
    <w:uiPriority w:val="99"/>
    <w:semiHidden/>
    <w:rsid w:val="00C005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3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0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0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PlaceholderText">
    <w:name w:val="Placeholder Text"/>
    <w:basedOn w:val="DefaultParagraphFont"/>
    <w:uiPriority w:val="99"/>
    <w:semiHidden/>
    <w:rsid w:val="001A2268"/>
    <w:rPr>
      <w:color w:val="808080"/>
    </w:rPr>
  </w:style>
  <w:style w:type="paragraph" w:customStyle="1" w:styleId="Stil1">
    <w:name w:val="Stil1"/>
    <w:basedOn w:val="Heading1"/>
    <w:uiPriority w:val="99"/>
    <w:rsid w:val="00082B1F"/>
    <w:pPr>
      <w:widowControl/>
      <w:numPr>
        <w:numId w:val="3"/>
      </w:numPr>
      <w:tabs>
        <w:tab w:val="left" w:pos="720"/>
      </w:tabs>
    </w:pPr>
    <w:rPr>
      <w:rFonts w:ascii="Cambria" w:hAnsi="Cambria"/>
      <w:bCs/>
      <w:kern w:val="32"/>
      <w:sz w:val="32"/>
      <w:szCs w:val="24"/>
      <w:lang w:eastAsia="ro-RO"/>
    </w:rPr>
  </w:style>
  <w:style w:type="paragraph" w:styleId="Revision">
    <w:name w:val="Revision"/>
    <w:hidden/>
    <w:uiPriority w:val="99"/>
    <w:semiHidden/>
    <w:rsid w:val="00D965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BodyTextBefore6pt">
    <w:name w:val="Style Body Text + Before:  6 pt"/>
    <w:basedOn w:val="Normal"/>
    <w:rsid w:val="004D5D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styleId="CommentReference">
    <w:name w:val="annotation reference"/>
    <w:uiPriority w:val="99"/>
    <w:semiHidden/>
    <w:rsid w:val="00C005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3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0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0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PlaceholderText">
    <w:name w:val="Placeholder Text"/>
    <w:basedOn w:val="DefaultParagraphFont"/>
    <w:uiPriority w:val="99"/>
    <w:semiHidden/>
    <w:rsid w:val="001A2268"/>
    <w:rPr>
      <w:color w:val="808080"/>
    </w:rPr>
  </w:style>
  <w:style w:type="paragraph" w:customStyle="1" w:styleId="Stil1">
    <w:name w:val="Stil1"/>
    <w:basedOn w:val="Heading1"/>
    <w:uiPriority w:val="99"/>
    <w:rsid w:val="00082B1F"/>
    <w:pPr>
      <w:widowControl/>
      <w:numPr>
        <w:numId w:val="3"/>
      </w:numPr>
      <w:tabs>
        <w:tab w:val="left" w:pos="720"/>
      </w:tabs>
    </w:pPr>
    <w:rPr>
      <w:rFonts w:ascii="Cambria" w:hAnsi="Cambria"/>
      <w:bCs/>
      <w:kern w:val="32"/>
      <w:sz w:val="32"/>
      <w:szCs w:val="24"/>
      <w:lang w:eastAsia="ro-RO"/>
    </w:rPr>
  </w:style>
  <w:style w:type="paragraph" w:styleId="Revision">
    <w:name w:val="Revision"/>
    <w:hidden/>
    <w:uiPriority w:val="99"/>
    <w:semiHidden/>
    <w:rsid w:val="00D96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379A-B68E-4A1F-A227-6F43A504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2118</Words>
  <Characters>12285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CNTEE Transelectrica</Company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 Manea</dc:creator>
  <cp:lastModifiedBy>Octavia Unguroiu</cp:lastModifiedBy>
  <cp:revision>3</cp:revision>
  <cp:lastPrinted>2020-08-26T07:07:00Z</cp:lastPrinted>
  <dcterms:created xsi:type="dcterms:W3CDTF">2021-07-26T07:59:00Z</dcterms:created>
  <dcterms:modified xsi:type="dcterms:W3CDTF">2021-07-26T07:59:00Z</dcterms:modified>
</cp:coreProperties>
</file>