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98" w:rsidRPr="001D60B4" w:rsidRDefault="00F1620A" w:rsidP="00FB7241">
      <w:pPr>
        <w:tabs>
          <w:tab w:val="left" w:pos="720"/>
        </w:tabs>
        <w:spacing w:line="276" w:lineRule="auto"/>
        <w:ind w:left="360" w:hanging="360"/>
        <w:jc w:val="center"/>
        <w:rPr>
          <w:rFonts w:cs="Arial"/>
          <w:sz w:val="22"/>
          <w:szCs w:val="22"/>
        </w:rPr>
      </w:pPr>
      <w:r w:rsidRPr="001D60B4">
        <w:rPr>
          <w:rFonts w:cs="Arial"/>
          <w:noProof/>
          <w:sz w:val="22"/>
          <w:szCs w:val="22"/>
          <w:lang w:val="en-US" w:eastAsia="en-US"/>
        </w:rPr>
        <mc:AlternateContent>
          <mc:Choice Requires="wps">
            <w:drawing>
              <wp:anchor distT="0" distB="0" distL="114300" distR="114300" simplePos="0" relativeHeight="251656704" behindDoc="0" locked="0" layoutInCell="1" allowOverlap="1" wp14:anchorId="7C6C735A" wp14:editId="67924911">
                <wp:simplePos x="0" y="0"/>
                <wp:positionH relativeFrom="column">
                  <wp:posOffset>-34290</wp:posOffset>
                </wp:positionH>
                <wp:positionV relativeFrom="paragraph">
                  <wp:posOffset>-281305</wp:posOffset>
                </wp:positionV>
                <wp:extent cx="6269355" cy="8198485"/>
                <wp:effectExtent l="3810" t="4445" r="3810" b="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81984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36" w:rsidRDefault="00C14636">
                            <w:pPr>
                              <w:jc w:val="both"/>
                              <w:rPr>
                                <w:b/>
                                <w:bCs/>
                                <w:szCs w:val="24"/>
                              </w:rPr>
                            </w:pPr>
                            <w:r>
                              <w:rPr>
                                <w:b/>
                                <w:bCs/>
                                <w:szCs w:val="24"/>
                              </w:rPr>
                              <w:t xml:space="preserve">Nr.         /  </w:t>
                            </w:r>
                            <w:r>
                              <w:rPr>
                                <w:b/>
                                <w:bCs/>
                                <w:szCs w:val="24"/>
                              </w:rPr>
                              <w:tab/>
                            </w:r>
                          </w:p>
                          <w:p w:rsidR="00C14636" w:rsidRDefault="00C14636">
                            <w:pPr>
                              <w:jc w:val="both"/>
                              <w:rPr>
                                <w:b/>
                                <w:bCs/>
                                <w:szCs w:val="24"/>
                              </w:rPr>
                            </w:pPr>
                            <w:r>
                              <w:rPr>
                                <w:b/>
                                <w:bCs/>
                                <w:szCs w:val="24"/>
                              </w:rPr>
                              <w:tab/>
                            </w:r>
                          </w:p>
                          <w:tbl>
                            <w:tblPr>
                              <w:tblW w:w="5375" w:type="dxa"/>
                              <w:tblInd w:w="2220" w:type="dxa"/>
                              <w:tblBorders>
                                <w:insideV w:val="single" w:sz="4" w:space="0" w:color="auto"/>
                              </w:tblBorders>
                              <w:tblLook w:val="04A0" w:firstRow="1" w:lastRow="0" w:firstColumn="1" w:lastColumn="0" w:noHBand="0" w:noVBand="1"/>
                            </w:tblPr>
                            <w:tblGrid>
                              <w:gridCol w:w="5375"/>
                            </w:tblGrid>
                            <w:tr w:rsidR="00C14636" w:rsidRPr="00603F4C" w:rsidTr="006D7FC4">
                              <w:trPr>
                                <w:trHeight w:val="531"/>
                              </w:trPr>
                              <w:tc>
                                <w:tcPr>
                                  <w:tcW w:w="5375" w:type="dxa"/>
                                  <w:tcBorders>
                                    <w:bottom w:val="nil"/>
                                  </w:tcBorders>
                                  <w:shd w:val="clear" w:color="auto" w:fill="auto"/>
                                </w:tcPr>
                                <w:p w:rsidR="00C14636" w:rsidRDefault="00C14636" w:rsidP="009225B5">
                                  <w:pPr>
                                    <w:jc w:val="center"/>
                                    <w:rPr>
                                      <w:rFonts w:cs="Arial"/>
                                      <w:b/>
                                      <w:color w:val="000000"/>
                                      <w:szCs w:val="24"/>
                                    </w:rPr>
                                  </w:pPr>
                                  <w:r w:rsidRPr="00603F4C">
                                    <w:rPr>
                                      <w:rFonts w:cs="Arial"/>
                                      <w:b/>
                                      <w:color w:val="000000"/>
                                      <w:szCs w:val="24"/>
                                    </w:rPr>
                                    <w:t>APROBAT</w:t>
                                  </w:r>
                                </w:p>
                                <w:p w:rsidR="00C14636" w:rsidRPr="00603F4C" w:rsidRDefault="00C14636" w:rsidP="009225B5">
                                  <w:pPr>
                                    <w:jc w:val="center"/>
                                    <w:rPr>
                                      <w:rFonts w:cs="Arial"/>
                                      <w:b/>
                                      <w:color w:val="000000"/>
                                      <w:szCs w:val="24"/>
                                    </w:rPr>
                                  </w:pPr>
                                </w:p>
                                <w:p w:rsidR="00C14636" w:rsidRPr="00603F4C" w:rsidRDefault="00C14636" w:rsidP="00161C4E">
                                  <w:pPr>
                                    <w:jc w:val="center"/>
                                    <w:rPr>
                                      <w:rFonts w:cs="Arial"/>
                                      <w:strike/>
                                      <w:color w:val="000000"/>
                                      <w:szCs w:val="24"/>
                                    </w:rPr>
                                  </w:pPr>
                                  <w:r w:rsidRPr="006D7FC4">
                                    <w:rPr>
                                      <w:rFonts w:cs="Arial"/>
                                      <w:b/>
                                      <w:color w:val="000000"/>
                                      <w:szCs w:val="24"/>
                                    </w:rPr>
                                    <w:t>DIRECTORAT</w:t>
                                  </w:r>
                                </w:p>
                              </w:tc>
                            </w:tr>
                          </w:tbl>
                          <w:p w:rsidR="00C14636" w:rsidDel="008C4590" w:rsidRDefault="00C14636">
                            <w:pPr>
                              <w:rPr>
                                <w:b/>
                                <w:bCs/>
                                <w:szCs w:val="24"/>
                              </w:rPr>
                            </w:pPr>
                            <w:r>
                              <w:rPr>
                                <w:b/>
                                <w:bCs/>
                                <w:szCs w:val="24"/>
                              </w:rPr>
                              <w:t xml:space="preserve"> </w:t>
                            </w:r>
                          </w:p>
                          <w:p w:rsidR="00C14636" w:rsidRDefault="00C14636" w:rsidP="00125EC2">
                            <w:pPr>
                              <w:suppressAutoHyphens/>
                              <w:spacing w:line="1" w:lineRule="atLeast"/>
                              <w:ind w:leftChars="-1" w:hanging="2"/>
                              <w:textDirection w:val="btLr"/>
                              <w:textAlignment w:val="top"/>
                              <w:outlineLvl w:val="0"/>
                              <w:rPr>
                                <w:rFonts w:cs="Arial"/>
                                <w:position w:val="-1"/>
                                <w:szCs w:val="24"/>
                              </w:rPr>
                            </w:pPr>
                          </w:p>
                          <w:tbl>
                            <w:tblPr>
                              <w:tblW w:w="0" w:type="auto"/>
                              <w:jc w:val="center"/>
                              <w:tblLook w:val="04A0" w:firstRow="1" w:lastRow="0" w:firstColumn="1" w:lastColumn="0" w:noHBand="0" w:noVBand="1"/>
                            </w:tblPr>
                            <w:tblGrid>
                              <w:gridCol w:w="1809"/>
                              <w:gridCol w:w="2014"/>
                              <w:gridCol w:w="2208"/>
                              <w:gridCol w:w="2015"/>
                            </w:tblGrid>
                            <w:tr w:rsidR="00C14636" w:rsidRPr="00CC15C4" w:rsidTr="000F43A4">
                              <w:trPr>
                                <w:jc w:val="center"/>
                              </w:trPr>
                              <w:tc>
                                <w:tcPr>
                                  <w:tcW w:w="1809" w:type="dxa"/>
                                  <w:hideMark/>
                                </w:tcPr>
                                <w:p w:rsidR="00C14636" w:rsidRPr="00CC15C4" w:rsidRDefault="00C14636" w:rsidP="000F43A4">
                                  <w:pPr>
                                    <w:jc w:val="center"/>
                                    <w:rPr>
                                      <w:rFonts w:cs="Arial"/>
                                      <w:b/>
                                      <w:bCs/>
                                    </w:rPr>
                                  </w:pPr>
                                  <w:r w:rsidRPr="00CC15C4">
                                    <w:rPr>
                                      <w:rFonts w:cs="Arial"/>
                                      <w:b/>
                                      <w:bCs/>
                                    </w:rPr>
                                    <w:t>Președinte</w:t>
                                  </w:r>
                                </w:p>
                                <w:p w:rsidR="00C14636" w:rsidRPr="00CC15C4" w:rsidRDefault="00C14636" w:rsidP="000F43A4">
                                  <w:pPr>
                                    <w:jc w:val="center"/>
                                    <w:rPr>
                                      <w:rFonts w:cs="Arial"/>
                                      <w:b/>
                                      <w:bCs/>
                                    </w:rPr>
                                  </w:pPr>
                                  <w:r w:rsidRPr="00CC15C4">
                                    <w:rPr>
                                      <w:rFonts w:cs="Arial"/>
                                      <w:b/>
                                      <w:bCs/>
                                      <w:color w:val="000000"/>
                                      <w:shd w:val="clear" w:color="auto" w:fill="FFFFFF"/>
                                    </w:rPr>
                                    <w:t>Ștefăniță MUNTEANU</w:t>
                                  </w:r>
                                </w:p>
                              </w:tc>
                              <w:tc>
                                <w:tcPr>
                                  <w:tcW w:w="2014"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Florin Cristian TĂTARU</w:t>
                                  </w:r>
                                </w:p>
                              </w:tc>
                              <w:tc>
                                <w:tcPr>
                                  <w:tcW w:w="2208"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Cătălin Constantin NADOLU </w:t>
                                  </w:r>
                                </w:p>
                              </w:tc>
                              <w:tc>
                                <w:tcPr>
                                  <w:tcW w:w="2015"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Bogdan TONCESCU</w:t>
                                  </w:r>
                                </w:p>
                              </w:tc>
                            </w:tr>
                          </w:tbl>
                          <w:p w:rsidR="00C14636" w:rsidRDefault="00C14636" w:rsidP="006C7D6B">
                            <w:pPr>
                              <w:jc w:val="center"/>
                              <w:rPr>
                                <w:b/>
                                <w:bCs/>
                                <w:szCs w:val="24"/>
                              </w:rPr>
                            </w:pPr>
                          </w:p>
                          <w:p w:rsidR="00C14636" w:rsidRPr="00F14CD3" w:rsidRDefault="00C14636" w:rsidP="006C7D6B">
                            <w:pPr>
                              <w:jc w:val="center"/>
                              <w:rPr>
                                <w:rFonts w:cs="Arial"/>
                                <w:bCs/>
                                <w:szCs w:val="24"/>
                              </w:rPr>
                            </w:pPr>
                            <w:r w:rsidRPr="00F14CD3">
                              <w:rPr>
                                <w:rFonts w:cs="Arial"/>
                                <w:bCs/>
                                <w:szCs w:val="24"/>
                              </w:rPr>
                              <w:t>PROCEDURA OPERAŢIONALĂ</w:t>
                            </w:r>
                          </w:p>
                          <w:p w:rsidR="00C14636" w:rsidRDefault="00C14636">
                            <w:pPr>
                              <w:rPr>
                                <w:rFonts w:cs="Arial"/>
                                <w:b/>
                                <w:bCs/>
                                <w:szCs w:val="24"/>
                              </w:rPr>
                            </w:pPr>
                          </w:p>
                          <w:p w:rsidR="00C14636" w:rsidRPr="006C7D6B" w:rsidRDefault="00C14636">
                            <w:pPr>
                              <w:rPr>
                                <w:rFonts w:cs="Arial"/>
                                <w:b/>
                                <w:bCs/>
                                <w:szCs w:val="24"/>
                              </w:rPr>
                            </w:pPr>
                          </w:p>
                          <w:p w:rsidR="00C14636" w:rsidRPr="00F14CD3" w:rsidRDefault="00C14636" w:rsidP="00EA5F03">
                            <w:pPr>
                              <w:pStyle w:val="BodyText2"/>
                              <w:ind w:left="567"/>
                              <w:rPr>
                                <w:rFonts w:cs="Arial"/>
                                <w:b/>
                                <w:szCs w:val="24"/>
                              </w:rPr>
                            </w:pPr>
                            <w:r w:rsidRPr="00F14CD3">
                              <w:rPr>
                                <w:rFonts w:cs="Arial"/>
                                <w:b/>
                                <w:szCs w:val="24"/>
                              </w:rPr>
                              <w:t>Conţinutul, formatul cadru, transmiterea şi validarea</w:t>
                            </w:r>
                          </w:p>
                          <w:p w:rsidR="00C14636" w:rsidRPr="006C7D6B" w:rsidRDefault="00C14636" w:rsidP="00EA5F03">
                            <w:pPr>
                              <w:pStyle w:val="BodyText2"/>
                              <w:ind w:left="567"/>
                              <w:rPr>
                                <w:rFonts w:cs="Arial"/>
                                <w:szCs w:val="24"/>
                              </w:rPr>
                            </w:pPr>
                            <w:r w:rsidRPr="00F14CD3">
                              <w:rPr>
                                <w:rFonts w:cs="Arial"/>
                                <w:b/>
                                <w:szCs w:val="24"/>
                              </w:rPr>
                              <w:t>Ofertelor pe Piaţa de Echilibrare</w:t>
                            </w:r>
                          </w:p>
                          <w:p w:rsidR="00C14636" w:rsidRDefault="00C14636">
                            <w:pPr>
                              <w:jc w:val="center"/>
                              <w:rPr>
                                <w:rFonts w:cs="Arial"/>
                                <w:b/>
                                <w:bCs/>
                                <w:szCs w:val="24"/>
                                <w:lang w:val="sv-SE"/>
                              </w:rPr>
                            </w:pPr>
                          </w:p>
                          <w:p w:rsidR="00C14636" w:rsidRPr="00F14CD3" w:rsidRDefault="00C14636" w:rsidP="00F14CD3">
                            <w:pPr>
                              <w:ind w:left="4320" w:firstLine="720"/>
                              <w:jc w:val="center"/>
                              <w:rPr>
                                <w:rFonts w:cs="Arial"/>
                                <w:bCs/>
                                <w:szCs w:val="24"/>
                                <w:lang w:val="sv-SE"/>
                              </w:rPr>
                            </w:pPr>
                            <w:r w:rsidRPr="00F14CD3">
                              <w:rPr>
                                <w:rFonts w:cs="Arial"/>
                                <w:bCs/>
                                <w:szCs w:val="24"/>
                                <w:lang w:val="sv-SE"/>
                              </w:rPr>
                              <w:t>COD:TEL-.07.VI ECH-DN</w:t>
                            </w:r>
                            <w:r w:rsidRPr="006D7FC4">
                              <w:rPr>
                                <w:rFonts w:cs="Arial"/>
                                <w:bCs/>
                                <w:szCs w:val="24"/>
                                <w:lang w:val="sv-SE"/>
                              </w:rPr>
                              <w:t>/138</w:t>
                            </w:r>
                          </w:p>
                          <w:p w:rsidR="00C14636" w:rsidRPr="00F14CD3" w:rsidRDefault="00C14636">
                            <w:pPr>
                              <w:rPr>
                                <w:rFonts w:cs="Arial"/>
                                <w:bCs/>
                                <w:szCs w:val="24"/>
                                <w:lang w:val="sv-SE"/>
                              </w:rPr>
                            </w:pPr>
                          </w:p>
                          <w:p w:rsidR="00C14636" w:rsidRDefault="00C14636" w:rsidP="003E1CE2">
                            <w:pPr>
                              <w:ind w:left="5760" w:firstLine="720"/>
                              <w:rPr>
                                <w:rFonts w:cs="Arial"/>
                                <w:bCs/>
                                <w:szCs w:val="24"/>
                                <w:lang w:val="sv-SE"/>
                              </w:rPr>
                            </w:pPr>
                            <w:r>
                              <w:rPr>
                                <w:rFonts w:cs="Arial"/>
                                <w:bCs/>
                                <w:szCs w:val="24"/>
                                <w:lang w:val="sv-SE"/>
                              </w:rPr>
                              <w:t>Ediția:</w:t>
                            </w:r>
                            <w:r>
                              <w:rPr>
                                <w:rFonts w:cs="Arial"/>
                                <w:bCs/>
                                <w:szCs w:val="24"/>
                                <w:lang w:val="sv-SE"/>
                              </w:rPr>
                              <w:tab/>
                              <w:t>I</w:t>
                            </w:r>
                          </w:p>
                          <w:p w:rsidR="00C14636" w:rsidRPr="00F14CD3" w:rsidRDefault="00C14636" w:rsidP="003E1CE2">
                            <w:pPr>
                              <w:ind w:left="5760" w:firstLine="720"/>
                              <w:rPr>
                                <w:rFonts w:cs="Arial"/>
                                <w:bCs/>
                                <w:szCs w:val="24"/>
                                <w:lang w:val="pt-BR"/>
                              </w:rPr>
                            </w:pPr>
                            <w:r w:rsidRPr="00F14CD3">
                              <w:rPr>
                                <w:rFonts w:cs="Arial"/>
                                <w:bCs/>
                                <w:szCs w:val="24"/>
                                <w:lang w:val="pt-BR"/>
                              </w:rPr>
                              <w:t xml:space="preserve">Revizia: </w:t>
                            </w:r>
                            <w:r>
                              <w:rPr>
                                <w:rFonts w:cs="Arial"/>
                                <w:bCs/>
                                <w:szCs w:val="24"/>
                                <w:lang w:val="pt-BR"/>
                              </w:rPr>
                              <w:t>4</w:t>
                            </w:r>
                          </w:p>
                          <w:p w:rsidR="00C14636" w:rsidRDefault="00C14636" w:rsidP="00F14CD3">
                            <w:pPr>
                              <w:rPr>
                                <w:rFonts w:cs="Arial"/>
                                <w:bCs/>
                                <w:szCs w:val="24"/>
                                <w:lang w:val="pt-BR"/>
                              </w:rPr>
                            </w:pPr>
                          </w:p>
                          <w:p w:rsidR="00C14636" w:rsidRPr="00F14CD3" w:rsidRDefault="00C14636" w:rsidP="00F14CD3">
                            <w:pPr>
                              <w:rPr>
                                <w:rFonts w:cs="Arial"/>
                                <w:bCs/>
                                <w:szCs w:val="24"/>
                                <w:lang w:val="pt-BR"/>
                              </w:rPr>
                            </w:pPr>
                          </w:p>
                          <w:p w:rsidR="00C14636" w:rsidRPr="006C7D6B" w:rsidRDefault="00C14636">
                            <w:pPr>
                              <w:rPr>
                                <w:rFonts w:cs="Arial"/>
                                <w:b/>
                                <w:bCs/>
                                <w:szCs w:val="24"/>
                                <w:lang w:val="pt-BR"/>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1710"/>
                              <w:gridCol w:w="2160"/>
                              <w:gridCol w:w="2430"/>
                              <w:gridCol w:w="900"/>
                              <w:gridCol w:w="1620"/>
                            </w:tblGrid>
                            <w:tr w:rsidR="00C14636" w:rsidRPr="00FC66EE" w:rsidTr="000921B2">
                              <w:trPr>
                                <w:trHeight w:val="955"/>
                              </w:trPr>
                              <w:tc>
                                <w:tcPr>
                                  <w:tcW w:w="81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Nr.</w:t>
                                  </w:r>
                                </w:p>
                                <w:p w:rsidR="00C14636" w:rsidRPr="00FC66EE" w:rsidRDefault="00C14636" w:rsidP="00FC66EE">
                                  <w:pPr>
                                    <w:spacing w:line="276" w:lineRule="auto"/>
                                    <w:ind w:right="142"/>
                                    <w:rPr>
                                      <w:rFonts w:cs="Arial"/>
                                      <w:szCs w:val="24"/>
                                      <w:lang w:eastAsia="en-US"/>
                                    </w:rPr>
                                  </w:pPr>
                                  <w:r w:rsidRPr="00FC66EE">
                                    <w:rPr>
                                      <w:rFonts w:cs="Arial"/>
                                      <w:szCs w:val="24"/>
                                      <w:lang w:eastAsia="en-US"/>
                                    </w:rPr>
                                    <w:t>Crt.</w:t>
                                  </w:r>
                                </w:p>
                              </w:tc>
                              <w:tc>
                                <w:tcPr>
                                  <w:tcW w:w="171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Elemente privind responsabilii</w:t>
                                  </w:r>
                                </w:p>
                              </w:tc>
                              <w:tc>
                                <w:tcPr>
                                  <w:tcW w:w="2160" w:type="dxa"/>
                                </w:tcPr>
                                <w:p w:rsidR="00C14636" w:rsidRPr="006D7FC4" w:rsidRDefault="00C14636" w:rsidP="00FC66EE">
                                  <w:pPr>
                                    <w:spacing w:line="276" w:lineRule="auto"/>
                                    <w:ind w:right="142"/>
                                    <w:rPr>
                                      <w:rFonts w:cs="Arial"/>
                                      <w:szCs w:val="24"/>
                                      <w:lang w:eastAsia="en-US"/>
                                    </w:rPr>
                                  </w:pPr>
                                  <w:r w:rsidRPr="006D7FC4">
                                    <w:rPr>
                                      <w:rFonts w:cs="Arial"/>
                                      <w:szCs w:val="24"/>
                                      <w:lang w:eastAsia="en-US"/>
                                    </w:rPr>
                                    <w:t>Prenume și Nume</w:t>
                                  </w:r>
                                </w:p>
                              </w:tc>
                              <w:tc>
                                <w:tcPr>
                                  <w:tcW w:w="2430" w:type="dxa"/>
                                </w:tcPr>
                                <w:p w:rsidR="00C14636" w:rsidRPr="006D7FC4" w:rsidRDefault="00C14636" w:rsidP="00FC66EE">
                                  <w:pPr>
                                    <w:spacing w:line="276" w:lineRule="auto"/>
                                    <w:ind w:right="142"/>
                                    <w:rPr>
                                      <w:rFonts w:cs="Arial"/>
                                      <w:szCs w:val="24"/>
                                      <w:lang w:eastAsia="en-US"/>
                                    </w:rPr>
                                  </w:pPr>
                                  <w:r w:rsidRPr="006D7FC4">
                                    <w:rPr>
                                      <w:rFonts w:cs="Arial"/>
                                      <w:szCs w:val="24"/>
                                      <w:lang w:eastAsia="en-US"/>
                                    </w:rPr>
                                    <w:t>Funcția</w:t>
                                  </w:r>
                                </w:p>
                              </w:tc>
                              <w:tc>
                                <w:tcPr>
                                  <w:tcW w:w="90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Data</w:t>
                                  </w:r>
                                </w:p>
                              </w:tc>
                              <w:tc>
                                <w:tcPr>
                                  <w:tcW w:w="162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Semnătura</w:t>
                                  </w:r>
                                </w:p>
                              </w:tc>
                            </w:tr>
                            <w:tr w:rsidR="00C14636" w:rsidRPr="00FC66EE" w:rsidTr="000921B2">
                              <w:trPr>
                                <w:trHeight w:val="318"/>
                              </w:trPr>
                              <w:tc>
                                <w:tcPr>
                                  <w:tcW w:w="810" w:type="dxa"/>
                                  <w:vMerge w:val="restart"/>
                                </w:tcPr>
                                <w:p w:rsidR="00C14636" w:rsidRPr="00FC66EE" w:rsidRDefault="00C14636" w:rsidP="00FC66EE">
                                  <w:pPr>
                                    <w:spacing w:line="276" w:lineRule="auto"/>
                                    <w:rPr>
                                      <w:rFonts w:cs="Arial"/>
                                      <w:szCs w:val="24"/>
                                      <w:lang w:eastAsia="en-US"/>
                                    </w:rPr>
                                  </w:pPr>
                                  <w:r>
                                    <w:rPr>
                                      <w:rFonts w:cs="Arial"/>
                                      <w:szCs w:val="24"/>
                                      <w:lang w:eastAsia="en-US"/>
                                    </w:rPr>
                                    <w:t>1.4</w:t>
                                  </w:r>
                                </w:p>
                              </w:tc>
                              <w:tc>
                                <w:tcPr>
                                  <w:tcW w:w="1710" w:type="dxa"/>
                                  <w:vMerge w:val="restart"/>
                                </w:tcPr>
                                <w:p w:rsidR="00C14636" w:rsidRPr="00FC66EE" w:rsidRDefault="00C14636" w:rsidP="00FC66EE">
                                  <w:pPr>
                                    <w:spacing w:line="276" w:lineRule="auto"/>
                                    <w:ind w:left="-250" w:firstLine="250"/>
                                    <w:rPr>
                                      <w:rFonts w:cs="Arial"/>
                                      <w:szCs w:val="24"/>
                                      <w:lang w:eastAsia="en-US"/>
                                    </w:rPr>
                                  </w:pPr>
                                  <w:r w:rsidRPr="00FC66EE">
                                    <w:rPr>
                                      <w:rFonts w:cs="Arial"/>
                                      <w:szCs w:val="24"/>
                                      <w:lang w:eastAsia="en-US"/>
                                    </w:rPr>
                                    <w:t>Avizat</w:t>
                                  </w:r>
                                </w:p>
                              </w:tc>
                              <w:tc>
                                <w:tcPr>
                                  <w:tcW w:w="2160" w:type="dxa"/>
                                </w:tcPr>
                                <w:p w:rsidR="00C14636" w:rsidRPr="006D7FC4" w:rsidRDefault="00C14636" w:rsidP="00FC66EE">
                                  <w:pPr>
                                    <w:spacing w:line="276" w:lineRule="auto"/>
                                    <w:rPr>
                                      <w:rFonts w:cs="Arial"/>
                                      <w:szCs w:val="24"/>
                                      <w:lang w:eastAsia="en-US"/>
                                    </w:rPr>
                                  </w:pPr>
                                  <w:r w:rsidRPr="006D7FC4">
                                    <w:rPr>
                                      <w:rFonts w:cs="Arial"/>
                                      <w:szCs w:val="24"/>
                                      <w:lang w:eastAsia="en-US"/>
                                    </w:rPr>
                                    <w:t>Virgiliu IVAN</w:t>
                                  </w:r>
                                </w:p>
                              </w:tc>
                              <w:tc>
                                <w:tcPr>
                                  <w:tcW w:w="2430" w:type="dxa"/>
                                </w:tcPr>
                                <w:p w:rsidR="00C14636" w:rsidRPr="006D7FC4" w:rsidRDefault="00C14636" w:rsidP="009E790D">
                                  <w:pPr>
                                    <w:spacing w:line="276" w:lineRule="auto"/>
                                    <w:rPr>
                                      <w:rFonts w:cs="Arial"/>
                                      <w:szCs w:val="24"/>
                                      <w:lang w:eastAsia="en-US"/>
                                    </w:rPr>
                                  </w:pPr>
                                  <w:r w:rsidRPr="006D7FC4">
                                    <w:rPr>
                                      <w:rFonts w:cs="Arial"/>
                                      <w:szCs w:val="24"/>
                                      <w:lang w:eastAsia="en-US"/>
                                    </w:rPr>
                                    <w:t>Director DEN</w:t>
                                  </w:r>
                                </w:p>
                              </w:tc>
                              <w:tc>
                                <w:tcPr>
                                  <w:tcW w:w="900" w:type="dxa"/>
                                </w:tcPr>
                                <w:p w:rsidR="00C14636" w:rsidRPr="00667E70" w:rsidRDefault="00C14636" w:rsidP="00FC66EE">
                                  <w:pPr>
                                    <w:spacing w:line="276" w:lineRule="auto"/>
                                    <w:rPr>
                                      <w:rFonts w:cs="Arial"/>
                                      <w:szCs w:val="24"/>
                                      <w:lang w:eastAsia="en-US"/>
                                    </w:rPr>
                                  </w:pPr>
                                </w:p>
                              </w:tc>
                              <w:tc>
                                <w:tcPr>
                                  <w:tcW w:w="1620" w:type="dxa"/>
                                </w:tcPr>
                                <w:p w:rsidR="00C14636" w:rsidRPr="00667E70" w:rsidRDefault="00C14636" w:rsidP="00FC66EE">
                                  <w:pPr>
                                    <w:spacing w:line="276" w:lineRule="auto"/>
                                    <w:rPr>
                                      <w:rFonts w:cs="Arial"/>
                                      <w:szCs w:val="24"/>
                                      <w:lang w:eastAsia="en-US"/>
                                    </w:rPr>
                                  </w:pPr>
                                </w:p>
                              </w:tc>
                            </w:tr>
                            <w:tr w:rsidR="00C14636" w:rsidRPr="00FC66EE" w:rsidTr="000921B2">
                              <w:trPr>
                                <w:trHeight w:val="145"/>
                              </w:trPr>
                              <w:tc>
                                <w:tcPr>
                                  <w:tcW w:w="810" w:type="dxa"/>
                                  <w:vMerge/>
                                </w:tcPr>
                                <w:p w:rsidR="00C14636" w:rsidRPr="00FC66EE" w:rsidRDefault="00C14636" w:rsidP="00FC66EE">
                                  <w:pPr>
                                    <w:spacing w:line="276" w:lineRule="auto"/>
                                    <w:rPr>
                                      <w:rFonts w:cs="Arial"/>
                                      <w:szCs w:val="24"/>
                                      <w:lang w:eastAsia="en-US"/>
                                    </w:rPr>
                                  </w:pPr>
                                </w:p>
                              </w:tc>
                              <w:tc>
                                <w:tcPr>
                                  <w:tcW w:w="1710" w:type="dxa"/>
                                  <w:vMerge/>
                                </w:tcPr>
                                <w:p w:rsidR="00C14636" w:rsidRPr="00FC66EE" w:rsidRDefault="00C14636" w:rsidP="00FC66EE">
                                  <w:pPr>
                                    <w:spacing w:line="276" w:lineRule="auto"/>
                                    <w:ind w:left="-250" w:firstLine="250"/>
                                    <w:rPr>
                                      <w:rFonts w:cs="Arial"/>
                                      <w:szCs w:val="24"/>
                                      <w:lang w:eastAsia="en-US"/>
                                    </w:rPr>
                                  </w:pPr>
                                </w:p>
                              </w:tc>
                              <w:tc>
                                <w:tcPr>
                                  <w:tcW w:w="2160" w:type="dxa"/>
                                </w:tcPr>
                                <w:p w:rsidR="00C14636" w:rsidRPr="00FC66EE" w:rsidRDefault="00C14636" w:rsidP="00FC66EE">
                                  <w:pPr>
                                    <w:spacing w:line="276" w:lineRule="auto"/>
                                    <w:rPr>
                                      <w:rFonts w:cs="Arial"/>
                                      <w:bCs/>
                                      <w:szCs w:val="24"/>
                                      <w:lang w:eastAsia="en-US"/>
                                    </w:rPr>
                                  </w:pPr>
                                  <w:r w:rsidRPr="00FC66EE">
                                    <w:rPr>
                                      <w:rFonts w:cs="Arial"/>
                                      <w:bCs/>
                                      <w:szCs w:val="24"/>
                                      <w:lang w:eastAsia="en-US"/>
                                    </w:rPr>
                                    <w:t>Ion SMEEIANU</w:t>
                                  </w:r>
                                </w:p>
                              </w:tc>
                              <w:tc>
                                <w:tcPr>
                                  <w:tcW w:w="2430" w:type="dxa"/>
                                </w:tcPr>
                                <w:p w:rsidR="00C14636" w:rsidRPr="00FC66EE" w:rsidRDefault="00C14636" w:rsidP="0072645E">
                                  <w:pPr>
                                    <w:spacing w:line="276" w:lineRule="auto"/>
                                    <w:rPr>
                                      <w:rFonts w:cs="Arial"/>
                                      <w:szCs w:val="24"/>
                                      <w:lang w:eastAsia="en-US"/>
                                    </w:rPr>
                                  </w:pPr>
                                  <w:r>
                                    <w:rPr>
                                      <w:rFonts w:cs="Arial"/>
                                      <w:szCs w:val="24"/>
                                      <w:lang w:eastAsia="en-US"/>
                                    </w:rPr>
                                    <w:t xml:space="preserve">Inspector șef </w:t>
                                  </w:r>
                                  <w:r w:rsidRPr="00FC66EE">
                                    <w:rPr>
                                      <w:rFonts w:cs="Arial"/>
                                      <w:szCs w:val="24"/>
                                      <w:lang w:eastAsia="en-US"/>
                                    </w:rPr>
                                    <w:t>D</w:t>
                                  </w:r>
                                  <w:r>
                                    <w:rPr>
                                      <w:rFonts w:cs="Arial"/>
                                      <w:szCs w:val="24"/>
                                      <w:lang w:eastAsia="en-US"/>
                                    </w:rPr>
                                    <w:t>MI</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48"/>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1.3</w:t>
                                  </w:r>
                                </w:p>
                              </w:tc>
                              <w:tc>
                                <w:tcPr>
                                  <w:tcW w:w="1710" w:type="dxa"/>
                                </w:tcPr>
                                <w:p w:rsidR="00C14636" w:rsidRPr="00FC66EE" w:rsidRDefault="00C14636" w:rsidP="00FC66EE">
                                  <w:pPr>
                                    <w:spacing w:line="276" w:lineRule="auto"/>
                                    <w:rPr>
                                      <w:rFonts w:cs="Arial"/>
                                      <w:szCs w:val="24"/>
                                      <w:lang w:eastAsia="en-US"/>
                                    </w:rPr>
                                  </w:pPr>
                                  <w:r w:rsidRPr="00FC66EE">
                                    <w:rPr>
                                      <w:rFonts w:cs="Arial"/>
                                      <w:szCs w:val="24"/>
                                      <w:lang w:eastAsia="en-US"/>
                                    </w:rPr>
                                    <w:t>Verificat</w:t>
                                  </w:r>
                                </w:p>
                              </w:tc>
                              <w:tc>
                                <w:tcPr>
                                  <w:tcW w:w="2160" w:type="dxa"/>
                                </w:tcPr>
                                <w:p w:rsidR="00C14636" w:rsidRPr="00FC66EE" w:rsidRDefault="00C14636" w:rsidP="00FC66EE">
                                  <w:pPr>
                                    <w:spacing w:line="276" w:lineRule="auto"/>
                                    <w:rPr>
                                      <w:rFonts w:cs="Arial"/>
                                      <w:szCs w:val="24"/>
                                      <w:lang w:eastAsia="en-US"/>
                                    </w:rPr>
                                  </w:pPr>
                                  <w:r w:rsidRPr="00FC66EE">
                                    <w:rPr>
                                      <w:rFonts w:cs="Arial"/>
                                      <w:szCs w:val="24"/>
                                      <w:lang w:eastAsia="en-US"/>
                                    </w:rPr>
                                    <w:t>Mihail CREMENESCU</w:t>
                                  </w:r>
                                </w:p>
                              </w:tc>
                              <w:tc>
                                <w:tcPr>
                                  <w:tcW w:w="2430" w:type="dxa"/>
                                </w:tcPr>
                                <w:p w:rsidR="00C14636" w:rsidRPr="00FC66EE" w:rsidRDefault="00C14636" w:rsidP="00FC66EE">
                                  <w:pPr>
                                    <w:spacing w:line="276" w:lineRule="auto"/>
                                    <w:rPr>
                                      <w:rFonts w:cs="Arial"/>
                                      <w:szCs w:val="24"/>
                                      <w:lang w:eastAsia="en-US"/>
                                    </w:rPr>
                                  </w:pPr>
                                  <w:r w:rsidRPr="00FC66EE">
                                    <w:rPr>
                                      <w:rFonts w:cs="Arial"/>
                                      <w:szCs w:val="24"/>
                                      <w:lang w:eastAsia="en-US"/>
                                    </w:rPr>
                                    <w:t>Director Direcția Operativă</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69"/>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1.2</w:t>
                                  </w:r>
                                </w:p>
                              </w:tc>
                              <w:tc>
                                <w:tcPr>
                                  <w:tcW w:w="1710" w:type="dxa"/>
                                </w:tcPr>
                                <w:p w:rsidR="00C14636" w:rsidRPr="00FC66EE" w:rsidRDefault="00C14636" w:rsidP="00FC66EE">
                                  <w:pPr>
                                    <w:spacing w:line="276" w:lineRule="auto"/>
                                    <w:rPr>
                                      <w:rFonts w:cs="Arial"/>
                                      <w:szCs w:val="24"/>
                                      <w:lang w:eastAsia="en-US"/>
                                    </w:rPr>
                                  </w:pPr>
                                  <w:r>
                                    <w:rPr>
                                      <w:rFonts w:cs="Arial"/>
                                      <w:szCs w:val="24"/>
                                      <w:lang w:eastAsia="en-US"/>
                                    </w:rPr>
                                    <w:t>Verificat</w:t>
                                  </w:r>
                                </w:p>
                              </w:tc>
                              <w:tc>
                                <w:tcPr>
                                  <w:tcW w:w="2160" w:type="dxa"/>
                                </w:tcPr>
                                <w:p w:rsidR="00C14636" w:rsidRPr="00FC66EE" w:rsidRDefault="00C14636" w:rsidP="00FC66EE">
                                  <w:pPr>
                                    <w:spacing w:line="276" w:lineRule="auto"/>
                                    <w:rPr>
                                      <w:rFonts w:cs="Arial"/>
                                      <w:szCs w:val="24"/>
                                      <w:lang w:eastAsia="en-US"/>
                                    </w:rPr>
                                  </w:pPr>
                                  <w:r>
                                    <w:rPr>
                                      <w:rFonts w:cs="Arial"/>
                                      <w:szCs w:val="24"/>
                                      <w:lang w:eastAsia="en-US"/>
                                    </w:rPr>
                                    <w:t>Mihaela CONDOVICI</w:t>
                                  </w:r>
                                </w:p>
                              </w:tc>
                              <w:tc>
                                <w:tcPr>
                                  <w:tcW w:w="2430" w:type="dxa"/>
                                </w:tcPr>
                                <w:p w:rsidR="00C14636" w:rsidRPr="00FC66EE" w:rsidRDefault="00C14636" w:rsidP="00FC66EE">
                                  <w:pPr>
                                    <w:spacing w:line="276" w:lineRule="auto"/>
                                    <w:rPr>
                                      <w:rFonts w:cs="Arial"/>
                                      <w:szCs w:val="24"/>
                                      <w:lang w:eastAsia="en-US"/>
                                    </w:rPr>
                                  </w:pPr>
                                  <w:r>
                                    <w:rPr>
                                      <w:rFonts w:cs="Arial"/>
                                      <w:bCs/>
                                      <w:szCs w:val="24"/>
                                      <w:lang w:val="pt-BR"/>
                                    </w:rPr>
                                    <w:t>Șef Serviciu OPE</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69"/>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1.1</w:t>
                                  </w:r>
                                </w:p>
                              </w:tc>
                              <w:tc>
                                <w:tcPr>
                                  <w:tcW w:w="1710" w:type="dxa"/>
                                </w:tcPr>
                                <w:p w:rsidR="00C14636" w:rsidRPr="00FC66EE" w:rsidRDefault="00C14636" w:rsidP="00FC66EE">
                                  <w:pPr>
                                    <w:spacing w:line="276" w:lineRule="auto"/>
                                    <w:rPr>
                                      <w:rFonts w:cs="Arial"/>
                                      <w:szCs w:val="24"/>
                                      <w:lang w:eastAsia="en-US"/>
                                    </w:rPr>
                                  </w:pPr>
                                  <w:r>
                                    <w:rPr>
                                      <w:rFonts w:cs="Arial"/>
                                      <w:szCs w:val="24"/>
                                      <w:lang w:eastAsia="en-US"/>
                                    </w:rPr>
                                    <w:t>Elaborat</w:t>
                                  </w:r>
                                </w:p>
                              </w:tc>
                              <w:tc>
                                <w:tcPr>
                                  <w:tcW w:w="2160" w:type="dxa"/>
                                </w:tcPr>
                                <w:p w:rsidR="00C14636" w:rsidRPr="00161C4E" w:rsidRDefault="00C14636" w:rsidP="00FC66EE">
                                  <w:pPr>
                                    <w:spacing w:line="276" w:lineRule="auto"/>
                                    <w:rPr>
                                      <w:rFonts w:cs="Arial"/>
                                      <w:szCs w:val="24"/>
                                      <w:lang w:eastAsia="en-US"/>
                                    </w:rPr>
                                  </w:pPr>
                                  <w:r>
                                    <w:rPr>
                                      <w:rFonts w:cs="Arial"/>
                                      <w:szCs w:val="24"/>
                                      <w:lang w:eastAsia="en-US"/>
                                    </w:rPr>
                                    <w:t>Adriana TERENTE</w:t>
                                  </w:r>
                                </w:p>
                              </w:tc>
                              <w:tc>
                                <w:tcPr>
                                  <w:tcW w:w="2430" w:type="dxa"/>
                                </w:tcPr>
                                <w:p w:rsidR="00C14636" w:rsidRPr="00F14CD3" w:rsidRDefault="00C14636" w:rsidP="00FC66EE">
                                  <w:pPr>
                                    <w:spacing w:line="276" w:lineRule="auto"/>
                                    <w:rPr>
                                      <w:rFonts w:cs="Arial"/>
                                      <w:bCs/>
                                      <w:szCs w:val="24"/>
                                      <w:lang w:val="pt-BR"/>
                                    </w:rPr>
                                  </w:pPr>
                                  <w:r>
                                    <w:rPr>
                                      <w:rFonts w:cs="Arial"/>
                                      <w:bCs/>
                                      <w:szCs w:val="24"/>
                                      <w:lang w:val="pt-BR"/>
                                    </w:rPr>
                                    <w:t>Expert DEN - OPE</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bl>
                          <w:p w:rsidR="00C14636" w:rsidRDefault="00C14636">
                            <w:pPr>
                              <w:rPr>
                                <w:rFonts w:cs="Arial"/>
                                <w:b/>
                                <w:bCs/>
                                <w:sz w:val="16"/>
                                <w:szCs w:val="16"/>
                                <w:lang w:val="it-IT"/>
                              </w:rPr>
                            </w:pPr>
                          </w:p>
                          <w:p w:rsidR="00C14636" w:rsidRPr="003D3CB9" w:rsidRDefault="00C14636">
                            <w:pPr>
                              <w:rPr>
                                <w:rFonts w:cs="Arial"/>
                                <w:b/>
                                <w:bCs/>
                                <w:sz w:val="16"/>
                                <w:szCs w:val="16"/>
                                <w:lang w:val="it-IT"/>
                              </w:rPr>
                            </w:pPr>
                          </w:p>
                          <w:p w:rsidR="00C14636" w:rsidRPr="00F14CD3" w:rsidRDefault="00C14636">
                            <w:pPr>
                              <w:rPr>
                                <w:rFonts w:cs="Arial"/>
                                <w:b/>
                                <w:bCs/>
                                <w:szCs w:val="24"/>
                                <w:lang w:val="it-IT"/>
                              </w:rPr>
                            </w:pPr>
                            <w:r w:rsidRPr="00F14CD3">
                              <w:rPr>
                                <w:rFonts w:cs="Arial"/>
                                <w:b/>
                                <w:bCs/>
                                <w:szCs w:val="24"/>
                                <w:lang w:val="it-IT"/>
                              </w:rPr>
                              <w:t>Drept de proprietate:</w:t>
                            </w:r>
                          </w:p>
                          <w:p w:rsidR="00C14636" w:rsidRPr="006C7D6B" w:rsidRDefault="00C14636" w:rsidP="00F14CD3">
                            <w:pPr>
                              <w:jc w:val="both"/>
                              <w:rPr>
                                <w:rFonts w:cs="Arial"/>
                                <w:b/>
                                <w:bCs/>
                                <w:szCs w:val="24"/>
                                <w:lang w:val="it-IT"/>
                              </w:rPr>
                            </w:pPr>
                            <w:r w:rsidRPr="006C7D6B">
                              <w:rPr>
                                <w:rFonts w:cs="Arial"/>
                                <w:szCs w:val="24"/>
                                <w:lang w:val="it-IT"/>
                              </w:rPr>
                              <w:t xml:space="preserve">Prezenta procedură este proprietatea </w:t>
                            </w:r>
                            <w:r w:rsidRPr="006C7D6B">
                              <w:rPr>
                                <w:rFonts w:cs="Arial"/>
                                <w:b/>
                                <w:bCs/>
                                <w:szCs w:val="24"/>
                                <w:lang w:val="it-IT"/>
                              </w:rPr>
                              <w:t>Companiei Naţionale de Transport al Energiei Electrice</w:t>
                            </w:r>
                            <w:r>
                              <w:rPr>
                                <w:rFonts w:cs="Arial"/>
                                <w:b/>
                                <w:bCs/>
                                <w:szCs w:val="24"/>
                                <w:lang w:val="it-IT"/>
                              </w:rPr>
                              <w:t xml:space="preserve"> </w:t>
                            </w:r>
                            <w:r w:rsidRPr="006C7D6B">
                              <w:rPr>
                                <w:rFonts w:cs="Arial"/>
                                <w:b/>
                                <w:bCs/>
                                <w:szCs w:val="24"/>
                                <w:lang w:val="it-IT"/>
                              </w:rPr>
                              <w:t>TRANSELECTRICA S</w:t>
                            </w:r>
                            <w:r>
                              <w:rPr>
                                <w:rFonts w:cs="Arial"/>
                                <w:b/>
                                <w:bCs/>
                                <w:szCs w:val="24"/>
                                <w:lang w:val="it-IT"/>
                              </w:rPr>
                              <w:t>.</w:t>
                            </w:r>
                            <w:r w:rsidRPr="006C7D6B">
                              <w:rPr>
                                <w:rFonts w:cs="Arial"/>
                                <w:b/>
                                <w:bCs/>
                                <w:szCs w:val="24"/>
                                <w:lang w:val="it-IT"/>
                              </w:rPr>
                              <w:t xml:space="preserve">A. </w:t>
                            </w:r>
                            <w:r w:rsidRPr="006C7D6B">
                              <w:rPr>
                                <w:rFonts w:cs="Arial"/>
                                <w:szCs w:val="24"/>
                                <w:lang w:val="it-IT"/>
                              </w:rPr>
                              <w:t>Multiplicarea şi utilizarea parţială sau totală a acestui document este permisă</w:t>
                            </w:r>
                            <w:r>
                              <w:rPr>
                                <w:rFonts w:cs="Arial"/>
                                <w:szCs w:val="24"/>
                                <w:lang w:val="it-IT"/>
                              </w:rPr>
                              <w:t xml:space="preserve"> </w:t>
                            </w:r>
                            <w:r w:rsidRPr="006C7D6B">
                              <w:rPr>
                                <w:rFonts w:cs="Arial"/>
                                <w:szCs w:val="24"/>
                                <w:lang w:val="it-IT"/>
                              </w:rPr>
                              <w:t xml:space="preserve">numai cu acordul scris al conducerii </w:t>
                            </w:r>
                            <w:r w:rsidRPr="006C7D6B">
                              <w:rPr>
                                <w:rFonts w:cs="Arial"/>
                                <w:b/>
                                <w:bCs/>
                                <w:szCs w:val="24"/>
                                <w:lang w:val="it-IT"/>
                              </w:rPr>
                              <w:t>TRANSELECTRICA SA.</w:t>
                            </w:r>
                          </w:p>
                          <w:p w:rsidR="00C14636" w:rsidRPr="003D3CB9" w:rsidRDefault="00C14636" w:rsidP="006D7FC4">
                            <w:pPr>
                              <w:jc w:val="center"/>
                              <w:rPr>
                                <w:rFonts w:cs="Arial"/>
                                <w:sz w:val="14"/>
                                <w:szCs w:val="16"/>
                                <w:lang w:val="it-IT"/>
                              </w:rPr>
                            </w:pPr>
                          </w:p>
                          <w:p w:rsidR="00C14636" w:rsidRPr="00E44659" w:rsidRDefault="00C14636" w:rsidP="000921B2">
                            <w:pPr>
                              <w:jc w:val="center"/>
                              <w:rPr>
                                <w:b/>
                                <w:szCs w:val="24"/>
                                <w:lang w:val="fr-FR"/>
                              </w:rPr>
                            </w:pPr>
                            <w:r w:rsidRPr="00E44659">
                              <w:rPr>
                                <w:rFonts w:cs="Arial"/>
                                <w:b/>
                                <w:szCs w:val="24"/>
                                <w:lang w:val="it-IT"/>
                              </w:rPr>
                              <w:t xml:space="preserve">- </w:t>
                            </w:r>
                            <w:r>
                              <w:rPr>
                                <w:rFonts w:cs="Arial"/>
                                <w:b/>
                                <w:szCs w:val="24"/>
                                <w:lang w:val="it-IT"/>
                              </w:rPr>
                              <w:t>Decembrie 2023</w:t>
                            </w:r>
                            <w:r w:rsidRPr="00E44659">
                              <w:rPr>
                                <w:rFonts w:cs="Arial"/>
                                <w:b/>
                                <w:szCs w:val="24"/>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22.15pt;width:493.65pt;height:64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" stroked="f" strokeweight="0">
                <v:textbox inset="0,0,0,0">
                  <w:txbxContent>
                    <w:p w:rsidR="00C14636" w:rsidRDefault="00C14636">
                      <w:pPr>
                        <w:jc w:val="both"/>
                        <w:rPr>
                          <w:b/>
                          <w:bCs/>
                          <w:szCs w:val="24"/>
                        </w:rPr>
                      </w:pPr>
                      <w:r>
                        <w:rPr>
                          <w:b/>
                          <w:bCs/>
                          <w:szCs w:val="24"/>
                        </w:rPr>
                        <w:t xml:space="preserve">Nr.         /  </w:t>
                      </w:r>
                      <w:r>
                        <w:rPr>
                          <w:b/>
                          <w:bCs/>
                          <w:szCs w:val="24"/>
                        </w:rPr>
                        <w:tab/>
                      </w:r>
                    </w:p>
                    <w:p w:rsidR="00C14636" w:rsidRDefault="00C14636">
                      <w:pPr>
                        <w:jc w:val="both"/>
                        <w:rPr>
                          <w:b/>
                          <w:bCs/>
                          <w:szCs w:val="24"/>
                        </w:rPr>
                      </w:pPr>
                      <w:r>
                        <w:rPr>
                          <w:b/>
                          <w:bCs/>
                          <w:szCs w:val="24"/>
                        </w:rPr>
                        <w:tab/>
                      </w:r>
                    </w:p>
                    <w:tbl>
                      <w:tblPr>
                        <w:tblW w:w="5375" w:type="dxa"/>
                        <w:tblInd w:w="2220" w:type="dxa"/>
                        <w:tblBorders>
                          <w:insideV w:val="single" w:sz="4" w:space="0" w:color="auto"/>
                        </w:tblBorders>
                        <w:tblLook w:val="04A0" w:firstRow="1" w:lastRow="0" w:firstColumn="1" w:lastColumn="0" w:noHBand="0" w:noVBand="1"/>
                      </w:tblPr>
                      <w:tblGrid>
                        <w:gridCol w:w="5375"/>
                      </w:tblGrid>
                      <w:tr w:rsidR="00C14636" w:rsidRPr="00603F4C" w:rsidTr="006D7FC4">
                        <w:trPr>
                          <w:trHeight w:val="531"/>
                        </w:trPr>
                        <w:tc>
                          <w:tcPr>
                            <w:tcW w:w="5375" w:type="dxa"/>
                            <w:tcBorders>
                              <w:bottom w:val="nil"/>
                            </w:tcBorders>
                            <w:shd w:val="clear" w:color="auto" w:fill="auto"/>
                          </w:tcPr>
                          <w:p w:rsidR="00C14636" w:rsidRDefault="00C14636" w:rsidP="009225B5">
                            <w:pPr>
                              <w:jc w:val="center"/>
                              <w:rPr>
                                <w:rFonts w:cs="Arial"/>
                                <w:b/>
                                <w:color w:val="000000"/>
                                <w:szCs w:val="24"/>
                              </w:rPr>
                            </w:pPr>
                            <w:r w:rsidRPr="00603F4C">
                              <w:rPr>
                                <w:rFonts w:cs="Arial"/>
                                <w:b/>
                                <w:color w:val="000000"/>
                                <w:szCs w:val="24"/>
                              </w:rPr>
                              <w:t>APROBAT</w:t>
                            </w:r>
                          </w:p>
                          <w:p w:rsidR="00C14636" w:rsidRPr="00603F4C" w:rsidRDefault="00C14636" w:rsidP="009225B5">
                            <w:pPr>
                              <w:jc w:val="center"/>
                              <w:rPr>
                                <w:rFonts w:cs="Arial"/>
                                <w:b/>
                                <w:color w:val="000000"/>
                                <w:szCs w:val="24"/>
                              </w:rPr>
                            </w:pPr>
                          </w:p>
                          <w:p w:rsidR="00C14636" w:rsidRPr="00603F4C" w:rsidRDefault="00C14636" w:rsidP="00161C4E">
                            <w:pPr>
                              <w:jc w:val="center"/>
                              <w:rPr>
                                <w:rFonts w:cs="Arial"/>
                                <w:strike/>
                                <w:color w:val="000000"/>
                                <w:szCs w:val="24"/>
                              </w:rPr>
                            </w:pPr>
                            <w:r w:rsidRPr="006D7FC4">
                              <w:rPr>
                                <w:rFonts w:cs="Arial"/>
                                <w:b/>
                                <w:color w:val="000000"/>
                                <w:szCs w:val="24"/>
                              </w:rPr>
                              <w:t>DIRECTORAT</w:t>
                            </w:r>
                          </w:p>
                        </w:tc>
                      </w:tr>
                    </w:tbl>
                    <w:p w:rsidR="00C14636" w:rsidDel="008C4590" w:rsidRDefault="00C14636">
                      <w:pPr>
                        <w:rPr>
                          <w:b/>
                          <w:bCs/>
                          <w:szCs w:val="24"/>
                        </w:rPr>
                      </w:pPr>
                      <w:r>
                        <w:rPr>
                          <w:b/>
                          <w:bCs/>
                          <w:szCs w:val="24"/>
                        </w:rPr>
                        <w:t xml:space="preserve"> </w:t>
                      </w:r>
                    </w:p>
                    <w:p w:rsidR="00C14636" w:rsidRDefault="00C14636" w:rsidP="00125EC2">
                      <w:pPr>
                        <w:suppressAutoHyphens/>
                        <w:spacing w:line="1" w:lineRule="atLeast"/>
                        <w:ind w:leftChars="-1" w:hanging="2"/>
                        <w:textDirection w:val="btLr"/>
                        <w:textAlignment w:val="top"/>
                        <w:outlineLvl w:val="0"/>
                        <w:rPr>
                          <w:rFonts w:cs="Arial"/>
                          <w:position w:val="-1"/>
                          <w:szCs w:val="24"/>
                        </w:rPr>
                      </w:pPr>
                    </w:p>
                    <w:tbl>
                      <w:tblPr>
                        <w:tblW w:w="0" w:type="auto"/>
                        <w:jc w:val="center"/>
                        <w:tblLook w:val="04A0" w:firstRow="1" w:lastRow="0" w:firstColumn="1" w:lastColumn="0" w:noHBand="0" w:noVBand="1"/>
                      </w:tblPr>
                      <w:tblGrid>
                        <w:gridCol w:w="1809"/>
                        <w:gridCol w:w="2014"/>
                        <w:gridCol w:w="2208"/>
                        <w:gridCol w:w="2015"/>
                      </w:tblGrid>
                      <w:tr w:rsidR="00C14636" w:rsidRPr="00CC15C4" w:rsidTr="000F43A4">
                        <w:trPr>
                          <w:jc w:val="center"/>
                        </w:trPr>
                        <w:tc>
                          <w:tcPr>
                            <w:tcW w:w="1809" w:type="dxa"/>
                            <w:hideMark/>
                          </w:tcPr>
                          <w:p w:rsidR="00C14636" w:rsidRPr="00CC15C4" w:rsidRDefault="00C14636" w:rsidP="000F43A4">
                            <w:pPr>
                              <w:jc w:val="center"/>
                              <w:rPr>
                                <w:rFonts w:cs="Arial"/>
                                <w:b/>
                                <w:bCs/>
                              </w:rPr>
                            </w:pPr>
                            <w:r w:rsidRPr="00CC15C4">
                              <w:rPr>
                                <w:rFonts w:cs="Arial"/>
                                <w:b/>
                                <w:bCs/>
                              </w:rPr>
                              <w:t>Președinte</w:t>
                            </w:r>
                          </w:p>
                          <w:p w:rsidR="00C14636" w:rsidRPr="00CC15C4" w:rsidRDefault="00C14636" w:rsidP="000F43A4">
                            <w:pPr>
                              <w:jc w:val="center"/>
                              <w:rPr>
                                <w:rFonts w:cs="Arial"/>
                                <w:b/>
                                <w:bCs/>
                              </w:rPr>
                            </w:pPr>
                            <w:r w:rsidRPr="00CC15C4">
                              <w:rPr>
                                <w:rFonts w:cs="Arial"/>
                                <w:b/>
                                <w:bCs/>
                                <w:color w:val="000000"/>
                                <w:shd w:val="clear" w:color="auto" w:fill="FFFFFF"/>
                              </w:rPr>
                              <w:t>Ștefăniță MUNTEANU</w:t>
                            </w:r>
                          </w:p>
                        </w:tc>
                        <w:tc>
                          <w:tcPr>
                            <w:tcW w:w="2014"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Florin Cristian TĂTARU</w:t>
                            </w:r>
                          </w:p>
                        </w:tc>
                        <w:tc>
                          <w:tcPr>
                            <w:tcW w:w="2208"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Cătălin Constantin NADOLU </w:t>
                            </w:r>
                          </w:p>
                        </w:tc>
                        <w:tc>
                          <w:tcPr>
                            <w:tcW w:w="2015" w:type="dxa"/>
                            <w:hideMark/>
                          </w:tcPr>
                          <w:p w:rsidR="00C14636" w:rsidRPr="00CC15C4" w:rsidRDefault="00C14636" w:rsidP="000F43A4">
                            <w:pPr>
                              <w:jc w:val="center"/>
                              <w:rPr>
                                <w:rFonts w:cs="Arial"/>
                                <w:b/>
                                <w:bCs/>
                              </w:rPr>
                            </w:pPr>
                            <w:r w:rsidRPr="00CC15C4">
                              <w:rPr>
                                <w:rFonts w:cs="Arial"/>
                                <w:b/>
                                <w:bCs/>
                              </w:rPr>
                              <w:t>Membru</w:t>
                            </w:r>
                          </w:p>
                          <w:p w:rsidR="00C14636" w:rsidRPr="00CC15C4" w:rsidRDefault="00C14636" w:rsidP="000F43A4">
                            <w:pPr>
                              <w:jc w:val="center"/>
                              <w:rPr>
                                <w:rFonts w:cs="Arial"/>
                                <w:b/>
                                <w:bCs/>
                              </w:rPr>
                            </w:pPr>
                            <w:r w:rsidRPr="00CC15C4">
                              <w:rPr>
                                <w:rFonts w:cs="Arial"/>
                                <w:b/>
                                <w:bCs/>
                                <w:color w:val="000000"/>
                                <w:shd w:val="clear" w:color="auto" w:fill="FFFFFF"/>
                              </w:rPr>
                              <w:t>Bogdan TONCESCU</w:t>
                            </w:r>
                          </w:p>
                        </w:tc>
                      </w:tr>
                    </w:tbl>
                    <w:p w:rsidR="00C14636" w:rsidRDefault="00C14636" w:rsidP="006C7D6B">
                      <w:pPr>
                        <w:jc w:val="center"/>
                        <w:rPr>
                          <w:b/>
                          <w:bCs/>
                          <w:szCs w:val="24"/>
                        </w:rPr>
                      </w:pPr>
                    </w:p>
                    <w:p w:rsidR="00C14636" w:rsidRPr="00F14CD3" w:rsidRDefault="00C14636" w:rsidP="006C7D6B">
                      <w:pPr>
                        <w:jc w:val="center"/>
                        <w:rPr>
                          <w:rFonts w:cs="Arial"/>
                          <w:bCs/>
                          <w:szCs w:val="24"/>
                        </w:rPr>
                      </w:pPr>
                      <w:r w:rsidRPr="00F14CD3">
                        <w:rPr>
                          <w:rFonts w:cs="Arial"/>
                          <w:bCs/>
                          <w:szCs w:val="24"/>
                        </w:rPr>
                        <w:t>PROCEDURA OPERAŢIONALĂ</w:t>
                      </w:r>
                    </w:p>
                    <w:p w:rsidR="00C14636" w:rsidRDefault="00C14636">
                      <w:pPr>
                        <w:rPr>
                          <w:rFonts w:cs="Arial"/>
                          <w:b/>
                          <w:bCs/>
                          <w:szCs w:val="24"/>
                        </w:rPr>
                      </w:pPr>
                    </w:p>
                    <w:p w:rsidR="00C14636" w:rsidRPr="006C7D6B" w:rsidRDefault="00C14636">
                      <w:pPr>
                        <w:rPr>
                          <w:rFonts w:cs="Arial"/>
                          <w:b/>
                          <w:bCs/>
                          <w:szCs w:val="24"/>
                        </w:rPr>
                      </w:pPr>
                    </w:p>
                    <w:p w:rsidR="00C14636" w:rsidRPr="00F14CD3" w:rsidRDefault="00C14636" w:rsidP="00EA5F03">
                      <w:pPr>
                        <w:pStyle w:val="BodyText2"/>
                        <w:ind w:left="567"/>
                        <w:rPr>
                          <w:rFonts w:cs="Arial"/>
                          <w:b/>
                          <w:szCs w:val="24"/>
                        </w:rPr>
                      </w:pPr>
                      <w:r w:rsidRPr="00F14CD3">
                        <w:rPr>
                          <w:rFonts w:cs="Arial"/>
                          <w:b/>
                          <w:szCs w:val="24"/>
                        </w:rPr>
                        <w:t>Conţinutul, formatul cadru, transmiterea şi validarea</w:t>
                      </w:r>
                    </w:p>
                    <w:p w:rsidR="00C14636" w:rsidRPr="006C7D6B" w:rsidRDefault="00C14636" w:rsidP="00EA5F03">
                      <w:pPr>
                        <w:pStyle w:val="BodyText2"/>
                        <w:ind w:left="567"/>
                        <w:rPr>
                          <w:rFonts w:cs="Arial"/>
                          <w:szCs w:val="24"/>
                        </w:rPr>
                      </w:pPr>
                      <w:r w:rsidRPr="00F14CD3">
                        <w:rPr>
                          <w:rFonts w:cs="Arial"/>
                          <w:b/>
                          <w:szCs w:val="24"/>
                        </w:rPr>
                        <w:t>Ofertelor pe Piaţa de Echilibrare</w:t>
                      </w:r>
                    </w:p>
                    <w:p w:rsidR="00C14636" w:rsidRDefault="00C14636">
                      <w:pPr>
                        <w:jc w:val="center"/>
                        <w:rPr>
                          <w:rFonts w:cs="Arial"/>
                          <w:b/>
                          <w:bCs/>
                          <w:szCs w:val="24"/>
                          <w:lang w:val="sv-SE"/>
                        </w:rPr>
                      </w:pPr>
                    </w:p>
                    <w:p w:rsidR="00C14636" w:rsidRPr="00F14CD3" w:rsidRDefault="00C14636" w:rsidP="00F14CD3">
                      <w:pPr>
                        <w:ind w:left="4320" w:firstLine="720"/>
                        <w:jc w:val="center"/>
                        <w:rPr>
                          <w:rFonts w:cs="Arial"/>
                          <w:bCs/>
                          <w:szCs w:val="24"/>
                          <w:lang w:val="sv-SE"/>
                        </w:rPr>
                      </w:pPr>
                      <w:r w:rsidRPr="00F14CD3">
                        <w:rPr>
                          <w:rFonts w:cs="Arial"/>
                          <w:bCs/>
                          <w:szCs w:val="24"/>
                          <w:lang w:val="sv-SE"/>
                        </w:rPr>
                        <w:t>COD:TEL-.07.VI ECH-DN</w:t>
                      </w:r>
                      <w:r w:rsidRPr="006D7FC4">
                        <w:rPr>
                          <w:rFonts w:cs="Arial"/>
                          <w:bCs/>
                          <w:szCs w:val="24"/>
                          <w:lang w:val="sv-SE"/>
                        </w:rPr>
                        <w:t>/138</w:t>
                      </w:r>
                    </w:p>
                    <w:p w:rsidR="00C14636" w:rsidRPr="00F14CD3" w:rsidRDefault="00C14636">
                      <w:pPr>
                        <w:rPr>
                          <w:rFonts w:cs="Arial"/>
                          <w:bCs/>
                          <w:szCs w:val="24"/>
                          <w:lang w:val="sv-SE"/>
                        </w:rPr>
                      </w:pPr>
                    </w:p>
                    <w:p w:rsidR="00C14636" w:rsidRDefault="00C14636" w:rsidP="003E1CE2">
                      <w:pPr>
                        <w:ind w:left="5760" w:firstLine="720"/>
                        <w:rPr>
                          <w:rFonts w:cs="Arial"/>
                          <w:bCs/>
                          <w:szCs w:val="24"/>
                          <w:lang w:val="sv-SE"/>
                        </w:rPr>
                      </w:pPr>
                      <w:r>
                        <w:rPr>
                          <w:rFonts w:cs="Arial"/>
                          <w:bCs/>
                          <w:szCs w:val="24"/>
                          <w:lang w:val="sv-SE"/>
                        </w:rPr>
                        <w:t>Ediția:</w:t>
                      </w:r>
                      <w:r>
                        <w:rPr>
                          <w:rFonts w:cs="Arial"/>
                          <w:bCs/>
                          <w:szCs w:val="24"/>
                          <w:lang w:val="sv-SE"/>
                        </w:rPr>
                        <w:tab/>
                        <w:t>I</w:t>
                      </w:r>
                    </w:p>
                    <w:p w:rsidR="00C14636" w:rsidRPr="00F14CD3" w:rsidRDefault="00C14636" w:rsidP="003E1CE2">
                      <w:pPr>
                        <w:ind w:left="5760" w:firstLine="720"/>
                        <w:rPr>
                          <w:rFonts w:cs="Arial"/>
                          <w:bCs/>
                          <w:szCs w:val="24"/>
                          <w:lang w:val="pt-BR"/>
                        </w:rPr>
                      </w:pPr>
                      <w:r w:rsidRPr="00F14CD3">
                        <w:rPr>
                          <w:rFonts w:cs="Arial"/>
                          <w:bCs/>
                          <w:szCs w:val="24"/>
                          <w:lang w:val="pt-BR"/>
                        </w:rPr>
                        <w:t xml:space="preserve">Revizia: </w:t>
                      </w:r>
                      <w:r>
                        <w:rPr>
                          <w:rFonts w:cs="Arial"/>
                          <w:bCs/>
                          <w:szCs w:val="24"/>
                          <w:lang w:val="pt-BR"/>
                        </w:rPr>
                        <w:t>4</w:t>
                      </w:r>
                    </w:p>
                    <w:p w:rsidR="00C14636" w:rsidRDefault="00C14636" w:rsidP="00F14CD3">
                      <w:pPr>
                        <w:rPr>
                          <w:rFonts w:cs="Arial"/>
                          <w:bCs/>
                          <w:szCs w:val="24"/>
                          <w:lang w:val="pt-BR"/>
                        </w:rPr>
                      </w:pPr>
                    </w:p>
                    <w:p w:rsidR="00C14636" w:rsidRPr="00F14CD3" w:rsidRDefault="00C14636" w:rsidP="00F14CD3">
                      <w:pPr>
                        <w:rPr>
                          <w:rFonts w:cs="Arial"/>
                          <w:bCs/>
                          <w:szCs w:val="24"/>
                          <w:lang w:val="pt-BR"/>
                        </w:rPr>
                      </w:pPr>
                    </w:p>
                    <w:p w:rsidR="00C14636" w:rsidRPr="006C7D6B" w:rsidRDefault="00C14636">
                      <w:pPr>
                        <w:rPr>
                          <w:rFonts w:cs="Arial"/>
                          <w:b/>
                          <w:bCs/>
                          <w:szCs w:val="24"/>
                          <w:lang w:val="pt-BR"/>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1710"/>
                        <w:gridCol w:w="2160"/>
                        <w:gridCol w:w="2430"/>
                        <w:gridCol w:w="900"/>
                        <w:gridCol w:w="1620"/>
                      </w:tblGrid>
                      <w:tr w:rsidR="00C14636" w:rsidRPr="00FC66EE" w:rsidTr="000921B2">
                        <w:trPr>
                          <w:trHeight w:val="955"/>
                        </w:trPr>
                        <w:tc>
                          <w:tcPr>
                            <w:tcW w:w="81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Nr.</w:t>
                            </w:r>
                          </w:p>
                          <w:p w:rsidR="00C14636" w:rsidRPr="00FC66EE" w:rsidRDefault="00C14636" w:rsidP="00FC66EE">
                            <w:pPr>
                              <w:spacing w:line="276" w:lineRule="auto"/>
                              <w:ind w:right="142"/>
                              <w:rPr>
                                <w:rFonts w:cs="Arial"/>
                                <w:szCs w:val="24"/>
                                <w:lang w:eastAsia="en-US"/>
                              </w:rPr>
                            </w:pPr>
                            <w:r w:rsidRPr="00FC66EE">
                              <w:rPr>
                                <w:rFonts w:cs="Arial"/>
                                <w:szCs w:val="24"/>
                                <w:lang w:eastAsia="en-US"/>
                              </w:rPr>
                              <w:t>Crt.</w:t>
                            </w:r>
                          </w:p>
                        </w:tc>
                        <w:tc>
                          <w:tcPr>
                            <w:tcW w:w="171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Elemente privind responsabilii</w:t>
                            </w:r>
                          </w:p>
                        </w:tc>
                        <w:tc>
                          <w:tcPr>
                            <w:tcW w:w="2160" w:type="dxa"/>
                          </w:tcPr>
                          <w:p w:rsidR="00C14636" w:rsidRPr="006D7FC4" w:rsidRDefault="00C14636" w:rsidP="00FC66EE">
                            <w:pPr>
                              <w:spacing w:line="276" w:lineRule="auto"/>
                              <w:ind w:right="142"/>
                              <w:rPr>
                                <w:rFonts w:cs="Arial"/>
                                <w:szCs w:val="24"/>
                                <w:lang w:eastAsia="en-US"/>
                              </w:rPr>
                            </w:pPr>
                            <w:r w:rsidRPr="006D7FC4">
                              <w:rPr>
                                <w:rFonts w:cs="Arial"/>
                                <w:szCs w:val="24"/>
                                <w:lang w:eastAsia="en-US"/>
                              </w:rPr>
                              <w:t>Prenume și Nume</w:t>
                            </w:r>
                          </w:p>
                        </w:tc>
                        <w:tc>
                          <w:tcPr>
                            <w:tcW w:w="2430" w:type="dxa"/>
                          </w:tcPr>
                          <w:p w:rsidR="00C14636" w:rsidRPr="006D7FC4" w:rsidRDefault="00C14636" w:rsidP="00FC66EE">
                            <w:pPr>
                              <w:spacing w:line="276" w:lineRule="auto"/>
                              <w:ind w:right="142"/>
                              <w:rPr>
                                <w:rFonts w:cs="Arial"/>
                                <w:szCs w:val="24"/>
                                <w:lang w:eastAsia="en-US"/>
                              </w:rPr>
                            </w:pPr>
                            <w:r w:rsidRPr="006D7FC4">
                              <w:rPr>
                                <w:rFonts w:cs="Arial"/>
                                <w:szCs w:val="24"/>
                                <w:lang w:eastAsia="en-US"/>
                              </w:rPr>
                              <w:t>Funcția</w:t>
                            </w:r>
                          </w:p>
                        </w:tc>
                        <w:tc>
                          <w:tcPr>
                            <w:tcW w:w="90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Data</w:t>
                            </w:r>
                          </w:p>
                        </w:tc>
                        <w:tc>
                          <w:tcPr>
                            <w:tcW w:w="1620" w:type="dxa"/>
                          </w:tcPr>
                          <w:p w:rsidR="00C14636" w:rsidRPr="00FC66EE" w:rsidRDefault="00C14636" w:rsidP="00FC66EE">
                            <w:pPr>
                              <w:spacing w:line="276" w:lineRule="auto"/>
                              <w:ind w:right="142"/>
                              <w:rPr>
                                <w:rFonts w:cs="Arial"/>
                                <w:szCs w:val="24"/>
                                <w:lang w:eastAsia="en-US"/>
                              </w:rPr>
                            </w:pPr>
                            <w:r w:rsidRPr="00FC66EE">
                              <w:rPr>
                                <w:rFonts w:cs="Arial"/>
                                <w:szCs w:val="24"/>
                                <w:lang w:eastAsia="en-US"/>
                              </w:rPr>
                              <w:t>Semnătura</w:t>
                            </w:r>
                          </w:p>
                        </w:tc>
                      </w:tr>
                      <w:tr w:rsidR="00C14636" w:rsidRPr="00FC66EE" w:rsidTr="000921B2">
                        <w:trPr>
                          <w:trHeight w:val="318"/>
                        </w:trPr>
                        <w:tc>
                          <w:tcPr>
                            <w:tcW w:w="810" w:type="dxa"/>
                            <w:vMerge w:val="restart"/>
                          </w:tcPr>
                          <w:p w:rsidR="00C14636" w:rsidRPr="00FC66EE" w:rsidRDefault="00C14636" w:rsidP="00FC66EE">
                            <w:pPr>
                              <w:spacing w:line="276" w:lineRule="auto"/>
                              <w:rPr>
                                <w:rFonts w:cs="Arial"/>
                                <w:szCs w:val="24"/>
                                <w:lang w:eastAsia="en-US"/>
                              </w:rPr>
                            </w:pPr>
                            <w:r>
                              <w:rPr>
                                <w:rFonts w:cs="Arial"/>
                                <w:szCs w:val="24"/>
                                <w:lang w:eastAsia="en-US"/>
                              </w:rPr>
                              <w:t>1.4</w:t>
                            </w:r>
                          </w:p>
                        </w:tc>
                        <w:tc>
                          <w:tcPr>
                            <w:tcW w:w="1710" w:type="dxa"/>
                            <w:vMerge w:val="restart"/>
                          </w:tcPr>
                          <w:p w:rsidR="00C14636" w:rsidRPr="00FC66EE" w:rsidRDefault="00C14636" w:rsidP="00FC66EE">
                            <w:pPr>
                              <w:spacing w:line="276" w:lineRule="auto"/>
                              <w:ind w:left="-250" w:firstLine="250"/>
                              <w:rPr>
                                <w:rFonts w:cs="Arial"/>
                                <w:szCs w:val="24"/>
                                <w:lang w:eastAsia="en-US"/>
                              </w:rPr>
                            </w:pPr>
                            <w:r w:rsidRPr="00FC66EE">
                              <w:rPr>
                                <w:rFonts w:cs="Arial"/>
                                <w:szCs w:val="24"/>
                                <w:lang w:eastAsia="en-US"/>
                              </w:rPr>
                              <w:t>Avizat</w:t>
                            </w:r>
                          </w:p>
                        </w:tc>
                        <w:tc>
                          <w:tcPr>
                            <w:tcW w:w="2160" w:type="dxa"/>
                          </w:tcPr>
                          <w:p w:rsidR="00C14636" w:rsidRPr="006D7FC4" w:rsidRDefault="00C14636" w:rsidP="00FC66EE">
                            <w:pPr>
                              <w:spacing w:line="276" w:lineRule="auto"/>
                              <w:rPr>
                                <w:rFonts w:cs="Arial"/>
                                <w:szCs w:val="24"/>
                                <w:lang w:eastAsia="en-US"/>
                              </w:rPr>
                            </w:pPr>
                            <w:r w:rsidRPr="006D7FC4">
                              <w:rPr>
                                <w:rFonts w:cs="Arial"/>
                                <w:szCs w:val="24"/>
                                <w:lang w:eastAsia="en-US"/>
                              </w:rPr>
                              <w:t>Virgiliu IVAN</w:t>
                            </w:r>
                          </w:p>
                        </w:tc>
                        <w:tc>
                          <w:tcPr>
                            <w:tcW w:w="2430" w:type="dxa"/>
                          </w:tcPr>
                          <w:p w:rsidR="00C14636" w:rsidRPr="006D7FC4" w:rsidRDefault="00C14636" w:rsidP="009E790D">
                            <w:pPr>
                              <w:spacing w:line="276" w:lineRule="auto"/>
                              <w:rPr>
                                <w:rFonts w:cs="Arial"/>
                                <w:szCs w:val="24"/>
                                <w:lang w:eastAsia="en-US"/>
                              </w:rPr>
                            </w:pPr>
                            <w:r w:rsidRPr="006D7FC4">
                              <w:rPr>
                                <w:rFonts w:cs="Arial"/>
                                <w:szCs w:val="24"/>
                                <w:lang w:eastAsia="en-US"/>
                              </w:rPr>
                              <w:t>Director DEN</w:t>
                            </w:r>
                          </w:p>
                        </w:tc>
                        <w:tc>
                          <w:tcPr>
                            <w:tcW w:w="900" w:type="dxa"/>
                          </w:tcPr>
                          <w:p w:rsidR="00C14636" w:rsidRPr="00667E70" w:rsidRDefault="00C14636" w:rsidP="00FC66EE">
                            <w:pPr>
                              <w:spacing w:line="276" w:lineRule="auto"/>
                              <w:rPr>
                                <w:rFonts w:cs="Arial"/>
                                <w:szCs w:val="24"/>
                                <w:lang w:eastAsia="en-US"/>
                              </w:rPr>
                            </w:pPr>
                          </w:p>
                        </w:tc>
                        <w:tc>
                          <w:tcPr>
                            <w:tcW w:w="1620" w:type="dxa"/>
                          </w:tcPr>
                          <w:p w:rsidR="00C14636" w:rsidRPr="00667E70" w:rsidRDefault="00C14636" w:rsidP="00FC66EE">
                            <w:pPr>
                              <w:spacing w:line="276" w:lineRule="auto"/>
                              <w:rPr>
                                <w:rFonts w:cs="Arial"/>
                                <w:szCs w:val="24"/>
                                <w:lang w:eastAsia="en-US"/>
                              </w:rPr>
                            </w:pPr>
                          </w:p>
                        </w:tc>
                      </w:tr>
                      <w:tr w:rsidR="00C14636" w:rsidRPr="00FC66EE" w:rsidTr="000921B2">
                        <w:trPr>
                          <w:trHeight w:val="145"/>
                        </w:trPr>
                        <w:tc>
                          <w:tcPr>
                            <w:tcW w:w="810" w:type="dxa"/>
                            <w:vMerge/>
                          </w:tcPr>
                          <w:p w:rsidR="00C14636" w:rsidRPr="00FC66EE" w:rsidRDefault="00C14636" w:rsidP="00FC66EE">
                            <w:pPr>
                              <w:spacing w:line="276" w:lineRule="auto"/>
                              <w:rPr>
                                <w:rFonts w:cs="Arial"/>
                                <w:szCs w:val="24"/>
                                <w:lang w:eastAsia="en-US"/>
                              </w:rPr>
                            </w:pPr>
                          </w:p>
                        </w:tc>
                        <w:tc>
                          <w:tcPr>
                            <w:tcW w:w="1710" w:type="dxa"/>
                            <w:vMerge/>
                          </w:tcPr>
                          <w:p w:rsidR="00C14636" w:rsidRPr="00FC66EE" w:rsidRDefault="00C14636" w:rsidP="00FC66EE">
                            <w:pPr>
                              <w:spacing w:line="276" w:lineRule="auto"/>
                              <w:ind w:left="-250" w:firstLine="250"/>
                              <w:rPr>
                                <w:rFonts w:cs="Arial"/>
                                <w:szCs w:val="24"/>
                                <w:lang w:eastAsia="en-US"/>
                              </w:rPr>
                            </w:pPr>
                          </w:p>
                        </w:tc>
                        <w:tc>
                          <w:tcPr>
                            <w:tcW w:w="2160" w:type="dxa"/>
                          </w:tcPr>
                          <w:p w:rsidR="00C14636" w:rsidRPr="00FC66EE" w:rsidRDefault="00C14636" w:rsidP="00FC66EE">
                            <w:pPr>
                              <w:spacing w:line="276" w:lineRule="auto"/>
                              <w:rPr>
                                <w:rFonts w:cs="Arial"/>
                                <w:bCs/>
                                <w:szCs w:val="24"/>
                                <w:lang w:eastAsia="en-US"/>
                              </w:rPr>
                            </w:pPr>
                            <w:r w:rsidRPr="00FC66EE">
                              <w:rPr>
                                <w:rFonts w:cs="Arial"/>
                                <w:bCs/>
                                <w:szCs w:val="24"/>
                                <w:lang w:eastAsia="en-US"/>
                              </w:rPr>
                              <w:t>Ion SMEEIANU</w:t>
                            </w:r>
                          </w:p>
                        </w:tc>
                        <w:tc>
                          <w:tcPr>
                            <w:tcW w:w="2430" w:type="dxa"/>
                          </w:tcPr>
                          <w:p w:rsidR="00C14636" w:rsidRPr="00FC66EE" w:rsidRDefault="00C14636" w:rsidP="0072645E">
                            <w:pPr>
                              <w:spacing w:line="276" w:lineRule="auto"/>
                              <w:rPr>
                                <w:rFonts w:cs="Arial"/>
                                <w:szCs w:val="24"/>
                                <w:lang w:eastAsia="en-US"/>
                              </w:rPr>
                            </w:pPr>
                            <w:r>
                              <w:rPr>
                                <w:rFonts w:cs="Arial"/>
                                <w:szCs w:val="24"/>
                                <w:lang w:eastAsia="en-US"/>
                              </w:rPr>
                              <w:t xml:space="preserve">Inspector șef </w:t>
                            </w:r>
                            <w:r w:rsidRPr="00FC66EE">
                              <w:rPr>
                                <w:rFonts w:cs="Arial"/>
                                <w:szCs w:val="24"/>
                                <w:lang w:eastAsia="en-US"/>
                              </w:rPr>
                              <w:t>D</w:t>
                            </w:r>
                            <w:r>
                              <w:rPr>
                                <w:rFonts w:cs="Arial"/>
                                <w:szCs w:val="24"/>
                                <w:lang w:eastAsia="en-US"/>
                              </w:rPr>
                              <w:t>MI</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48"/>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1.3</w:t>
                            </w:r>
                          </w:p>
                        </w:tc>
                        <w:tc>
                          <w:tcPr>
                            <w:tcW w:w="1710" w:type="dxa"/>
                          </w:tcPr>
                          <w:p w:rsidR="00C14636" w:rsidRPr="00FC66EE" w:rsidRDefault="00C14636" w:rsidP="00FC66EE">
                            <w:pPr>
                              <w:spacing w:line="276" w:lineRule="auto"/>
                              <w:rPr>
                                <w:rFonts w:cs="Arial"/>
                                <w:szCs w:val="24"/>
                                <w:lang w:eastAsia="en-US"/>
                              </w:rPr>
                            </w:pPr>
                            <w:r w:rsidRPr="00FC66EE">
                              <w:rPr>
                                <w:rFonts w:cs="Arial"/>
                                <w:szCs w:val="24"/>
                                <w:lang w:eastAsia="en-US"/>
                              </w:rPr>
                              <w:t>Verificat</w:t>
                            </w:r>
                          </w:p>
                        </w:tc>
                        <w:tc>
                          <w:tcPr>
                            <w:tcW w:w="2160" w:type="dxa"/>
                          </w:tcPr>
                          <w:p w:rsidR="00C14636" w:rsidRPr="00FC66EE" w:rsidRDefault="00C14636" w:rsidP="00FC66EE">
                            <w:pPr>
                              <w:spacing w:line="276" w:lineRule="auto"/>
                              <w:rPr>
                                <w:rFonts w:cs="Arial"/>
                                <w:szCs w:val="24"/>
                                <w:lang w:eastAsia="en-US"/>
                              </w:rPr>
                            </w:pPr>
                            <w:r w:rsidRPr="00FC66EE">
                              <w:rPr>
                                <w:rFonts w:cs="Arial"/>
                                <w:szCs w:val="24"/>
                                <w:lang w:eastAsia="en-US"/>
                              </w:rPr>
                              <w:t>Mihail CREMENESCU</w:t>
                            </w:r>
                          </w:p>
                        </w:tc>
                        <w:tc>
                          <w:tcPr>
                            <w:tcW w:w="2430" w:type="dxa"/>
                          </w:tcPr>
                          <w:p w:rsidR="00C14636" w:rsidRPr="00FC66EE" w:rsidRDefault="00C14636" w:rsidP="00FC66EE">
                            <w:pPr>
                              <w:spacing w:line="276" w:lineRule="auto"/>
                              <w:rPr>
                                <w:rFonts w:cs="Arial"/>
                                <w:szCs w:val="24"/>
                                <w:lang w:eastAsia="en-US"/>
                              </w:rPr>
                            </w:pPr>
                            <w:r w:rsidRPr="00FC66EE">
                              <w:rPr>
                                <w:rFonts w:cs="Arial"/>
                                <w:szCs w:val="24"/>
                                <w:lang w:eastAsia="en-US"/>
                              </w:rPr>
                              <w:t>Director Direcția Operativă</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69"/>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1.2</w:t>
                            </w:r>
                          </w:p>
                        </w:tc>
                        <w:tc>
                          <w:tcPr>
                            <w:tcW w:w="1710" w:type="dxa"/>
                          </w:tcPr>
                          <w:p w:rsidR="00C14636" w:rsidRPr="00FC66EE" w:rsidRDefault="00C14636" w:rsidP="00FC66EE">
                            <w:pPr>
                              <w:spacing w:line="276" w:lineRule="auto"/>
                              <w:rPr>
                                <w:rFonts w:cs="Arial"/>
                                <w:szCs w:val="24"/>
                                <w:lang w:eastAsia="en-US"/>
                              </w:rPr>
                            </w:pPr>
                            <w:r>
                              <w:rPr>
                                <w:rFonts w:cs="Arial"/>
                                <w:szCs w:val="24"/>
                                <w:lang w:eastAsia="en-US"/>
                              </w:rPr>
                              <w:t>Verificat</w:t>
                            </w:r>
                          </w:p>
                        </w:tc>
                        <w:tc>
                          <w:tcPr>
                            <w:tcW w:w="2160" w:type="dxa"/>
                          </w:tcPr>
                          <w:p w:rsidR="00C14636" w:rsidRPr="00FC66EE" w:rsidRDefault="00C14636" w:rsidP="00FC66EE">
                            <w:pPr>
                              <w:spacing w:line="276" w:lineRule="auto"/>
                              <w:rPr>
                                <w:rFonts w:cs="Arial"/>
                                <w:szCs w:val="24"/>
                                <w:lang w:eastAsia="en-US"/>
                              </w:rPr>
                            </w:pPr>
                            <w:r>
                              <w:rPr>
                                <w:rFonts w:cs="Arial"/>
                                <w:szCs w:val="24"/>
                                <w:lang w:eastAsia="en-US"/>
                              </w:rPr>
                              <w:t>Mihaela CONDOVICI</w:t>
                            </w:r>
                          </w:p>
                        </w:tc>
                        <w:tc>
                          <w:tcPr>
                            <w:tcW w:w="2430" w:type="dxa"/>
                          </w:tcPr>
                          <w:p w:rsidR="00C14636" w:rsidRPr="00FC66EE" w:rsidRDefault="00C14636" w:rsidP="00FC66EE">
                            <w:pPr>
                              <w:spacing w:line="276" w:lineRule="auto"/>
                              <w:rPr>
                                <w:rFonts w:cs="Arial"/>
                                <w:szCs w:val="24"/>
                                <w:lang w:eastAsia="en-US"/>
                              </w:rPr>
                            </w:pPr>
                            <w:r>
                              <w:rPr>
                                <w:rFonts w:cs="Arial"/>
                                <w:bCs/>
                                <w:szCs w:val="24"/>
                                <w:lang w:val="pt-BR"/>
                              </w:rPr>
                              <w:t>Șef Serviciu OPE</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r w:rsidR="00C14636" w:rsidRPr="00FC66EE" w:rsidTr="000921B2">
                        <w:trPr>
                          <w:trHeight w:val="669"/>
                        </w:trPr>
                        <w:tc>
                          <w:tcPr>
                            <w:tcW w:w="810" w:type="dxa"/>
                          </w:tcPr>
                          <w:p w:rsidR="00C14636" w:rsidRPr="00FC66EE" w:rsidRDefault="00C14636" w:rsidP="00FC66EE">
                            <w:pPr>
                              <w:spacing w:line="276" w:lineRule="auto"/>
                              <w:rPr>
                                <w:rFonts w:cs="Arial"/>
                                <w:szCs w:val="24"/>
                                <w:lang w:eastAsia="en-US"/>
                              </w:rPr>
                            </w:pPr>
                            <w:r>
                              <w:rPr>
                                <w:rFonts w:cs="Arial"/>
                                <w:szCs w:val="24"/>
                                <w:lang w:eastAsia="en-US"/>
                              </w:rPr>
                              <w:t>1.1</w:t>
                            </w:r>
                          </w:p>
                        </w:tc>
                        <w:tc>
                          <w:tcPr>
                            <w:tcW w:w="1710" w:type="dxa"/>
                          </w:tcPr>
                          <w:p w:rsidR="00C14636" w:rsidRPr="00FC66EE" w:rsidRDefault="00C14636" w:rsidP="00FC66EE">
                            <w:pPr>
                              <w:spacing w:line="276" w:lineRule="auto"/>
                              <w:rPr>
                                <w:rFonts w:cs="Arial"/>
                                <w:szCs w:val="24"/>
                                <w:lang w:eastAsia="en-US"/>
                              </w:rPr>
                            </w:pPr>
                            <w:r>
                              <w:rPr>
                                <w:rFonts w:cs="Arial"/>
                                <w:szCs w:val="24"/>
                                <w:lang w:eastAsia="en-US"/>
                              </w:rPr>
                              <w:t>Elaborat</w:t>
                            </w:r>
                          </w:p>
                        </w:tc>
                        <w:tc>
                          <w:tcPr>
                            <w:tcW w:w="2160" w:type="dxa"/>
                          </w:tcPr>
                          <w:p w:rsidR="00C14636" w:rsidRPr="00161C4E" w:rsidRDefault="00C14636" w:rsidP="00FC66EE">
                            <w:pPr>
                              <w:spacing w:line="276" w:lineRule="auto"/>
                              <w:rPr>
                                <w:rFonts w:cs="Arial"/>
                                <w:szCs w:val="24"/>
                                <w:lang w:eastAsia="en-US"/>
                              </w:rPr>
                            </w:pPr>
                            <w:r>
                              <w:rPr>
                                <w:rFonts w:cs="Arial"/>
                                <w:szCs w:val="24"/>
                                <w:lang w:eastAsia="en-US"/>
                              </w:rPr>
                              <w:t>Adriana TERENTE</w:t>
                            </w:r>
                          </w:p>
                        </w:tc>
                        <w:tc>
                          <w:tcPr>
                            <w:tcW w:w="2430" w:type="dxa"/>
                          </w:tcPr>
                          <w:p w:rsidR="00C14636" w:rsidRPr="00F14CD3" w:rsidRDefault="00C14636" w:rsidP="00FC66EE">
                            <w:pPr>
                              <w:spacing w:line="276" w:lineRule="auto"/>
                              <w:rPr>
                                <w:rFonts w:cs="Arial"/>
                                <w:bCs/>
                                <w:szCs w:val="24"/>
                                <w:lang w:val="pt-BR"/>
                              </w:rPr>
                            </w:pPr>
                            <w:r>
                              <w:rPr>
                                <w:rFonts w:cs="Arial"/>
                                <w:bCs/>
                                <w:szCs w:val="24"/>
                                <w:lang w:val="pt-BR"/>
                              </w:rPr>
                              <w:t>Expert DEN - OPE</w:t>
                            </w:r>
                          </w:p>
                        </w:tc>
                        <w:tc>
                          <w:tcPr>
                            <w:tcW w:w="900" w:type="dxa"/>
                          </w:tcPr>
                          <w:p w:rsidR="00C14636" w:rsidRPr="00FC66EE" w:rsidRDefault="00C14636" w:rsidP="00FC66EE">
                            <w:pPr>
                              <w:spacing w:line="276" w:lineRule="auto"/>
                              <w:rPr>
                                <w:rFonts w:cs="Arial"/>
                                <w:szCs w:val="24"/>
                                <w:lang w:eastAsia="en-US"/>
                              </w:rPr>
                            </w:pPr>
                          </w:p>
                        </w:tc>
                        <w:tc>
                          <w:tcPr>
                            <w:tcW w:w="1620" w:type="dxa"/>
                          </w:tcPr>
                          <w:p w:rsidR="00C14636" w:rsidRPr="00FC66EE" w:rsidRDefault="00C14636" w:rsidP="00FC66EE">
                            <w:pPr>
                              <w:spacing w:line="276" w:lineRule="auto"/>
                              <w:rPr>
                                <w:rFonts w:cs="Arial"/>
                                <w:szCs w:val="24"/>
                                <w:lang w:eastAsia="en-US"/>
                              </w:rPr>
                            </w:pPr>
                          </w:p>
                        </w:tc>
                      </w:tr>
                    </w:tbl>
                    <w:p w:rsidR="00C14636" w:rsidRDefault="00C14636">
                      <w:pPr>
                        <w:rPr>
                          <w:rFonts w:cs="Arial"/>
                          <w:b/>
                          <w:bCs/>
                          <w:sz w:val="16"/>
                          <w:szCs w:val="16"/>
                          <w:lang w:val="it-IT"/>
                        </w:rPr>
                      </w:pPr>
                    </w:p>
                    <w:p w:rsidR="00C14636" w:rsidRPr="003D3CB9" w:rsidRDefault="00C14636">
                      <w:pPr>
                        <w:rPr>
                          <w:rFonts w:cs="Arial"/>
                          <w:b/>
                          <w:bCs/>
                          <w:sz w:val="16"/>
                          <w:szCs w:val="16"/>
                          <w:lang w:val="it-IT"/>
                        </w:rPr>
                      </w:pPr>
                    </w:p>
                    <w:p w:rsidR="00C14636" w:rsidRPr="00F14CD3" w:rsidRDefault="00C14636">
                      <w:pPr>
                        <w:rPr>
                          <w:rFonts w:cs="Arial"/>
                          <w:b/>
                          <w:bCs/>
                          <w:szCs w:val="24"/>
                          <w:lang w:val="it-IT"/>
                        </w:rPr>
                      </w:pPr>
                      <w:r w:rsidRPr="00F14CD3">
                        <w:rPr>
                          <w:rFonts w:cs="Arial"/>
                          <w:b/>
                          <w:bCs/>
                          <w:szCs w:val="24"/>
                          <w:lang w:val="it-IT"/>
                        </w:rPr>
                        <w:t>Drept de proprietate:</w:t>
                      </w:r>
                    </w:p>
                    <w:p w:rsidR="00C14636" w:rsidRPr="006C7D6B" w:rsidRDefault="00C14636" w:rsidP="00F14CD3">
                      <w:pPr>
                        <w:jc w:val="both"/>
                        <w:rPr>
                          <w:rFonts w:cs="Arial"/>
                          <w:b/>
                          <w:bCs/>
                          <w:szCs w:val="24"/>
                          <w:lang w:val="it-IT"/>
                        </w:rPr>
                      </w:pPr>
                      <w:r w:rsidRPr="006C7D6B">
                        <w:rPr>
                          <w:rFonts w:cs="Arial"/>
                          <w:szCs w:val="24"/>
                          <w:lang w:val="it-IT"/>
                        </w:rPr>
                        <w:t xml:space="preserve">Prezenta procedură este proprietatea </w:t>
                      </w:r>
                      <w:r w:rsidRPr="006C7D6B">
                        <w:rPr>
                          <w:rFonts w:cs="Arial"/>
                          <w:b/>
                          <w:bCs/>
                          <w:szCs w:val="24"/>
                          <w:lang w:val="it-IT"/>
                        </w:rPr>
                        <w:t>Companiei Naţionale de Transport al Energiei Electrice</w:t>
                      </w:r>
                      <w:r>
                        <w:rPr>
                          <w:rFonts w:cs="Arial"/>
                          <w:b/>
                          <w:bCs/>
                          <w:szCs w:val="24"/>
                          <w:lang w:val="it-IT"/>
                        </w:rPr>
                        <w:t xml:space="preserve"> </w:t>
                      </w:r>
                      <w:r w:rsidRPr="006C7D6B">
                        <w:rPr>
                          <w:rFonts w:cs="Arial"/>
                          <w:b/>
                          <w:bCs/>
                          <w:szCs w:val="24"/>
                          <w:lang w:val="it-IT"/>
                        </w:rPr>
                        <w:t>TRANSELECTRICA S</w:t>
                      </w:r>
                      <w:r>
                        <w:rPr>
                          <w:rFonts w:cs="Arial"/>
                          <w:b/>
                          <w:bCs/>
                          <w:szCs w:val="24"/>
                          <w:lang w:val="it-IT"/>
                        </w:rPr>
                        <w:t>.</w:t>
                      </w:r>
                      <w:r w:rsidRPr="006C7D6B">
                        <w:rPr>
                          <w:rFonts w:cs="Arial"/>
                          <w:b/>
                          <w:bCs/>
                          <w:szCs w:val="24"/>
                          <w:lang w:val="it-IT"/>
                        </w:rPr>
                        <w:t xml:space="preserve">A. </w:t>
                      </w:r>
                      <w:r w:rsidRPr="006C7D6B">
                        <w:rPr>
                          <w:rFonts w:cs="Arial"/>
                          <w:szCs w:val="24"/>
                          <w:lang w:val="it-IT"/>
                        </w:rPr>
                        <w:t>Multiplicarea şi utilizarea parţială sau totală a acestui document este permisă</w:t>
                      </w:r>
                      <w:r>
                        <w:rPr>
                          <w:rFonts w:cs="Arial"/>
                          <w:szCs w:val="24"/>
                          <w:lang w:val="it-IT"/>
                        </w:rPr>
                        <w:t xml:space="preserve"> </w:t>
                      </w:r>
                      <w:r w:rsidRPr="006C7D6B">
                        <w:rPr>
                          <w:rFonts w:cs="Arial"/>
                          <w:szCs w:val="24"/>
                          <w:lang w:val="it-IT"/>
                        </w:rPr>
                        <w:t xml:space="preserve">numai cu acordul scris al conducerii </w:t>
                      </w:r>
                      <w:r w:rsidRPr="006C7D6B">
                        <w:rPr>
                          <w:rFonts w:cs="Arial"/>
                          <w:b/>
                          <w:bCs/>
                          <w:szCs w:val="24"/>
                          <w:lang w:val="it-IT"/>
                        </w:rPr>
                        <w:t>TRANSELECTRICA SA.</w:t>
                      </w:r>
                    </w:p>
                    <w:p w:rsidR="00C14636" w:rsidRPr="003D3CB9" w:rsidRDefault="00C14636" w:rsidP="006D7FC4">
                      <w:pPr>
                        <w:jc w:val="center"/>
                        <w:rPr>
                          <w:rFonts w:cs="Arial"/>
                          <w:sz w:val="14"/>
                          <w:szCs w:val="16"/>
                          <w:lang w:val="it-IT"/>
                        </w:rPr>
                      </w:pPr>
                    </w:p>
                    <w:p w:rsidR="00C14636" w:rsidRPr="00E44659" w:rsidRDefault="00C14636" w:rsidP="000921B2">
                      <w:pPr>
                        <w:jc w:val="center"/>
                        <w:rPr>
                          <w:b/>
                          <w:szCs w:val="24"/>
                          <w:lang w:val="fr-FR"/>
                        </w:rPr>
                      </w:pPr>
                      <w:r w:rsidRPr="00E44659">
                        <w:rPr>
                          <w:rFonts w:cs="Arial"/>
                          <w:b/>
                          <w:szCs w:val="24"/>
                          <w:lang w:val="it-IT"/>
                        </w:rPr>
                        <w:t xml:space="preserve">- </w:t>
                      </w:r>
                      <w:r>
                        <w:rPr>
                          <w:rFonts w:cs="Arial"/>
                          <w:b/>
                          <w:szCs w:val="24"/>
                          <w:lang w:val="it-IT"/>
                        </w:rPr>
                        <w:t>Decembrie 2023</w:t>
                      </w:r>
                      <w:r w:rsidRPr="00E44659">
                        <w:rPr>
                          <w:rFonts w:cs="Arial"/>
                          <w:b/>
                          <w:szCs w:val="24"/>
                          <w:lang w:val="it-IT"/>
                        </w:rPr>
                        <w:t xml:space="preserve"> -</w:t>
                      </w:r>
                    </w:p>
                  </w:txbxContent>
                </v:textbox>
              </v:rect>
            </w:pict>
          </mc:Fallback>
        </mc:AlternateContent>
      </w:r>
      <w:r w:rsidRPr="001D60B4">
        <w:rPr>
          <w:rFonts w:cs="Arial"/>
          <w:noProof/>
          <w:sz w:val="22"/>
          <w:szCs w:val="22"/>
          <w:lang w:val="en-US" w:eastAsia="en-US"/>
        </w:rPr>
        <mc:AlternateContent>
          <mc:Choice Requires="wps">
            <w:drawing>
              <wp:anchor distT="0" distB="0" distL="114300" distR="114300" simplePos="0" relativeHeight="251654656" behindDoc="1" locked="0" layoutInCell="0" allowOverlap="1" wp14:anchorId="7209F74D" wp14:editId="036134EB">
                <wp:simplePos x="0" y="0"/>
                <wp:positionH relativeFrom="column">
                  <wp:posOffset>-171450</wp:posOffset>
                </wp:positionH>
                <wp:positionV relativeFrom="paragraph">
                  <wp:posOffset>-1198880</wp:posOffset>
                </wp:positionV>
                <wp:extent cx="6583045" cy="9220200"/>
                <wp:effectExtent l="9525" t="10795" r="8255" b="8255"/>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922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94.4pt;width:518.35pt;height:7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5meAIAAP0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" o:allowincell="f" filled="f"/>
            </w:pict>
          </mc:Fallback>
        </mc:AlternateContent>
      </w:r>
      <w:r w:rsidRPr="001D60B4">
        <w:rPr>
          <w:rFonts w:cs="Arial"/>
          <w:noProof/>
          <w:sz w:val="22"/>
          <w:szCs w:val="22"/>
          <w:lang w:val="en-US" w:eastAsia="en-US"/>
        </w:rPr>
        <mc:AlternateContent>
          <mc:Choice Requires="wps">
            <w:drawing>
              <wp:anchor distT="0" distB="0" distL="114300" distR="114300" simplePos="0" relativeHeight="251655680" behindDoc="0" locked="0" layoutInCell="0" allowOverlap="1" wp14:anchorId="4337DD15" wp14:editId="512953EE">
                <wp:simplePos x="0" y="0"/>
                <wp:positionH relativeFrom="column">
                  <wp:posOffset>1273175</wp:posOffset>
                </wp:positionH>
                <wp:positionV relativeFrom="paragraph">
                  <wp:posOffset>-982980</wp:posOffset>
                </wp:positionV>
                <wp:extent cx="4847590" cy="701675"/>
                <wp:effectExtent l="0" t="0" r="3810" b="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7590" cy="701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36" w:rsidRPr="005A4DEA" w:rsidRDefault="00C14636" w:rsidP="0012794A">
                            <w:pPr>
                              <w:jc w:val="center"/>
                              <w:rPr>
                                <w:rFonts w:cs="Arial"/>
                                <w:b/>
                                <w:sz w:val="32"/>
                                <w:lang w:val="fr-FR"/>
                              </w:rPr>
                            </w:pPr>
                            <w:r w:rsidRPr="006C7D6B">
                              <w:rPr>
                                <w:rFonts w:cs="Arial"/>
                                <w:sz w:val="32"/>
                                <w:lang w:val="fr-FR"/>
                              </w:rPr>
                              <w:t>Compania N</w:t>
                            </w:r>
                            <w:r w:rsidRPr="006C7D6B">
                              <w:rPr>
                                <w:rFonts w:cs="Arial"/>
                                <w:sz w:val="32"/>
                              </w:rPr>
                              <w:t xml:space="preserve">ațională de Transport al </w:t>
                            </w:r>
                            <w:r w:rsidRPr="006C7D6B">
                              <w:rPr>
                                <w:rFonts w:cs="Arial"/>
                                <w:sz w:val="32"/>
                                <w:lang w:val="fr-FR"/>
                              </w:rPr>
                              <w:t>Energiei Electrice</w:t>
                            </w:r>
                            <w:r>
                              <w:rPr>
                                <w:rFonts w:cs="Arial"/>
                                <w:b/>
                                <w:sz w:val="32"/>
                                <w:lang w:val="fr-FR"/>
                              </w:rPr>
                              <w:t xml:space="preserve"> TRANSELECTRICA S.A.</w:t>
                            </w:r>
                          </w:p>
                          <w:p w:rsidR="00C14636" w:rsidRPr="0012794A" w:rsidRDefault="00C14636" w:rsidP="0012794A">
                            <w:pPr>
                              <w:jc w:val="both"/>
                              <w:rPr>
                                <w:rFonts w:cs="Arial"/>
                                <w:szCs w:val="24"/>
                              </w:rPr>
                            </w:pPr>
                          </w:p>
                          <w:p w:rsidR="00C14636" w:rsidRDefault="00C146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0.25pt;margin-top:-77.4pt;width:381.7pt;height:5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" o:allowincell="f" stroked="f" strokeweight="0">
                <v:textbox inset="0,0,0,0">
                  <w:txbxContent>
                    <w:p w:rsidR="00C14636" w:rsidRPr="005A4DEA" w:rsidRDefault="00C14636" w:rsidP="0012794A">
                      <w:pPr>
                        <w:jc w:val="center"/>
                        <w:rPr>
                          <w:rFonts w:cs="Arial"/>
                          <w:b/>
                          <w:sz w:val="32"/>
                          <w:lang w:val="fr-FR"/>
                        </w:rPr>
                      </w:pPr>
                      <w:r w:rsidRPr="006C7D6B">
                        <w:rPr>
                          <w:rFonts w:cs="Arial"/>
                          <w:sz w:val="32"/>
                          <w:lang w:val="fr-FR"/>
                        </w:rPr>
                        <w:t>Compania N</w:t>
                      </w:r>
                      <w:r w:rsidRPr="006C7D6B">
                        <w:rPr>
                          <w:rFonts w:cs="Arial"/>
                          <w:sz w:val="32"/>
                        </w:rPr>
                        <w:t xml:space="preserve">ațională de Transport al </w:t>
                      </w:r>
                      <w:r w:rsidRPr="006C7D6B">
                        <w:rPr>
                          <w:rFonts w:cs="Arial"/>
                          <w:sz w:val="32"/>
                          <w:lang w:val="fr-FR"/>
                        </w:rPr>
                        <w:t>Energiei Electrice</w:t>
                      </w:r>
                      <w:r>
                        <w:rPr>
                          <w:rFonts w:cs="Arial"/>
                          <w:b/>
                          <w:sz w:val="32"/>
                          <w:lang w:val="fr-FR"/>
                        </w:rPr>
                        <w:t xml:space="preserve"> TRANSELECTRICA S.A.</w:t>
                      </w:r>
                    </w:p>
                    <w:p w:rsidR="00C14636" w:rsidRPr="0012794A" w:rsidRDefault="00C14636" w:rsidP="0012794A">
                      <w:pPr>
                        <w:jc w:val="both"/>
                        <w:rPr>
                          <w:rFonts w:cs="Arial"/>
                          <w:szCs w:val="24"/>
                        </w:rPr>
                      </w:pPr>
                    </w:p>
                    <w:p w:rsidR="00C14636" w:rsidRDefault="00C14636"/>
                  </w:txbxContent>
                </v:textbox>
              </v:rect>
            </w:pict>
          </mc:Fallback>
        </mc:AlternateContent>
      </w:r>
      <w:r w:rsidRPr="001D60B4">
        <w:rPr>
          <w:rFonts w:cs="Arial"/>
          <w:noProof/>
          <w:sz w:val="22"/>
          <w:szCs w:val="22"/>
          <w:lang w:val="en-US" w:eastAsia="en-US"/>
        </w:rPr>
        <mc:AlternateContent>
          <mc:Choice Requires="wps">
            <w:drawing>
              <wp:anchor distT="0" distB="0" distL="114300" distR="114300" simplePos="0" relativeHeight="251658752" behindDoc="0" locked="0" layoutInCell="0" allowOverlap="1" wp14:anchorId="3985C17B" wp14:editId="5B5C545D">
                <wp:simplePos x="0" y="0"/>
                <wp:positionH relativeFrom="column">
                  <wp:posOffset>1017905</wp:posOffset>
                </wp:positionH>
                <wp:positionV relativeFrom="paragraph">
                  <wp:posOffset>-1197610</wp:posOffset>
                </wp:positionV>
                <wp:extent cx="1905" cy="916305"/>
                <wp:effectExtent l="8255" t="12065" r="8890" b="5080"/>
                <wp:wrapNone/>
                <wp:docPr id="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4.3pt" to="80.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" o:allowincell="f"/>
            </w:pict>
          </mc:Fallback>
        </mc:AlternateContent>
      </w:r>
      <w:r w:rsidRPr="001D60B4">
        <w:rPr>
          <w:rFonts w:cs="Arial"/>
          <w:noProof/>
          <w:sz w:val="22"/>
          <w:szCs w:val="22"/>
          <w:lang w:val="en-US" w:eastAsia="en-US"/>
        </w:rPr>
        <mc:AlternateContent>
          <mc:Choice Requires="wps">
            <w:drawing>
              <wp:anchor distT="0" distB="0" distL="114300" distR="114300" simplePos="0" relativeHeight="251657728" behindDoc="0" locked="0" layoutInCell="0" allowOverlap="1" wp14:anchorId="001D54F9" wp14:editId="00517821">
                <wp:simplePos x="0" y="0"/>
                <wp:positionH relativeFrom="column">
                  <wp:posOffset>-170815</wp:posOffset>
                </wp:positionH>
                <wp:positionV relativeFrom="paragraph">
                  <wp:posOffset>-283210</wp:posOffset>
                </wp:positionV>
                <wp:extent cx="6584315" cy="635"/>
                <wp:effectExtent l="10160" t="12065" r="6350" b="6350"/>
                <wp:wrapNone/>
                <wp:docPr id="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3pt" to="5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fyHAIAADU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" o:allowincell="f"/>
            </w:pict>
          </mc:Fallback>
        </mc:AlternateContent>
      </w: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r w:rsidRPr="001D60B4">
        <w:rPr>
          <w:rFonts w:cs="Arial"/>
          <w:sz w:val="22"/>
          <w:szCs w:val="22"/>
        </w:rPr>
        <w:t>AUDITU</w:t>
      </w: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457C98" w:rsidRPr="001D60B4" w:rsidRDefault="00457C98" w:rsidP="00CD4873">
      <w:pPr>
        <w:tabs>
          <w:tab w:val="left" w:pos="720"/>
        </w:tabs>
        <w:spacing w:line="276" w:lineRule="auto"/>
        <w:ind w:left="360" w:hanging="360"/>
        <w:jc w:val="both"/>
        <w:rPr>
          <w:rFonts w:cs="Arial"/>
          <w:sz w:val="22"/>
          <w:szCs w:val="22"/>
        </w:rPr>
      </w:pPr>
    </w:p>
    <w:p w:rsidR="00F157E0" w:rsidRDefault="00457C98" w:rsidP="00CD4873">
      <w:pPr>
        <w:pStyle w:val="Heading2"/>
        <w:tabs>
          <w:tab w:val="left" w:pos="720"/>
        </w:tabs>
        <w:spacing w:line="276" w:lineRule="auto"/>
        <w:rPr>
          <w:rFonts w:cs="Arial"/>
          <w:sz w:val="22"/>
          <w:szCs w:val="22"/>
          <w:lang w:val="ro-RO"/>
        </w:rPr>
      </w:pPr>
      <w:r w:rsidRPr="001D60B4">
        <w:rPr>
          <w:rFonts w:cs="Arial"/>
          <w:sz w:val="22"/>
          <w:szCs w:val="22"/>
        </w:rPr>
        <w:lastRenderedPageBreak/>
        <w:tab/>
      </w:r>
      <w:r w:rsidRPr="001D60B4">
        <w:rPr>
          <w:rFonts w:cs="Arial"/>
          <w:sz w:val="22"/>
          <w:szCs w:val="22"/>
        </w:rPr>
        <w:tab/>
      </w:r>
      <w:r w:rsidRPr="001D60B4">
        <w:rPr>
          <w:rFonts w:cs="Arial"/>
          <w:sz w:val="22"/>
          <w:szCs w:val="22"/>
        </w:rPr>
        <w:tab/>
      </w:r>
    </w:p>
    <w:p w:rsidR="00457C98" w:rsidRPr="001D60B4" w:rsidRDefault="00457C98" w:rsidP="00CD4873">
      <w:pPr>
        <w:pStyle w:val="Heading2"/>
        <w:tabs>
          <w:tab w:val="left" w:pos="720"/>
        </w:tabs>
        <w:spacing w:line="276" w:lineRule="auto"/>
        <w:rPr>
          <w:rFonts w:cs="Arial"/>
          <w:sz w:val="22"/>
          <w:szCs w:val="22"/>
        </w:rPr>
      </w:pPr>
      <w:r w:rsidRPr="001D60B4">
        <w:rPr>
          <w:rFonts w:cs="Arial"/>
          <w:sz w:val="22"/>
          <w:szCs w:val="22"/>
        </w:rPr>
        <w:t>LISTA DE CONTROL A REVIZIILOR</w:t>
      </w:r>
    </w:p>
    <w:p w:rsidR="00457C98" w:rsidRPr="001D60B4" w:rsidRDefault="00457C98" w:rsidP="00CD4873">
      <w:pPr>
        <w:tabs>
          <w:tab w:val="left" w:pos="720"/>
        </w:tabs>
        <w:spacing w:line="276" w:lineRule="auto"/>
        <w:jc w:val="both"/>
        <w:rPr>
          <w:rFonts w:cs="Arial"/>
          <w:b/>
          <w:bCs/>
          <w:sz w:val="22"/>
          <w:szCs w:val="22"/>
        </w:rPr>
      </w:pPr>
    </w:p>
    <w:p w:rsidR="00457C98" w:rsidRPr="001D60B4" w:rsidRDefault="00457C98" w:rsidP="00CD4873">
      <w:pPr>
        <w:tabs>
          <w:tab w:val="left" w:pos="720"/>
        </w:tabs>
        <w:spacing w:line="276" w:lineRule="auto"/>
        <w:jc w:val="both"/>
        <w:rPr>
          <w:rFonts w:cs="Arial"/>
          <w:b/>
          <w:bCs/>
          <w:sz w:val="22"/>
          <w:szCs w:val="22"/>
        </w:rPr>
      </w:pPr>
    </w:p>
    <w:p w:rsidR="00457C98" w:rsidRPr="001D60B4" w:rsidRDefault="00457C98" w:rsidP="00CD4873">
      <w:pPr>
        <w:tabs>
          <w:tab w:val="left" w:pos="720"/>
        </w:tabs>
        <w:spacing w:line="276" w:lineRule="auto"/>
        <w:jc w:val="both"/>
        <w:rPr>
          <w:rFonts w:cs="Arial"/>
          <w:b/>
          <w:bCs/>
          <w:sz w:val="22"/>
          <w:szCs w:val="22"/>
        </w:rPr>
      </w:pPr>
    </w:p>
    <w:p w:rsidR="00457C98" w:rsidRPr="001D60B4" w:rsidRDefault="00457C9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CUPRINS</w:t>
      </w:r>
    </w:p>
    <w:p w:rsidR="00667E70" w:rsidRPr="001D60B4" w:rsidRDefault="00667E70" w:rsidP="00CD4873">
      <w:pPr>
        <w:spacing w:line="276" w:lineRule="auto"/>
        <w:rPr>
          <w:rFonts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5195"/>
        <w:gridCol w:w="2340"/>
      </w:tblGrid>
      <w:tr w:rsidR="00A348EF" w:rsidRPr="001D60B4" w:rsidTr="000921B2">
        <w:tc>
          <w:tcPr>
            <w:tcW w:w="1710" w:type="dxa"/>
            <w:shd w:val="clear" w:color="auto" w:fill="auto"/>
          </w:tcPr>
          <w:p w:rsidR="00A348EF" w:rsidRPr="001D60B4" w:rsidRDefault="00457C98" w:rsidP="00CD4873">
            <w:pPr>
              <w:widowControl/>
              <w:autoSpaceDE w:val="0"/>
              <w:autoSpaceDN w:val="0"/>
              <w:adjustRightInd w:val="0"/>
              <w:spacing w:after="200" w:line="276" w:lineRule="auto"/>
              <w:rPr>
                <w:rFonts w:eastAsia="Calibri" w:cs="Arial"/>
                <w:sz w:val="22"/>
                <w:szCs w:val="22"/>
                <w:lang w:val="it-IT" w:eastAsia="en-US"/>
              </w:rPr>
            </w:pPr>
            <w:r w:rsidRPr="001D60B4">
              <w:rPr>
                <w:rFonts w:cs="Arial"/>
                <w:sz w:val="22"/>
                <w:szCs w:val="22"/>
              </w:rPr>
              <w:tab/>
            </w:r>
            <w:r w:rsidR="00A348EF" w:rsidRPr="001D60B4">
              <w:rPr>
                <w:rFonts w:eastAsia="Calibri" w:cs="Arial"/>
                <w:sz w:val="22"/>
                <w:szCs w:val="22"/>
                <w:lang w:val="it-IT" w:eastAsia="en-US"/>
              </w:rPr>
              <w:t>Num</w:t>
            </w:r>
            <w:r w:rsidR="006E3852" w:rsidRPr="001D60B4">
              <w:rPr>
                <w:rFonts w:eastAsia="Calibri" w:cs="Arial"/>
                <w:sz w:val="22"/>
                <w:szCs w:val="22"/>
                <w:lang w:val="it-IT" w:eastAsia="en-US"/>
              </w:rPr>
              <w:t>ă</w:t>
            </w:r>
            <w:r w:rsidR="00A348EF" w:rsidRPr="001D60B4">
              <w:rPr>
                <w:rFonts w:eastAsia="Calibri" w:cs="Arial"/>
                <w:sz w:val="22"/>
                <w:szCs w:val="22"/>
                <w:lang w:val="it-IT" w:eastAsia="en-US"/>
              </w:rPr>
              <w:t xml:space="preserve">rul componentei </w:t>
            </w:r>
            <w:r w:rsidR="006E3852" w:rsidRPr="001D60B4">
              <w:rPr>
                <w:rFonts w:eastAsia="Calibri" w:cs="Arial"/>
                <w:sz w:val="22"/>
                <w:szCs w:val="22"/>
                <w:lang w:val="it-IT" w:eastAsia="en-US"/>
              </w:rPr>
              <w:t>î</w:t>
            </w:r>
            <w:r w:rsidR="00A348EF" w:rsidRPr="001D60B4">
              <w:rPr>
                <w:rFonts w:eastAsia="Calibri" w:cs="Arial"/>
                <w:sz w:val="22"/>
                <w:szCs w:val="22"/>
                <w:lang w:val="it-IT" w:eastAsia="en-US"/>
              </w:rPr>
              <w:t>n cadrul procedurii</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it-IT" w:eastAsia="en-US"/>
              </w:rPr>
            </w:pPr>
            <w:r w:rsidRPr="001D60B4">
              <w:rPr>
                <w:rFonts w:eastAsia="Calibri" w:cs="Arial"/>
                <w:sz w:val="22"/>
                <w:szCs w:val="22"/>
                <w:lang w:val="it-IT" w:eastAsia="en-US"/>
              </w:rPr>
              <w:t>Denumirea componentei din cadrul procedurii</w:t>
            </w:r>
          </w:p>
        </w:tc>
        <w:tc>
          <w:tcPr>
            <w:tcW w:w="2340"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Pagina</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1.</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jc w:val="both"/>
              <w:rPr>
                <w:rFonts w:eastAsia="Calibri" w:cs="Arial"/>
                <w:sz w:val="22"/>
                <w:szCs w:val="22"/>
                <w:lang w:val="en-US" w:eastAsia="en-US"/>
              </w:rPr>
            </w:pPr>
            <w:r w:rsidRPr="001D60B4">
              <w:rPr>
                <w:rFonts w:eastAsia="Calibri" w:cs="Arial"/>
                <w:sz w:val="22"/>
                <w:szCs w:val="22"/>
                <w:lang w:val="en-US" w:eastAsia="en-US"/>
              </w:rPr>
              <w:t xml:space="preserve">Pagina de </w:t>
            </w:r>
            <w:r w:rsidR="0072645E" w:rsidRPr="001D60B4">
              <w:rPr>
                <w:rFonts w:eastAsia="Calibri" w:cs="Arial"/>
                <w:sz w:val="22"/>
                <w:szCs w:val="22"/>
                <w:lang w:val="en-US" w:eastAsia="en-US"/>
              </w:rPr>
              <w:t>g</w:t>
            </w:r>
            <w:r w:rsidRPr="001D60B4">
              <w:rPr>
                <w:rFonts w:eastAsia="Calibri" w:cs="Arial"/>
                <w:sz w:val="22"/>
                <w:szCs w:val="22"/>
                <w:lang w:val="en-US" w:eastAsia="en-US"/>
              </w:rPr>
              <w:t>ard</w:t>
            </w:r>
            <w:r w:rsidR="0072645E" w:rsidRPr="001D60B4">
              <w:rPr>
                <w:rFonts w:eastAsia="Calibri" w:cs="Arial"/>
                <w:sz w:val="22"/>
                <w:szCs w:val="22"/>
                <w:lang w:val="en-US" w:eastAsia="en-US"/>
              </w:rPr>
              <w:t>ă</w:t>
            </w:r>
            <w:r w:rsidRPr="001D60B4">
              <w:rPr>
                <w:rFonts w:eastAsia="Calibri" w:cs="Arial"/>
                <w:sz w:val="22"/>
                <w:szCs w:val="22"/>
                <w:lang w:val="en-US" w:eastAsia="en-US"/>
              </w:rPr>
              <w:t xml:space="preserve"> </w:t>
            </w:r>
          </w:p>
        </w:tc>
        <w:tc>
          <w:tcPr>
            <w:tcW w:w="2340"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1</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2.</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Cuprins </w:t>
            </w:r>
          </w:p>
        </w:tc>
        <w:tc>
          <w:tcPr>
            <w:tcW w:w="2340"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2</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3.</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Situaţia ediţiilor şi a reviziilor</w:t>
            </w:r>
          </w:p>
        </w:tc>
        <w:tc>
          <w:tcPr>
            <w:tcW w:w="2340"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3</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4.</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Scop</w:t>
            </w:r>
          </w:p>
        </w:tc>
        <w:tc>
          <w:tcPr>
            <w:tcW w:w="2340" w:type="dxa"/>
            <w:shd w:val="clear" w:color="auto" w:fill="auto"/>
          </w:tcPr>
          <w:p w:rsidR="00A348EF" w:rsidRPr="001D60B4" w:rsidRDefault="00DE24BA"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3</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5.</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Domeniul de aplicare</w:t>
            </w:r>
          </w:p>
        </w:tc>
        <w:tc>
          <w:tcPr>
            <w:tcW w:w="2340" w:type="dxa"/>
            <w:shd w:val="clear" w:color="auto" w:fill="auto"/>
          </w:tcPr>
          <w:p w:rsidR="00A348EF" w:rsidRPr="001D60B4" w:rsidRDefault="00DE24BA"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3</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6.</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Documente de referinţă </w:t>
            </w:r>
          </w:p>
        </w:tc>
        <w:tc>
          <w:tcPr>
            <w:tcW w:w="2340" w:type="dxa"/>
            <w:shd w:val="clear" w:color="auto" w:fill="auto"/>
          </w:tcPr>
          <w:p w:rsidR="00A348EF" w:rsidRPr="001D60B4" w:rsidRDefault="001D60B4" w:rsidP="00CD4873">
            <w:pPr>
              <w:widowControl/>
              <w:autoSpaceDE w:val="0"/>
              <w:autoSpaceDN w:val="0"/>
              <w:adjustRightInd w:val="0"/>
              <w:spacing w:after="200" w:line="276" w:lineRule="auto"/>
              <w:jc w:val="center"/>
              <w:rPr>
                <w:rFonts w:eastAsia="Calibri" w:cs="Arial"/>
                <w:sz w:val="22"/>
                <w:szCs w:val="22"/>
                <w:lang w:val="en-US" w:eastAsia="en-US"/>
              </w:rPr>
            </w:pPr>
            <w:r>
              <w:rPr>
                <w:rFonts w:eastAsia="Calibri" w:cs="Arial"/>
                <w:sz w:val="22"/>
                <w:szCs w:val="22"/>
                <w:lang w:val="en-US" w:eastAsia="en-US"/>
              </w:rPr>
              <w:t>3</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7.</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Definiţii şi abrevieri </w:t>
            </w:r>
          </w:p>
        </w:tc>
        <w:tc>
          <w:tcPr>
            <w:tcW w:w="2340" w:type="dxa"/>
            <w:shd w:val="clear" w:color="auto" w:fill="auto"/>
          </w:tcPr>
          <w:p w:rsidR="00A348EF" w:rsidRPr="001D60B4" w:rsidRDefault="007844D7"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4</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8.</w:t>
            </w:r>
          </w:p>
        </w:tc>
        <w:tc>
          <w:tcPr>
            <w:tcW w:w="5195" w:type="dxa"/>
            <w:shd w:val="clear" w:color="auto" w:fill="auto"/>
          </w:tcPr>
          <w:p w:rsidR="00A348EF" w:rsidRPr="001D60B4" w:rsidRDefault="00AC7FE3"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Modul de </w:t>
            </w:r>
            <w:r w:rsidR="0072645E" w:rsidRPr="001D60B4">
              <w:rPr>
                <w:rFonts w:eastAsia="Calibri" w:cs="Arial"/>
                <w:sz w:val="22"/>
                <w:szCs w:val="22"/>
                <w:lang w:val="en-US" w:eastAsia="en-US"/>
              </w:rPr>
              <w:t>l</w:t>
            </w:r>
            <w:r w:rsidRPr="001D60B4">
              <w:rPr>
                <w:rFonts w:eastAsia="Calibri" w:cs="Arial"/>
                <w:sz w:val="22"/>
                <w:szCs w:val="22"/>
                <w:lang w:val="en-US" w:eastAsia="en-US"/>
              </w:rPr>
              <w:t>ucru</w:t>
            </w:r>
          </w:p>
        </w:tc>
        <w:tc>
          <w:tcPr>
            <w:tcW w:w="2340" w:type="dxa"/>
            <w:shd w:val="clear" w:color="auto" w:fill="auto"/>
          </w:tcPr>
          <w:p w:rsidR="00A348EF" w:rsidRPr="001D60B4" w:rsidRDefault="00A348EF"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5</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9.</w:t>
            </w:r>
          </w:p>
        </w:tc>
        <w:tc>
          <w:tcPr>
            <w:tcW w:w="5195" w:type="dxa"/>
            <w:shd w:val="clear" w:color="auto" w:fill="auto"/>
          </w:tcPr>
          <w:p w:rsidR="00A348EF" w:rsidRPr="001D60B4" w:rsidRDefault="00AC7FE3"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Responsabilităţi </w:t>
            </w:r>
          </w:p>
        </w:tc>
        <w:tc>
          <w:tcPr>
            <w:tcW w:w="2340" w:type="dxa"/>
            <w:shd w:val="clear" w:color="auto" w:fill="auto"/>
          </w:tcPr>
          <w:p w:rsidR="00A348EF" w:rsidRPr="001D60B4" w:rsidRDefault="00DE24BA"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1</w:t>
            </w:r>
            <w:r w:rsidR="007174A9" w:rsidRPr="001D60B4">
              <w:rPr>
                <w:rFonts w:eastAsia="Calibri" w:cs="Arial"/>
                <w:sz w:val="22"/>
                <w:szCs w:val="22"/>
                <w:lang w:val="en-US" w:eastAsia="en-US"/>
              </w:rPr>
              <w:t>9</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10.</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 xml:space="preserve">Anexe, </w:t>
            </w:r>
            <w:r w:rsidR="0072645E" w:rsidRPr="001D60B4">
              <w:rPr>
                <w:rFonts w:eastAsia="Calibri" w:cs="Arial"/>
                <w:sz w:val="22"/>
                <w:szCs w:val="22"/>
                <w:lang w:val="en-US" w:eastAsia="en-US"/>
              </w:rPr>
              <w:t>î</w:t>
            </w:r>
            <w:r w:rsidRPr="001D60B4">
              <w:rPr>
                <w:rFonts w:eastAsia="Calibri" w:cs="Arial"/>
                <w:sz w:val="22"/>
                <w:szCs w:val="22"/>
                <w:lang w:val="en-US" w:eastAsia="en-US"/>
              </w:rPr>
              <w:t>nregistr</w:t>
            </w:r>
            <w:r w:rsidR="0072645E" w:rsidRPr="001D60B4">
              <w:rPr>
                <w:rFonts w:eastAsia="Calibri" w:cs="Arial"/>
                <w:sz w:val="22"/>
                <w:szCs w:val="22"/>
                <w:lang w:val="en-US" w:eastAsia="en-US"/>
              </w:rPr>
              <w:t>ă</w:t>
            </w:r>
            <w:r w:rsidRPr="001D60B4">
              <w:rPr>
                <w:rFonts w:eastAsia="Calibri" w:cs="Arial"/>
                <w:sz w:val="22"/>
                <w:szCs w:val="22"/>
                <w:lang w:val="en-US" w:eastAsia="en-US"/>
              </w:rPr>
              <w:t>ri, arhiv</w:t>
            </w:r>
            <w:r w:rsidR="0072645E" w:rsidRPr="001D60B4">
              <w:rPr>
                <w:rFonts w:eastAsia="Calibri" w:cs="Arial"/>
                <w:sz w:val="22"/>
                <w:szCs w:val="22"/>
                <w:lang w:val="en-US" w:eastAsia="en-US"/>
              </w:rPr>
              <w:t>ă</w:t>
            </w:r>
            <w:r w:rsidRPr="001D60B4">
              <w:rPr>
                <w:rFonts w:eastAsia="Calibri" w:cs="Arial"/>
                <w:sz w:val="22"/>
                <w:szCs w:val="22"/>
                <w:lang w:val="en-US" w:eastAsia="en-US"/>
              </w:rPr>
              <w:t>ri</w:t>
            </w:r>
          </w:p>
        </w:tc>
        <w:tc>
          <w:tcPr>
            <w:tcW w:w="2340" w:type="dxa"/>
            <w:shd w:val="clear" w:color="auto" w:fill="auto"/>
          </w:tcPr>
          <w:p w:rsidR="00A348EF" w:rsidRPr="001D60B4" w:rsidRDefault="00DE24BA"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19</w:t>
            </w:r>
          </w:p>
        </w:tc>
      </w:tr>
      <w:tr w:rsidR="00A348EF" w:rsidRPr="001D60B4" w:rsidTr="000921B2">
        <w:tc>
          <w:tcPr>
            <w:tcW w:w="1710"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11.</w:t>
            </w:r>
          </w:p>
        </w:tc>
        <w:tc>
          <w:tcPr>
            <w:tcW w:w="5195" w:type="dxa"/>
            <w:shd w:val="clear" w:color="auto" w:fill="auto"/>
          </w:tcPr>
          <w:p w:rsidR="00A348EF" w:rsidRPr="001D60B4" w:rsidRDefault="00A348EF"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Lista de difuzare</w:t>
            </w:r>
          </w:p>
        </w:tc>
        <w:tc>
          <w:tcPr>
            <w:tcW w:w="2340" w:type="dxa"/>
            <w:shd w:val="clear" w:color="auto" w:fill="auto"/>
          </w:tcPr>
          <w:p w:rsidR="00A348EF" w:rsidRPr="001D60B4" w:rsidRDefault="00DE24BA"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2</w:t>
            </w:r>
            <w:r w:rsidR="00A348EF" w:rsidRPr="001D60B4">
              <w:rPr>
                <w:rFonts w:eastAsia="Calibri" w:cs="Arial"/>
                <w:sz w:val="22"/>
                <w:szCs w:val="22"/>
                <w:lang w:val="en-US" w:eastAsia="en-US"/>
              </w:rPr>
              <w:t>0</w:t>
            </w:r>
          </w:p>
        </w:tc>
      </w:tr>
      <w:tr w:rsidR="001C4CBC" w:rsidRPr="001D60B4" w:rsidTr="000921B2">
        <w:tc>
          <w:tcPr>
            <w:tcW w:w="1710" w:type="dxa"/>
            <w:shd w:val="clear" w:color="auto" w:fill="auto"/>
          </w:tcPr>
          <w:p w:rsidR="001C4CBC" w:rsidRPr="001D60B4" w:rsidRDefault="001C4CBC"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12.</w:t>
            </w:r>
          </w:p>
        </w:tc>
        <w:tc>
          <w:tcPr>
            <w:tcW w:w="5195" w:type="dxa"/>
            <w:shd w:val="clear" w:color="auto" w:fill="auto"/>
          </w:tcPr>
          <w:p w:rsidR="001C4CBC" w:rsidRPr="001D60B4" w:rsidRDefault="001C4CBC" w:rsidP="00CD4873">
            <w:pPr>
              <w:widowControl/>
              <w:autoSpaceDE w:val="0"/>
              <w:autoSpaceDN w:val="0"/>
              <w:adjustRightInd w:val="0"/>
              <w:spacing w:after="200" w:line="276" w:lineRule="auto"/>
              <w:rPr>
                <w:rFonts w:eastAsia="Calibri" w:cs="Arial"/>
                <w:sz w:val="22"/>
                <w:szCs w:val="22"/>
                <w:lang w:val="en-US" w:eastAsia="en-US"/>
              </w:rPr>
            </w:pPr>
            <w:r w:rsidRPr="001D60B4">
              <w:rPr>
                <w:rFonts w:eastAsia="Calibri" w:cs="Arial"/>
                <w:sz w:val="22"/>
                <w:szCs w:val="22"/>
                <w:lang w:val="en-US" w:eastAsia="en-US"/>
              </w:rPr>
              <w:t>Anexa 1</w:t>
            </w:r>
          </w:p>
        </w:tc>
        <w:tc>
          <w:tcPr>
            <w:tcW w:w="2340" w:type="dxa"/>
            <w:shd w:val="clear" w:color="auto" w:fill="auto"/>
          </w:tcPr>
          <w:p w:rsidR="001C4CBC" w:rsidRPr="001D60B4" w:rsidRDefault="001C4CBC" w:rsidP="00CD4873">
            <w:pPr>
              <w:widowControl/>
              <w:autoSpaceDE w:val="0"/>
              <w:autoSpaceDN w:val="0"/>
              <w:adjustRightInd w:val="0"/>
              <w:spacing w:after="200" w:line="276" w:lineRule="auto"/>
              <w:jc w:val="center"/>
              <w:rPr>
                <w:rFonts w:eastAsia="Calibri" w:cs="Arial"/>
                <w:sz w:val="22"/>
                <w:szCs w:val="22"/>
                <w:lang w:val="en-US" w:eastAsia="en-US"/>
              </w:rPr>
            </w:pPr>
            <w:r w:rsidRPr="001D60B4">
              <w:rPr>
                <w:rFonts w:eastAsia="Calibri" w:cs="Arial"/>
                <w:sz w:val="22"/>
                <w:szCs w:val="22"/>
                <w:lang w:val="en-US" w:eastAsia="en-US"/>
              </w:rPr>
              <w:t>21</w:t>
            </w:r>
          </w:p>
        </w:tc>
      </w:tr>
    </w:tbl>
    <w:p w:rsidR="00A348EF" w:rsidRPr="001D60B4" w:rsidRDefault="00A348EF" w:rsidP="00CD4873">
      <w:pPr>
        <w:keepNext/>
        <w:tabs>
          <w:tab w:val="left" w:pos="1134"/>
        </w:tabs>
        <w:spacing w:line="276" w:lineRule="auto"/>
        <w:ind w:left="431"/>
        <w:jc w:val="both"/>
        <w:outlineLvl w:val="0"/>
        <w:rPr>
          <w:rFonts w:cs="Arial"/>
          <w:b/>
          <w:sz w:val="22"/>
          <w:szCs w:val="22"/>
          <w:lang w:eastAsia="en-US"/>
        </w:rPr>
      </w:pPr>
    </w:p>
    <w:p w:rsidR="00457C98" w:rsidRPr="001D60B4" w:rsidRDefault="00457C98" w:rsidP="00CD4873">
      <w:pPr>
        <w:tabs>
          <w:tab w:val="left" w:pos="720"/>
        </w:tabs>
        <w:spacing w:line="276" w:lineRule="auto"/>
        <w:jc w:val="both"/>
        <w:rPr>
          <w:rFonts w:cs="Arial"/>
          <w:sz w:val="22"/>
          <w:szCs w:val="22"/>
        </w:rPr>
      </w:pPr>
    </w:p>
    <w:p w:rsidR="00667E70" w:rsidRPr="001D60B4" w:rsidRDefault="00667E70" w:rsidP="00CD4873">
      <w:pPr>
        <w:tabs>
          <w:tab w:val="left" w:pos="720"/>
        </w:tabs>
        <w:spacing w:line="276" w:lineRule="auto"/>
        <w:jc w:val="both"/>
        <w:rPr>
          <w:rFonts w:cs="Arial"/>
          <w:sz w:val="22"/>
          <w:szCs w:val="22"/>
        </w:rPr>
      </w:pPr>
    </w:p>
    <w:p w:rsidR="00667E70" w:rsidRPr="001D60B4" w:rsidRDefault="00667E70" w:rsidP="00CD4873">
      <w:pPr>
        <w:tabs>
          <w:tab w:val="left" w:pos="720"/>
        </w:tabs>
        <w:spacing w:line="276" w:lineRule="auto"/>
        <w:jc w:val="both"/>
        <w:rPr>
          <w:rFonts w:cs="Arial"/>
          <w:sz w:val="22"/>
          <w:szCs w:val="22"/>
        </w:rPr>
      </w:pPr>
    </w:p>
    <w:p w:rsidR="00457C98" w:rsidRPr="001D60B4" w:rsidRDefault="00457C98" w:rsidP="00CD4873">
      <w:pPr>
        <w:widowControl/>
        <w:spacing w:line="276" w:lineRule="auto"/>
        <w:jc w:val="both"/>
        <w:rPr>
          <w:rFonts w:cs="Arial"/>
          <w:sz w:val="22"/>
          <w:szCs w:val="22"/>
        </w:rPr>
      </w:pPr>
    </w:p>
    <w:p w:rsidR="00B72B4D" w:rsidRPr="001D60B4" w:rsidRDefault="00B72B4D" w:rsidP="00CD4873">
      <w:pPr>
        <w:widowControl/>
        <w:spacing w:line="276" w:lineRule="auto"/>
        <w:jc w:val="both"/>
        <w:rPr>
          <w:rFonts w:cs="Arial"/>
          <w:sz w:val="22"/>
          <w:szCs w:val="22"/>
        </w:rPr>
      </w:pPr>
    </w:p>
    <w:p w:rsidR="00B72B4D" w:rsidRPr="001D60B4" w:rsidRDefault="00B72B4D" w:rsidP="00CD4873">
      <w:pPr>
        <w:widowControl/>
        <w:spacing w:line="276" w:lineRule="auto"/>
        <w:jc w:val="both"/>
        <w:rPr>
          <w:rFonts w:cs="Arial"/>
          <w:sz w:val="22"/>
          <w:szCs w:val="22"/>
        </w:rPr>
      </w:pPr>
    </w:p>
    <w:p w:rsidR="00F14CD3" w:rsidRDefault="00F14CD3" w:rsidP="00CD4873">
      <w:pPr>
        <w:widowControl/>
        <w:spacing w:line="276" w:lineRule="auto"/>
        <w:jc w:val="both"/>
        <w:rPr>
          <w:rFonts w:cs="Arial"/>
          <w:sz w:val="22"/>
          <w:szCs w:val="22"/>
        </w:rPr>
      </w:pPr>
    </w:p>
    <w:p w:rsidR="001D60B4" w:rsidRDefault="001D60B4" w:rsidP="00CD4873">
      <w:pPr>
        <w:widowControl/>
        <w:spacing w:line="276" w:lineRule="auto"/>
        <w:jc w:val="both"/>
        <w:rPr>
          <w:rFonts w:cs="Arial"/>
          <w:sz w:val="22"/>
          <w:szCs w:val="22"/>
        </w:rPr>
      </w:pPr>
    </w:p>
    <w:p w:rsidR="001D60B4" w:rsidRDefault="001D60B4" w:rsidP="00CD4873">
      <w:pPr>
        <w:widowControl/>
        <w:spacing w:line="276" w:lineRule="auto"/>
        <w:jc w:val="both"/>
        <w:rPr>
          <w:rFonts w:cs="Arial"/>
          <w:sz w:val="22"/>
          <w:szCs w:val="22"/>
        </w:rPr>
      </w:pPr>
    </w:p>
    <w:p w:rsidR="001D60B4" w:rsidRDefault="001D60B4" w:rsidP="00CD4873">
      <w:pPr>
        <w:widowControl/>
        <w:spacing w:line="276" w:lineRule="auto"/>
        <w:jc w:val="both"/>
        <w:rPr>
          <w:rFonts w:cs="Arial"/>
          <w:sz w:val="22"/>
          <w:szCs w:val="22"/>
        </w:rPr>
      </w:pPr>
    </w:p>
    <w:p w:rsidR="001D60B4" w:rsidRPr="001D60B4" w:rsidRDefault="001D60B4" w:rsidP="00CD4873">
      <w:pPr>
        <w:widowControl/>
        <w:spacing w:line="276" w:lineRule="auto"/>
        <w:jc w:val="both"/>
        <w:rPr>
          <w:rFonts w:cs="Arial"/>
          <w:sz w:val="22"/>
          <w:szCs w:val="22"/>
        </w:rPr>
      </w:pPr>
    </w:p>
    <w:p w:rsidR="00A348EF" w:rsidRPr="001D60B4" w:rsidRDefault="00A348EF" w:rsidP="00CD4873">
      <w:pPr>
        <w:widowControl/>
        <w:spacing w:line="276" w:lineRule="auto"/>
        <w:jc w:val="both"/>
        <w:rPr>
          <w:rFonts w:cs="Arial"/>
          <w:sz w:val="22"/>
          <w:szCs w:val="22"/>
        </w:rPr>
      </w:pPr>
    </w:p>
    <w:p w:rsidR="00F14CD3" w:rsidRPr="001D60B4" w:rsidRDefault="00F14CD3" w:rsidP="00CD4873">
      <w:pPr>
        <w:widowControl/>
        <w:spacing w:line="276" w:lineRule="auto"/>
        <w:jc w:val="both"/>
        <w:rPr>
          <w:rFonts w:cs="Arial"/>
          <w:sz w:val="22"/>
          <w:szCs w:val="22"/>
        </w:rPr>
      </w:pPr>
    </w:p>
    <w:p w:rsidR="00B72B4D" w:rsidRPr="001D60B4" w:rsidRDefault="00A7702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SITUAŢIA EDIŢIILOR ŞI A REVIZIILOR</w:t>
      </w:r>
    </w:p>
    <w:p w:rsidR="00B72B4D" w:rsidRPr="001D60B4" w:rsidRDefault="00B72B4D" w:rsidP="00CD4873">
      <w:pPr>
        <w:tabs>
          <w:tab w:val="left" w:pos="720"/>
        </w:tabs>
        <w:spacing w:line="276" w:lineRule="auto"/>
        <w:jc w:val="both"/>
        <w:rPr>
          <w:rFonts w:cs="Arial"/>
          <w:sz w:val="22"/>
          <w:szCs w:val="22"/>
        </w:rPr>
      </w:pPr>
    </w:p>
    <w:p w:rsidR="00B72B4D" w:rsidRPr="001D60B4" w:rsidRDefault="00B72B4D" w:rsidP="00CD4873">
      <w:pPr>
        <w:tabs>
          <w:tab w:val="left" w:pos="720"/>
        </w:tabs>
        <w:spacing w:line="276" w:lineRule="auto"/>
        <w:jc w:val="both"/>
        <w:rPr>
          <w:rFonts w:cs="Arial"/>
          <w:sz w:val="22"/>
          <w:szCs w:val="22"/>
        </w:rPr>
      </w:pPr>
    </w:p>
    <w:p w:rsidR="00B72B4D" w:rsidRPr="001D60B4" w:rsidRDefault="00B72B4D" w:rsidP="00CD4873">
      <w:pPr>
        <w:tabs>
          <w:tab w:val="left" w:pos="720"/>
        </w:tabs>
        <w:spacing w:line="276" w:lineRule="auto"/>
        <w:jc w:val="both"/>
        <w:rPr>
          <w:rFonts w:cs="Arial"/>
          <w:sz w:val="22"/>
          <w:szCs w:val="22"/>
        </w:rPr>
      </w:pPr>
      <w:r w:rsidRPr="001D60B4">
        <w:rPr>
          <w:rFonts w:cs="Arial"/>
          <w:sz w:val="22"/>
          <w:szCs w:val="22"/>
        </w:rPr>
        <w:t>Documentul actualizat:</w:t>
      </w:r>
    </w:p>
    <w:p w:rsidR="00B72B4D" w:rsidRPr="001D60B4" w:rsidRDefault="00B72B4D" w:rsidP="00CD4873">
      <w:pPr>
        <w:tabs>
          <w:tab w:val="left" w:pos="720"/>
        </w:tabs>
        <w:spacing w:line="276" w:lineRule="auto"/>
        <w:jc w:val="both"/>
        <w:rPr>
          <w:rFonts w:cs="Arial"/>
          <w:sz w:val="22"/>
          <w:szCs w:val="22"/>
        </w:rPr>
      </w:pPr>
    </w:p>
    <w:p w:rsidR="00B72B4D" w:rsidRPr="001D60B4" w:rsidRDefault="00B72B4D" w:rsidP="00CD4873">
      <w:pPr>
        <w:numPr>
          <w:ilvl w:val="0"/>
          <w:numId w:val="6"/>
        </w:numPr>
        <w:spacing w:line="276" w:lineRule="auto"/>
        <w:ind w:left="284" w:hanging="284"/>
        <w:jc w:val="both"/>
        <w:rPr>
          <w:rFonts w:cs="Arial"/>
          <w:sz w:val="22"/>
          <w:szCs w:val="22"/>
        </w:rPr>
      </w:pPr>
      <w:r w:rsidRPr="001D60B4">
        <w:rPr>
          <w:rFonts w:cs="Arial"/>
          <w:b/>
          <w:sz w:val="22"/>
          <w:szCs w:val="22"/>
        </w:rPr>
        <w:t>Conţinutul, formatul cadru, transmiterea şi validarea Ofertelor pe Piaţa de Echilibrare</w:t>
      </w:r>
    </w:p>
    <w:p w:rsidR="00B72B4D" w:rsidRPr="001D60B4" w:rsidRDefault="00B72B4D" w:rsidP="00CD4873">
      <w:pPr>
        <w:tabs>
          <w:tab w:val="left" w:pos="720"/>
        </w:tabs>
        <w:spacing w:line="276" w:lineRule="auto"/>
        <w:jc w:val="both"/>
        <w:rPr>
          <w:rFonts w:cs="Arial"/>
          <w:sz w:val="22"/>
          <w:szCs w:val="22"/>
        </w:rPr>
      </w:pPr>
    </w:p>
    <w:p w:rsidR="00B72B4D" w:rsidRPr="001D60B4" w:rsidRDefault="00B72B4D" w:rsidP="00CD4873">
      <w:pPr>
        <w:tabs>
          <w:tab w:val="left" w:pos="720"/>
        </w:tabs>
        <w:spacing w:line="276" w:lineRule="auto"/>
        <w:jc w:val="both"/>
        <w:rPr>
          <w:rFonts w:cs="Arial"/>
          <w:b/>
          <w:bCs/>
          <w:sz w:val="22"/>
          <w:szCs w:val="22"/>
        </w:rPr>
      </w:pPr>
      <w:r w:rsidRPr="001D60B4">
        <w:rPr>
          <w:rFonts w:cs="Arial"/>
          <w:b/>
          <w:sz w:val="22"/>
          <w:szCs w:val="22"/>
        </w:rPr>
        <w:t>2.</w:t>
      </w:r>
      <w:r w:rsidRPr="001D60B4">
        <w:rPr>
          <w:rFonts w:cs="Arial"/>
          <w:sz w:val="22"/>
          <w:szCs w:val="22"/>
        </w:rPr>
        <w:t xml:space="preserve"> Cod: </w:t>
      </w:r>
      <w:r w:rsidRPr="001D60B4">
        <w:rPr>
          <w:rFonts w:cs="Arial"/>
          <w:b/>
          <w:bCs/>
          <w:sz w:val="22"/>
          <w:szCs w:val="22"/>
        </w:rPr>
        <w:t>TEL-.07.VI ECH-DN/138</w:t>
      </w:r>
    </w:p>
    <w:p w:rsidR="00B72B4D" w:rsidRPr="001D60B4" w:rsidRDefault="00B72B4D" w:rsidP="00CD4873">
      <w:pPr>
        <w:tabs>
          <w:tab w:val="left" w:pos="720"/>
        </w:tabs>
        <w:spacing w:line="276" w:lineRule="auto"/>
        <w:ind w:left="360" w:hanging="360"/>
        <w:jc w:val="both"/>
        <w:rPr>
          <w:rFonts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8"/>
        <w:gridCol w:w="4314"/>
        <w:gridCol w:w="1401"/>
        <w:gridCol w:w="1899"/>
      </w:tblGrid>
      <w:tr w:rsidR="00371C7F" w:rsidRPr="001D60B4" w:rsidTr="00371C7F">
        <w:tc>
          <w:tcPr>
            <w:tcW w:w="0" w:type="auto"/>
            <w:shd w:val="clear" w:color="auto" w:fill="auto"/>
          </w:tcPr>
          <w:p w:rsidR="00371C7F" w:rsidRPr="001D60B4" w:rsidRDefault="00371C7F" w:rsidP="00371C7F">
            <w:pPr>
              <w:tabs>
                <w:tab w:val="left" w:pos="567"/>
              </w:tabs>
              <w:spacing w:before="120"/>
              <w:jc w:val="center"/>
              <w:rPr>
                <w:rFonts w:cs="Arial"/>
                <w:sz w:val="22"/>
                <w:szCs w:val="22"/>
              </w:rPr>
            </w:pPr>
            <w:r w:rsidRPr="001D60B4">
              <w:rPr>
                <w:rFonts w:cs="Arial"/>
                <w:sz w:val="22"/>
                <w:szCs w:val="22"/>
              </w:rPr>
              <w:t>Nr.</w:t>
            </w:r>
          </w:p>
          <w:p w:rsidR="00371C7F" w:rsidRPr="001D60B4" w:rsidRDefault="00371C7F" w:rsidP="00371C7F">
            <w:pPr>
              <w:tabs>
                <w:tab w:val="left" w:pos="567"/>
              </w:tabs>
              <w:spacing w:before="120"/>
              <w:jc w:val="center"/>
              <w:rPr>
                <w:rFonts w:cs="Arial"/>
                <w:sz w:val="22"/>
                <w:szCs w:val="22"/>
              </w:rPr>
            </w:pPr>
            <w:r w:rsidRPr="001D60B4">
              <w:rPr>
                <w:rFonts w:cs="Arial"/>
                <w:sz w:val="22"/>
                <w:szCs w:val="22"/>
              </w:rPr>
              <w:t>crt.</w:t>
            </w:r>
          </w:p>
        </w:tc>
        <w:tc>
          <w:tcPr>
            <w:tcW w:w="1998" w:type="dxa"/>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Ediția sau, după caz, revizia în cadrul ediţiei</w:t>
            </w:r>
          </w:p>
        </w:tc>
        <w:tc>
          <w:tcPr>
            <w:tcW w:w="4314" w:type="dxa"/>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Componența revizuită</w:t>
            </w:r>
          </w:p>
        </w:tc>
        <w:tc>
          <w:tcPr>
            <w:tcW w:w="0" w:type="auto"/>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Modalitatea</w:t>
            </w:r>
          </w:p>
          <w:p w:rsidR="00371C7F" w:rsidRPr="001D60B4" w:rsidRDefault="00371C7F" w:rsidP="00371C7F">
            <w:pPr>
              <w:tabs>
                <w:tab w:val="left" w:pos="450"/>
              </w:tabs>
              <w:spacing w:before="120"/>
              <w:jc w:val="center"/>
              <w:rPr>
                <w:rFonts w:cs="Arial"/>
                <w:sz w:val="22"/>
                <w:szCs w:val="22"/>
              </w:rPr>
            </w:pPr>
            <w:r w:rsidRPr="001D60B4">
              <w:rPr>
                <w:rFonts w:cs="Arial"/>
                <w:sz w:val="22"/>
                <w:szCs w:val="22"/>
              </w:rPr>
              <w:t>reviziei</w:t>
            </w:r>
          </w:p>
        </w:tc>
        <w:tc>
          <w:tcPr>
            <w:tcW w:w="0" w:type="auto"/>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Data la care se aplică prevederile ediţiei sau reviziei editiei</w:t>
            </w: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0</w:t>
            </w:r>
          </w:p>
        </w:tc>
        <w:tc>
          <w:tcPr>
            <w:tcW w:w="1998" w:type="dxa"/>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1</w:t>
            </w:r>
          </w:p>
        </w:tc>
        <w:tc>
          <w:tcPr>
            <w:tcW w:w="4314" w:type="dxa"/>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2</w:t>
            </w:r>
          </w:p>
        </w:tc>
        <w:tc>
          <w:tcPr>
            <w:tcW w:w="0" w:type="auto"/>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3</w:t>
            </w:r>
          </w:p>
        </w:tc>
        <w:tc>
          <w:tcPr>
            <w:tcW w:w="0" w:type="auto"/>
            <w:shd w:val="clear" w:color="auto" w:fill="auto"/>
          </w:tcPr>
          <w:p w:rsidR="00371C7F" w:rsidRPr="001D60B4" w:rsidRDefault="00371C7F" w:rsidP="00371C7F">
            <w:pPr>
              <w:tabs>
                <w:tab w:val="left" w:pos="450"/>
              </w:tabs>
              <w:spacing w:before="120"/>
              <w:jc w:val="center"/>
              <w:rPr>
                <w:rFonts w:cs="Arial"/>
                <w:sz w:val="22"/>
                <w:szCs w:val="22"/>
              </w:rPr>
            </w:pPr>
            <w:r w:rsidRPr="001D60B4">
              <w:rPr>
                <w:rFonts w:cs="Arial"/>
                <w:sz w:val="22"/>
                <w:szCs w:val="22"/>
              </w:rPr>
              <w:t>4</w:t>
            </w: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1</w:t>
            </w:r>
          </w:p>
        </w:tc>
        <w:tc>
          <w:tcPr>
            <w:tcW w:w="1998" w:type="dxa"/>
            <w:shd w:val="clear" w:color="auto" w:fill="auto"/>
          </w:tcPr>
          <w:p w:rsidR="00371C7F" w:rsidRPr="001D60B4" w:rsidRDefault="00371C7F" w:rsidP="00371C7F">
            <w:pPr>
              <w:snapToGrid w:val="0"/>
              <w:spacing w:before="120"/>
              <w:jc w:val="both"/>
              <w:rPr>
                <w:rFonts w:cs="Arial"/>
                <w:sz w:val="22"/>
                <w:szCs w:val="22"/>
              </w:rPr>
            </w:pPr>
            <w:r w:rsidRPr="001D60B4">
              <w:rPr>
                <w:rFonts w:cs="Arial"/>
                <w:sz w:val="22"/>
                <w:szCs w:val="22"/>
              </w:rPr>
              <w:t>Editia 0, Revizia 0</w:t>
            </w:r>
          </w:p>
        </w:tc>
        <w:tc>
          <w:tcPr>
            <w:tcW w:w="4314" w:type="dxa"/>
            <w:shd w:val="clear" w:color="auto" w:fill="auto"/>
          </w:tcPr>
          <w:p w:rsidR="00371C7F" w:rsidRPr="001D60B4" w:rsidRDefault="00371C7F" w:rsidP="00371C7F">
            <w:pPr>
              <w:spacing w:before="120"/>
              <w:jc w:val="both"/>
              <w:rPr>
                <w:rFonts w:cs="Arial"/>
                <w:sz w:val="22"/>
                <w:szCs w:val="22"/>
              </w:rPr>
            </w:pPr>
            <w:r w:rsidRPr="001D60B4">
              <w:rPr>
                <w:rFonts w:cs="Arial"/>
                <w:sz w:val="22"/>
                <w:szCs w:val="22"/>
              </w:rPr>
              <w:t>Conţinutul, formatul cadru, transmiterea şi validarea Ofertelor pe Piaţa de Echilibrare</w:t>
            </w:r>
          </w:p>
        </w:tc>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Elaborare</w:t>
            </w:r>
          </w:p>
          <w:p w:rsidR="00371C7F" w:rsidRPr="001D60B4" w:rsidRDefault="00371C7F" w:rsidP="00371C7F">
            <w:pPr>
              <w:tabs>
                <w:tab w:val="left" w:pos="450"/>
              </w:tabs>
              <w:spacing w:before="120"/>
              <w:jc w:val="both"/>
              <w:rPr>
                <w:rFonts w:cs="Arial"/>
                <w:sz w:val="22"/>
                <w:szCs w:val="22"/>
              </w:rPr>
            </w:pPr>
            <w:r w:rsidRPr="001D60B4">
              <w:rPr>
                <w:rFonts w:cs="Arial"/>
                <w:sz w:val="22"/>
                <w:szCs w:val="22"/>
              </w:rPr>
              <w:t>inițială</w:t>
            </w:r>
          </w:p>
        </w:tc>
        <w:tc>
          <w:tcPr>
            <w:tcW w:w="0" w:type="auto"/>
            <w:shd w:val="clear" w:color="auto" w:fill="auto"/>
          </w:tcPr>
          <w:p w:rsidR="00371C7F" w:rsidRPr="001D60B4" w:rsidRDefault="00371C7F" w:rsidP="00371C7F">
            <w:pPr>
              <w:spacing w:line="276" w:lineRule="auto"/>
              <w:jc w:val="center"/>
              <w:rPr>
                <w:rFonts w:cs="Arial"/>
                <w:sz w:val="22"/>
                <w:szCs w:val="22"/>
              </w:rPr>
            </w:pPr>
          </w:p>
          <w:p w:rsidR="00371C7F" w:rsidRPr="001D60B4" w:rsidRDefault="00371C7F" w:rsidP="00371C7F">
            <w:pPr>
              <w:spacing w:line="276" w:lineRule="auto"/>
              <w:jc w:val="center"/>
              <w:rPr>
                <w:rFonts w:cs="Arial"/>
                <w:sz w:val="22"/>
                <w:szCs w:val="22"/>
              </w:rPr>
            </w:pPr>
            <w:r w:rsidRPr="001D60B4">
              <w:rPr>
                <w:rFonts w:cs="Arial"/>
                <w:sz w:val="22"/>
                <w:szCs w:val="22"/>
              </w:rPr>
              <w:t>August 2013</w:t>
            </w:r>
          </w:p>
          <w:p w:rsidR="00371C7F" w:rsidRPr="001D60B4" w:rsidRDefault="00371C7F" w:rsidP="00371C7F">
            <w:pPr>
              <w:tabs>
                <w:tab w:val="left" w:pos="450"/>
              </w:tabs>
              <w:spacing w:before="120"/>
              <w:jc w:val="both"/>
              <w:rPr>
                <w:rFonts w:cs="Arial"/>
                <w:sz w:val="22"/>
                <w:szCs w:val="22"/>
              </w:rPr>
            </w:pP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2</w:t>
            </w:r>
          </w:p>
        </w:tc>
        <w:tc>
          <w:tcPr>
            <w:tcW w:w="1998" w:type="dxa"/>
            <w:shd w:val="clear" w:color="auto" w:fill="auto"/>
          </w:tcPr>
          <w:p w:rsidR="00371C7F" w:rsidRPr="001D60B4" w:rsidRDefault="00371C7F" w:rsidP="00371C7F">
            <w:pPr>
              <w:snapToGrid w:val="0"/>
              <w:spacing w:before="120"/>
              <w:jc w:val="both"/>
              <w:rPr>
                <w:rFonts w:cs="Arial"/>
                <w:sz w:val="22"/>
                <w:szCs w:val="22"/>
              </w:rPr>
            </w:pPr>
            <w:r w:rsidRPr="001D60B4">
              <w:rPr>
                <w:rFonts w:cs="Arial"/>
                <w:sz w:val="22"/>
                <w:szCs w:val="22"/>
              </w:rPr>
              <w:t>Editia I, Revizia 0</w:t>
            </w:r>
          </w:p>
        </w:tc>
        <w:tc>
          <w:tcPr>
            <w:tcW w:w="4314" w:type="dxa"/>
            <w:shd w:val="clear" w:color="auto" w:fill="auto"/>
          </w:tcPr>
          <w:p w:rsidR="00371C7F" w:rsidRPr="001D60B4" w:rsidRDefault="001D60B4" w:rsidP="001D60B4">
            <w:pPr>
              <w:spacing w:line="276" w:lineRule="auto"/>
              <w:ind w:left="90"/>
              <w:jc w:val="both"/>
              <w:rPr>
                <w:rFonts w:cs="Arial"/>
                <w:sz w:val="22"/>
                <w:szCs w:val="22"/>
              </w:rPr>
            </w:pPr>
            <w:r w:rsidRPr="001D60B4">
              <w:rPr>
                <w:rFonts w:cs="Arial"/>
                <w:sz w:val="22"/>
                <w:szCs w:val="22"/>
              </w:rPr>
              <w:t>Preluarea prevederilor O</w:t>
            </w:r>
            <w:r>
              <w:rPr>
                <w:rFonts w:cs="Arial"/>
                <w:sz w:val="22"/>
                <w:szCs w:val="22"/>
              </w:rPr>
              <w:t>rdinului ANRE nr. 51/21.09.2016</w:t>
            </w:r>
          </w:p>
        </w:tc>
        <w:tc>
          <w:tcPr>
            <w:tcW w:w="0" w:type="auto"/>
            <w:shd w:val="clear" w:color="auto" w:fill="auto"/>
          </w:tcPr>
          <w:p w:rsidR="00371C7F" w:rsidRPr="001D60B4" w:rsidRDefault="00371C7F" w:rsidP="00371C7F">
            <w:pPr>
              <w:tabs>
                <w:tab w:val="left" w:pos="0"/>
              </w:tabs>
              <w:autoSpaceDE w:val="0"/>
              <w:autoSpaceDN w:val="0"/>
              <w:adjustRightInd w:val="0"/>
              <w:spacing w:before="120"/>
              <w:jc w:val="both"/>
              <w:rPr>
                <w:rFonts w:cs="Arial"/>
                <w:sz w:val="22"/>
                <w:szCs w:val="22"/>
                <w:lang w:val="it-IT"/>
              </w:rPr>
            </w:pPr>
            <w:r w:rsidRPr="001D60B4">
              <w:rPr>
                <w:rFonts w:cs="Arial"/>
                <w:sz w:val="22"/>
                <w:szCs w:val="22"/>
                <w:lang w:val="it-IT"/>
              </w:rPr>
              <w:t>Revizie totală</w:t>
            </w:r>
          </w:p>
        </w:tc>
        <w:tc>
          <w:tcPr>
            <w:tcW w:w="0" w:type="auto"/>
            <w:shd w:val="clear" w:color="auto" w:fill="auto"/>
          </w:tcPr>
          <w:p w:rsidR="001D60B4" w:rsidRPr="001D60B4" w:rsidRDefault="001D60B4" w:rsidP="001D60B4">
            <w:pPr>
              <w:spacing w:line="276" w:lineRule="auto"/>
              <w:jc w:val="both"/>
              <w:rPr>
                <w:rFonts w:cs="Arial"/>
                <w:sz w:val="22"/>
                <w:szCs w:val="22"/>
              </w:rPr>
            </w:pPr>
            <w:r w:rsidRPr="001D60B4">
              <w:rPr>
                <w:rFonts w:cs="Arial"/>
                <w:sz w:val="22"/>
                <w:szCs w:val="22"/>
              </w:rPr>
              <w:t>Decembrie 2016</w:t>
            </w:r>
          </w:p>
          <w:p w:rsidR="00371C7F" w:rsidRPr="001D60B4" w:rsidRDefault="00371C7F" w:rsidP="00371C7F">
            <w:pPr>
              <w:tabs>
                <w:tab w:val="left" w:pos="450"/>
              </w:tabs>
              <w:spacing w:before="120"/>
              <w:jc w:val="both"/>
              <w:rPr>
                <w:rFonts w:cs="Arial"/>
                <w:sz w:val="22"/>
                <w:szCs w:val="22"/>
              </w:rPr>
            </w:pP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3</w:t>
            </w:r>
          </w:p>
        </w:tc>
        <w:tc>
          <w:tcPr>
            <w:tcW w:w="1998" w:type="dxa"/>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Ediția I, Revizia 1</w:t>
            </w:r>
          </w:p>
        </w:tc>
        <w:tc>
          <w:tcPr>
            <w:tcW w:w="4314" w:type="dxa"/>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Preluarea prevederilor Ordinului ANRE nr. 61/31.03.2020</w:t>
            </w:r>
          </w:p>
        </w:tc>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lang w:val="it-IT"/>
              </w:rPr>
              <w:t>Revizie parțială</w:t>
            </w:r>
          </w:p>
        </w:tc>
        <w:tc>
          <w:tcPr>
            <w:tcW w:w="0" w:type="auto"/>
            <w:shd w:val="clear" w:color="auto" w:fill="auto"/>
          </w:tcPr>
          <w:p w:rsidR="00371C7F" w:rsidRPr="001D60B4" w:rsidRDefault="001D60B4" w:rsidP="00371C7F">
            <w:pPr>
              <w:tabs>
                <w:tab w:val="left" w:pos="450"/>
              </w:tabs>
              <w:spacing w:before="120"/>
              <w:jc w:val="both"/>
              <w:rPr>
                <w:rFonts w:cs="Arial"/>
                <w:sz w:val="22"/>
                <w:szCs w:val="22"/>
              </w:rPr>
            </w:pPr>
            <w:r>
              <w:rPr>
                <w:rFonts w:cs="Arial"/>
                <w:sz w:val="22"/>
                <w:szCs w:val="22"/>
              </w:rPr>
              <w:t>Iulie</w:t>
            </w:r>
            <w:r w:rsidR="00371C7F" w:rsidRPr="001D60B4">
              <w:rPr>
                <w:rFonts w:cs="Arial"/>
                <w:sz w:val="22"/>
                <w:szCs w:val="22"/>
              </w:rPr>
              <w:t xml:space="preserve"> 2020</w:t>
            </w: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4</w:t>
            </w:r>
          </w:p>
        </w:tc>
        <w:tc>
          <w:tcPr>
            <w:tcW w:w="1998" w:type="dxa"/>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Ediția I, Revizia 2</w:t>
            </w:r>
          </w:p>
        </w:tc>
        <w:tc>
          <w:tcPr>
            <w:tcW w:w="4314" w:type="dxa"/>
            <w:shd w:val="clear" w:color="auto" w:fill="auto"/>
          </w:tcPr>
          <w:p w:rsidR="00371C7F" w:rsidRPr="001D60B4" w:rsidRDefault="001D60B4" w:rsidP="00371C7F">
            <w:pPr>
              <w:tabs>
                <w:tab w:val="left" w:pos="450"/>
              </w:tabs>
              <w:spacing w:before="120"/>
              <w:jc w:val="both"/>
              <w:rPr>
                <w:rFonts w:cs="Arial"/>
                <w:sz w:val="22"/>
                <w:szCs w:val="22"/>
              </w:rPr>
            </w:pPr>
            <w:r w:rsidRPr="001D60B4">
              <w:rPr>
                <w:rFonts w:cs="Arial"/>
                <w:sz w:val="22"/>
                <w:szCs w:val="22"/>
              </w:rPr>
              <w:t>Preluarea prevederilor Ordinelor ANRE nr. 213/25.11.2020, nr. 230/16.12.2020 și nr. 231/16.12.2020</w:t>
            </w:r>
          </w:p>
        </w:tc>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lang w:val="it-IT"/>
              </w:rPr>
              <w:t>Revizie parțială</w:t>
            </w:r>
          </w:p>
        </w:tc>
        <w:tc>
          <w:tcPr>
            <w:tcW w:w="0" w:type="auto"/>
            <w:shd w:val="clear" w:color="auto" w:fill="auto"/>
          </w:tcPr>
          <w:p w:rsidR="00371C7F" w:rsidRPr="001D60B4" w:rsidRDefault="001D60B4" w:rsidP="001D60B4">
            <w:pPr>
              <w:tabs>
                <w:tab w:val="left" w:pos="450"/>
              </w:tabs>
              <w:spacing w:before="120"/>
              <w:jc w:val="both"/>
              <w:rPr>
                <w:rFonts w:cs="Arial"/>
                <w:sz w:val="22"/>
                <w:szCs w:val="22"/>
              </w:rPr>
            </w:pPr>
            <w:r>
              <w:rPr>
                <w:rFonts w:cs="Arial"/>
                <w:sz w:val="22"/>
                <w:szCs w:val="22"/>
              </w:rPr>
              <w:t>Ianuarie</w:t>
            </w:r>
            <w:r w:rsidR="00371C7F" w:rsidRPr="001D60B4">
              <w:rPr>
                <w:rFonts w:cs="Arial"/>
                <w:sz w:val="22"/>
                <w:szCs w:val="22"/>
              </w:rPr>
              <w:t xml:space="preserve"> 202</w:t>
            </w:r>
            <w:r>
              <w:rPr>
                <w:rFonts w:cs="Arial"/>
                <w:sz w:val="22"/>
                <w:szCs w:val="22"/>
              </w:rPr>
              <w:t>1</w:t>
            </w:r>
          </w:p>
        </w:tc>
      </w:tr>
      <w:tr w:rsidR="00371C7F" w:rsidRPr="001D60B4" w:rsidTr="00371C7F">
        <w:trPr>
          <w:trHeight w:val="150"/>
        </w:trPr>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6</w:t>
            </w:r>
          </w:p>
        </w:tc>
        <w:tc>
          <w:tcPr>
            <w:tcW w:w="1998" w:type="dxa"/>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Ediția I, Revizia 4</w:t>
            </w:r>
          </w:p>
        </w:tc>
        <w:tc>
          <w:tcPr>
            <w:tcW w:w="4314" w:type="dxa"/>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Preluarea prevederilor Ordinului ANRE nr. 127/08.12 2021</w:t>
            </w:r>
          </w:p>
        </w:tc>
        <w:tc>
          <w:tcPr>
            <w:tcW w:w="0" w:type="auto"/>
            <w:shd w:val="clear" w:color="auto" w:fill="auto"/>
          </w:tcPr>
          <w:p w:rsidR="00371C7F" w:rsidRPr="001D60B4" w:rsidRDefault="00371C7F" w:rsidP="001D60B4">
            <w:pPr>
              <w:tabs>
                <w:tab w:val="left" w:pos="450"/>
              </w:tabs>
              <w:spacing w:before="120"/>
              <w:jc w:val="both"/>
              <w:rPr>
                <w:rFonts w:cs="Arial"/>
                <w:sz w:val="22"/>
                <w:szCs w:val="22"/>
              </w:rPr>
            </w:pPr>
            <w:r w:rsidRPr="001D60B4">
              <w:rPr>
                <w:rFonts w:cs="Arial"/>
                <w:sz w:val="22"/>
                <w:szCs w:val="22"/>
              </w:rPr>
              <w:t xml:space="preserve">Revizie </w:t>
            </w:r>
            <w:r w:rsidR="001D60B4">
              <w:rPr>
                <w:rFonts w:cs="Arial"/>
                <w:sz w:val="22"/>
                <w:szCs w:val="22"/>
              </w:rPr>
              <w:t>tota</w:t>
            </w:r>
            <w:r w:rsidRPr="001D60B4">
              <w:rPr>
                <w:rFonts w:cs="Arial"/>
                <w:sz w:val="22"/>
                <w:szCs w:val="22"/>
              </w:rPr>
              <w:t>lă</w:t>
            </w:r>
          </w:p>
        </w:tc>
        <w:tc>
          <w:tcPr>
            <w:tcW w:w="0" w:type="auto"/>
            <w:shd w:val="clear" w:color="auto" w:fill="auto"/>
          </w:tcPr>
          <w:p w:rsidR="00371C7F" w:rsidRPr="001D60B4" w:rsidRDefault="00371C7F" w:rsidP="00371C7F">
            <w:pPr>
              <w:tabs>
                <w:tab w:val="left" w:pos="450"/>
              </w:tabs>
              <w:spacing w:before="120"/>
              <w:jc w:val="both"/>
              <w:rPr>
                <w:rFonts w:cs="Arial"/>
                <w:sz w:val="22"/>
                <w:szCs w:val="22"/>
              </w:rPr>
            </w:pPr>
            <w:r w:rsidRPr="001D60B4">
              <w:rPr>
                <w:rFonts w:cs="Arial"/>
                <w:sz w:val="22"/>
                <w:szCs w:val="22"/>
              </w:rPr>
              <w:t>Decembrie 2023</w:t>
            </w:r>
          </w:p>
        </w:tc>
      </w:tr>
    </w:tbl>
    <w:p w:rsidR="00B72B4D" w:rsidRPr="001D60B4" w:rsidRDefault="00B72B4D" w:rsidP="00CD4873">
      <w:pPr>
        <w:widowControl/>
        <w:spacing w:line="276" w:lineRule="auto"/>
        <w:jc w:val="both"/>
        <w:rPr>
          <w:rFonts w:cs="Arial"/>
          <w:sz w:val="22"/>
          <w:szCs w:val="22"/>
        </w:rPr>
      </w:pPr>
    </w:p>
    <w:p w:rsidR="00457C98" w:rsidRPr="001D60B4" w:rsidRDefault="00457C9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SCOP</w:t>
      </w:r>
    </w:p>
    <w:p w:rsidR="00457C98" w:rsidRPr="001D60B4" w:rsidRDefault="00457C98" w:rsidP="00CD4873">
      <w:pPr>
        <w:spacing w:line="276" w:lineRule="auto"/>
        <w:ind w:firstLine="709"/>
        <w:jc w:val="both"/>
        <w:rPr>
          <w:rFonts w:cs="Arial"/>
          <w:sz w:val="22"/>
          <w:szCs w:val="22"/>
          <w:lang w:val="it-IT"/>
        </w:rPr>
      </w:pPr>
      <w:r w:rsidRPr="001D60B4">
        <w:rPr>
          <w:rFonts w:cs="Arial"/>
          <w:sz w:val="22"/>
          <w:szCs w:val="22"/>
          <w:lang w:val="it-IT"/>
        </w:rPr>
        <w:t>Procedura precizeaz</w:t>
      </w:r>
      <w:r w:rsidR="00492D8D" w:rsidRPr="001D60B4">
        <w:rPr>
          <w:rFonts w:cs="Arial"/>
          <w:sz w:val="22"/>
          <w:szCs w:val="22"/>
          <w:lang w:val="it-IT"/>
        </w:rPr>
        <w:t>ă</w:t>
      </w:r>
      <w:r w:rsidRPr="001D60B4">
        <w:rPr>
          <w:rFonts w:cs="Arial"/>
          <w:sz w:val="22"/>
          <w:szCs w:val="22"/>
          <w:lang w:val="it-IT"/>
        </w:rPr>
        <w:t xml:space="preserve"> formatul, modul </w:t>
      </w:r>
      <w:r w:rsidR="00492D8D" w:rsidRPr="001D60B4">
        <w:rPr>
          <w:rFonts w:cs="Arial"/>
          <w:sz w:val="22"/>
          <w:szCs w:val="22"/>
          <w:lang w:val="it-IT"/>
        </w:rPr>
        <w:t>î</w:t>
      </w:r>
      <w:r w:rsidRPr="001D60B4">
        <w:rPr>
          <w:rFonts w:cs="Arial"/>
          <w:sz w:val="22"/>
          <w:szCs w:val="22"/>
          <w:lang w:val="it-IT"/>
        </w:rPr>
        <w:t>n care se cre</w:t>
      </w:r>
      <w:r w:rsidR="00C014A7" w:rsidRPr="001D60B4">
        <w:rPr>
          <w:rFonts w:cs="Arial"/>
          <w:sz w:val="22"/>
          <w:szCs w:val="22"/>
          <w:lang w:val="it-IT"/>
        </w:rPr>
        <w:t>e</w:t>
      </w:r>
      <w:r w:rsidRPr="001D60B4">
        <w:rPr>
          <w:rFonts w:cs="Arial"/>
          <w:sz w:val="22"/>
          <w:szCs w:val="22"/>
          <w:lang w:val="it-IT"/>
        </w:rPr>
        <w:t>az</w:t>
      </w:r>
      <w:r w:rsidR="006F60A2" w:rsidRPr="001D60B4">
        <w:rPr>
          <w:rFonts w:cs="Arial"/>
          <w:sz w:val="22"/>
          <w:szCs w:val="22"/>
        </w:rPr>
        <w:t>ă</w:t>
      </w:r>
      <w:r w:rsidR="008C3500" w:rsidRPr="001D60B4">
        <w:rPr>
          <w:rFonts w:cs="Arial"/>
          <w:sz w:val="22"/>
          <w:szCs w:val="22"/>
          <w:lang w:val="it-IT"/>
        </w:rPr>
        <w:t xml:space="preserve">, </w:t>
      </w:r>
      <w:r w:rsidRPr="001D60B4">
        <w:rPr>
          <w:rFonts w:cs="Arial"/>
          <w:sz w:val="22"/>
          <w:szCs w:val="22"/>
          <w:lang w:val="it-IT"/>
        </w:rPr>
        <w:t xml:space="preserve">se transmit </w:t>
      </w:r>
      <w:r w:rsidR="008C3500" w:rsidRPr="001D60B4">
        <w:rPr>
          <w:rFonts w:cs="Arial"/>
          <w:sz w:val="22"/>
          <w:szCs w:val="22"/>
          <w:lang w:val="it-IT"/>
        </w:rPr>
        <w:t xml:space="preserve">şi se validează </w:t>
      </w:r>
      <w:r w:rsidR="00FA78BD" w:rsidRPr="001D60B4">
        <w:rPr>
          <w:rFonts w:cs="Arial"/>
          <w:sz w:val="22"/>
          <w:szCs w:val="22"/>
          <w:lang w:val="it-IT"/>
        </w:rPr>
        <w:t>O</w:t>
      </w:r>
      <w:r w:rsidRPr="001D60B4">
        <w:rPr>
          <w:rFonts w:cs="Arial"/>
          <w:sz w:val="22"/>
          <w:szCs w:val="22"/>
          <w:lang w:val="it-IT"/>
        </w:rPr>
        <w:t>fertele Participan</w:t>
      </w:r>
      <w:r w:rsidR="00492D8D" w:rsidRPr="001D60B4">
        <w:rPr>
          <w:rFonts w:cs="Arial"/>
          <w:sz w:val="22"/>
          <w:szCs w:val="22"/>
          <w:lang w:val="it-IT"/>
        </w:rPr>
        <w:t>ţ</w:t>
      </w:r>
      <w:r w:rsidRPr="001D60B4">
        <w:rPr>
          <w:rFonts w:cs="Arial"/>
          <w:sz w:val="22"/>
          <w:szCs w:val="22"/>
          <w:lang w:val="it-IT"/>
        </w:rPr>
        <w:t>ilor la Pia</w:t>
      </w:r>
      <w:r w:rsidR="00492D8D" w:rsidRPr="001D60B4">
        <w:rPr>
          <w:rFonts w:cs="Arial"/>
          <w:sz w:val="22"/>
          <w:szCs w:val="22"/>
          <w:lang w:val="it-IT"/>
        </w:rPr>
        <w:t>ţ</w:t>
      </w:r>
      <w:r w:rsidRPr="001D60B4">
        <w:rPr>
          <w:rFonts w:cs="Arial"/>
          <w:sz w:val="22"/>
          <w:szCs w:val="22"/>
          <w:lang w:val="it-IT"/>
        </w:rPr>
        <w:t>a de Echilibrare.</w:t>
      </w:r>
    </w:p>
    <w:p w:rsidR="00457C98" w:rsidRPr="001D60B4" w:rsidRDefault="00457C98" w:rsidP="00CD4873">
      <w:pPr>
        <w:spacing w:line="276" w:lineRule="auto"/>
        <w:ind w:firstLine="284"/>
        <w:jc w:val="both"/>
        <w:rPr>
          <w:rFonts w:cs="Arial"/>
          <w:sz w:val="22"/>
          <w:szCs w:val="22"/>
          <w:lang w:val="it-IT"/>
        </w:rPr>
      </w:pPr>
    </w:p>
    <w:p w:rsidR="00457C98" w:rsidRPr="001D60B4" w:rsidRDefault="00457C9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DOMENIU DE APLICARE</w:t>
      </w:r>
    </w:p>
    <w:p w:rsidR="00A77028" w:rsidRDefault="00457C98" w:rsidP="001C4CBC">
      <w:pPr>
        <w:spacing w:line="276" w:lineRule="auto"/>
        <w:ind w:firstLine="709"/>
        <w:jc w:val="both"/>
        <w:rPr>
          <w:rFonts w:cs="Arial"/>
          <w:sz w:val="22"/>
          <w:szCs w:val="22"/>
          <w:lang w:val="it-IT"/>
        </w:rPr>
      </w:pPr>
      <w:r w:rsidRPr="001D60B4">
        <w:rPr>
          <w:rFonts w:cs="Arial"/>
          <w:sz w:val="22"/>
          <w:szCs w:val="22"/>
          <w:lang w:val="it-IT"/>
        </w:rPr>
        <w:t>Prezenta procedur</w:t>
      </w:r>
      <w:r w:rsidR="00492D8D" w:rsidRPr="001D60B4">
        <w:rPr>
          <w:rFonts w:cs="Arial"/>
          <w:sz w:val="22"/>
          <w:szCs w:val="22"/>
          <w:lang w:val="it-IT"/>
        </w:rPr>
        <w:t>ă</w:t>
      </w:r>
      <w:r w:rsidRPr="001D60B4">
        <w:rPr>
          <w:rFonts w:cs="Arial"/>
          <w:sz w:val="22"/>
          <w:szCs w:val="22"/>
          <w:lang w:val="it-IT"/>
        </w:rPr>
        <w:t xml:space="preserve"> se aplic</w:t>
      </w:r>
      <w:r w:rsidR="00492D8D" w:rsidRPr="001D60B4">
        <w:rPr>
          <w:rFonts w:cs="Arial"/>
          <w:sz w:val="22"/>
          <w:szCs w:val="22"/>
          <w:lang w:val="it-IT"/>
        </w:rPr>
        <w:t>ă</w:t>
      </w:r>
      <w:r w:rsidRPr="001D60B4">
        <w:rPr>
          <w:rFonts w:cs="Arial"/>
          <w:sz w:val="22"/>
          <w:szCs w:val="22"/>
          <w:lang w:val="it-IT"/>
        </w:rPr>
        <w:t xml:space="preserve"> de c</w:t>
      </w:r>
      <w:r w:rsidR="00492D8D" w:rsidRPr="001D60B4">
        <w:rPr>
          <w:rFonts w:cs="Arial"/>
          <w:sz w:val="22"/>
          <w:szCs w:val="22"/>
          <w:lang w:val="it-IT"/>
        </w:rPr>
        <w:t>ă</w:t>
      </w:r>
      <w:r w:rsidRPr="001D60B4">
        <w:rPr>
          <w:rFonts w:cs="Arial"/>
          <w:sz w:val="22"/>
          <w:szCs w:val="22"/>
          <w:lang w:val="it-IT"/>
        </w:rPr>
        <w:t xml:space="preserve">tre </w:t>
      </w:r>
      <w:r w:rsidR="000B40B7" w:rsidRPr="001D60B4">
        <w:rPr>
          <w:rFonts w:cs="Arial"/>
          <w:sz w:val="22"/>
          <w:szCs w:val="22"/>
          <w:lang w:val="it-IT"/>
        </w:rPr>
        <w:t>Furnizorii de Servicii de Echilibrare</w:t>
      </w:r>
      <w:r w:rsidRPr="001D60B4">
        <w:rPr>
          <w:rFonts w:cs="Arial"/>
          <w:sz w:val="22"/>
          <w:szCs w:val="22"/>
          <w:lang w:val="it-IT"/>
        </w:rPr>
        <w:t xml:space="preserve"> (</w:t>
      </w:r>
      <w:r w:rsidR="000B40B7" w:rsidRPr="001D60B4">
        <w:rPr>
          <w:rFonts w:cs="Arial"/>
          <w:sz w:val="22"/>
          <w:szCs w:val="22"/>
          <w:lang w:val="it-IT"/>
        </w:rPr>
        <w:t>participanți la piață</w:t>
      </w:r>
      <w:r w:rsidRPr="001D60B4">
        <w:rPr>
          <w:rFonts w:cs="Arial"/>
          <w:sz w:val="22"/>
          <w:szCs w:val="22"/>
          <w:lang w:val="it-IT"/>
        </w:rPr>
        <w:t xml:space="preserve"> care exploateaz</w:t>
      </w:r>
      <w:r w:rsidR="00492D8D" w:rsidRPr="001D60B4">
        <w:rPr>
          <w:rFonts w:cs="Arial"/>
          <w:sz w:val="22"/>
          <w:szCs w:val="22"/>
          <w:lang w:val="it-IT"/>
        </w:rPr>
        <w:t>ă</w:t>
      </w:r>
      <w:r w:rsidRPr="001D60B4">
        <w:rPr>
          <w:rFonts w:cs="Arial"/>
          <w:sz w:val="22"/>
          <w:szCs w:val="22"/>
          <w:lang w:val="it-IT"/>
        </w:rPr>
        <w:t xml:space="preserve"> </w:t>
      </w:r>
      <w:r w:rsidR="000B40B7" w:rsidRPr="001D60B4">
        <w:rPr>
          <w:rFonts w:cs="Arial"/>
          <w:sz w:val="22"/>
          <w:szCs w:val="22"/>
          <w:lang w:val="it-IT"/>
        </w:rPr>
        <w:t>Unități de Furnizare a Rezervelor și/sau Grupuri de Furnizare a Rezervelor</w:t>
      </w:r>
      <w:r w:rsidRPr="001D60B4">
        <w:rPr>
          <w:rFonts w:cs="Arial"/>
          <w:sz w:val="22"/>
          <w:szCs w:val="22"/>
          <w:lang w:val="it-IT"/>
        </w:rPr>
        <w:t>).</w:t>
      </w:r>
      <w:r w:rsidR="00F52684" w:rsidRPr="001D60B4">
        <w:rPr>
          <w:rFonts w:cs="Arial"/>
          <w:sz w:val="22"/>
          <w:szCs w:val="22"/>
          <w:lang w:val="it-IT"/>
        </w:rPr>
        <w:t xml:space="preserve"> </w:t>
      </w:r>
    </w:p>
    <w:p w:rsidR="001D60B4" w:rsidRPr="001D60B4" w:rsidRDefault="001D60B4" w:rsidP="001C4CBC">
      <w:pPr>
        <w:spacing w:line="276" w:lineRule="auto"/>
        <w:ind w:firstLine="709"/>
        <w:jc w:val="both"/>
        <w:rPr>
          <w:rFonts w:cs="Arial"/>
          <w:sz w:val="22"/>
          <w:szCs w:val="22"/>
          <w:lang w:val="it-IT"/>
        </w:rPr>
      </w:pPr>
    </w:p>
    <w:p w:rsidR="00A77028" w:rsidRPr="001D60B4" w:rsidRDefault="00A7702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DOCUMENTE DE REFERINŢĂ</w:t>
      </w:r>
    </w:p>
    <w:p w:rsidR="00A77028" w:rsidRPr="001D60B4" w:rsidRDefault="00C05996" w:rsidP="00CD4873">
      <w:pPr>
        <w:widowControl/>
        <w:numPr>
          <w:ilvl w:val="1"/>
          <w:numId w:val="33"/>
        </w:numPr>
        <w:tabs>
          <w:tab w:val="left" w:pos="720"/>
        </w:tabs>
        <w:spacing w:line="276" w:lineRule="auto"/>
        <w:ind w:left="0" w:firstLine="360"/>
        <w:jc w:val="both"/>
        <w:rPr>
          <w:rFonts w:cs="Arial"/>
          <w:sz w:val="22"/>
          <w:szCs w:val="22"/>
        </w:rPr>
      </w:pPr>
      <w:r w:rsidRPr="001D60B4">
        <w:rPr>
          <w:rFonts w:cs="Arial"/>
          <w:sz w:val="22"/>
          <w:szCs w:val="22"/>
        </w:rPr>
        <w:t xml:space="preserve"> </w:t>
      </w:r>
      <w:r w:rsidR="00A77028" w:rsidRPr="001D60B4">
        <w:rPr>
          <w:rFonts w:cs="Arial"/>
          <w:sz w:val="22"/>
          <w:szCs w:val="22"/>
        </w:rPr>
        <w:t xml:space="preserve">Ordinul ANRE nr. </w:t>
      </w:r>
      <w:r w:rsidR="000B40B7" w:rsidRPr="001D60B4">
        <w:rPr>
          <w:rFonts w:cs="Arial"/>
          <w:sz w:val="22"/>
          <w:szCs w:val="22"/>
        </w:rPr>
        <w:t>127</w:t>
      </w:r>
      <w:r w:rsidR="00A77028" w:rsidRPr="001D60B4">
        <w:rPr>
          <w:rFonts w:cs="Arial"/>
          <w:sz w:val="22"/>
          <w:szCs w:val="22"/>
        </w:rPr>
        <w:t>/202</w:t>
      </w:r>
      <w:r w:rsidR="000B40B7" w:rsidRPr="001D60B4">
        <w:rPr>
          <w:rFonts w:cs="Arial"/>
          <w:sz w:val="22"/>
          <w:szCs w:val="22"/>
        </w:rPr>
        <w:t>1</w:t>
      </w:r>
      <w:r w:rsidR="00A77028" w:rsidRPr="001D60B4">
        <w:rPr>
          <w:rFonts w:cs="Arial"/>
          <w:sz w:val="22"/>
          <w:szCs w:val="22"/>
        </w:rPr>
        <w:t xml:space="preserve"> </w:t>
      </w:r>
      <w:r w:rsidR="00327064" w:rsidRPr="001D60B4">
        <w:rPr>
          <w:rFonts w:cs="Arial"/>
          <w:sz w:val="22"/>
          <w:szCs w:val="22"/>
        </w:rPr>
        <w:t xml:space="preserve">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w:t>
      </w:r>
      <w:r w:rsidR="00327064" w:rsidRPr="001D60B4">
        <w:rPr>
          <w:rFonts w:cs="Arial"/>
          <w:sz w:val="22"/>
          <w:szCs w:val="22"/>
        </w:rPr>
        <w:lastRenderedPageBreak/>
        <w:t>modificarea și abrogarea unor ordine ale președintelui Autorității Naționale de Reglementare în Domeniul Energiei</w:t>
      </w:r>
      <w:r w:rsidR="008403E7" w:rsidRPr="001D60B4">
        <w:rPr>
          <w:rFonts w:cs="Arial"/>
          <w:sz w:val="22"/>
          <w:szCs w:val="22"/>
        </w:rPr>
        <w:t>;</w:t>
      </w:r>
    </w:p>
    <w:p w:rsidR="009D1CE6" w:rsidRPr="001D60B4" w:rsidRDefault="00C05996" w:rsidP="00CD4873">
      <w:pPr>
        <w:widowControl/>
        <w:numPr>
          <w:ilvl w:val="1"/>
          <w:numId w:val="33"/>
        </w:numPr>
        <w:tabs>
          <w:tab w:val="left" w:pos="720"/>
        </w:tabs>
        <w:spacing w:line="276" w:lineRule="auto"/>
        <w:ind w:left="0" w:firstLine="284"/>
        <w:jc w:val="both"/>
        <w:rPr>
          <w:rFonts w:cs="Arial"/>
          <w:sz w:val="22"/>
          <w:szCs w:val="22"/>
        </w:rPr>
      </w:pPr>
      <w:r w:rsidRPr="001D60B4">
        <w:rPr>
          <w:rFonts w:cs="Arial"/>
          <w:sz w:val="22"/>
          <w:szCs w:val="22"/>
        </w:rPr>
        <w:t xml:space="preserve"> </w:t>
      </w:r>
      <w:r w:rsidR="009D1CE6" w:rsidRPr="001D60B4">
        <w:rPr>
          <w:rFonts w:cs="Arial"/>
          <w:sz w:val="22"/>
          <w:szCs w:val="22"/>
        </w:rPr>
        <w:t>Hotărârea ACER nr 0</w:t>
      </w:r>
      <w:r w:rsidRPr="001D60B4">
        <w:rPr>
          <w:rFonts w:cs="Arial"/>
          <w:sz w:val="22"/>
          <w:szCs w:val="22"/>
        </w:rPr>
        <w:t>2</w:t>
      </w:r>
      <w:r w:rsidR="009D1CE6" w:rsidRPr="001D60B4">
        <w:rPr>
          <w:rFonts w:cs="Arial"/>
          <w:sz w:val="22"/>
          <w:szCs w:val="22"/>
        </w:rPr>
        <w:t xml:space="preserve">/2020 din 24 ianuarie 2020 privind cadrul de implementare a platformei europene pentru schimb de energie de echilibrare din rezervele de restabilire a frecvenţei cu activare </w:t>
      </w:r>
      <w:r w:rsidRPr="001D60B4">
        <w:rPr>
          <w:rFonts w:cs="Arial"/>
          <w:sz w:val="22"/>
          <w:szCs w:val="22"/>
        </w:rPr>
        <w:t>automată</w:t>
      </w:r>
      <w:r w:rsidR="009D1CE6" w:rsidRPr="001D60B4">
        <w:rPr>
          <w:rFonts w:cs="Arial"/>
          <w:sz w:val="22"/>
          <w:szCs w:val="22"/>
        </w:rPr>
        <w:t>.</w:t>
      </w:r>
    </w:p>
    <w:p w:rsidR="009D1CE6" w:rsidRPr="001D60B4" w:rsidRDefault="00C05996" w:rsidP="00CD4873">
      <w:pPr>
        <w:widowControl/>
        <w:numPr>
          <w:ilvl w:val="1"/>
          <w:numId w:val="33"/>
        </w:numPr>
        <w:tabs>
          <w:tab w:val="left" w:pos="720"/>
        </w:tabs>
        <w:spacing w:line="276" w:lineRule="auto"/>
        <w:ind w:left="0" w:firstLine="284"/>
        <w:jc w:val="both"/>
        <w:rPr>
          <w:rFonts w:cs="Arial"/>
          <w:sz w:val="22"/>
          <w:szCs w:val="22"/>
        </w:rPr>
      </w:pPr>
      <w:r w:rsidRPr="001D60B4">
        <w:rPr>
          <w:rFonts w:cs="Arial"/>
          <w:sz w:val="22"/>
          <w:szCs w:val="22"/>
        </w:rPr>
        <w:t xml:space="preserve"> </w:t>
      </w:r>
      <w:r w:rsidR="009D1CE6" w:rsidRPr="001D60B4">
        <w:rPr>
          <w:rFonts w:cs="Arial"/>
          <w:sz w:val="22"/>
          <w:szCs w:val="22"/>
        </w:rPr>
        <w:t>Hotărârea ACER nr 03/2020 din 24 ianuarie 2020 privind cadrul de implementare a platformei europene pentru schimb de energie de echilibrare din rezervele de restabilire a frecvenţei cu activare manuală.</w:t>
      </w:r>
    </w:p>
    <w:p w:rsidR="00327064" w:rsidRPr="001D60B4" w:rsidRDefault="00C05996" w:rsidP="00A01C87">
      <w:pPr>
        <w:widowControl/>
        <w:numPr>
          <w:ilvl w:val="1"/>
          <w:numId w:val="33"/>
        </w:numPr>
        <w:tabs>
          <w:tab w:val="left" w:pos="720"/>
        </w:tabs>
        <w:spacing w:line="276" w:lineRule="auto"/>
        <w:ind w:left="0" w:firstLine="284"/>
        <w:jc w:val="both"/>
        <w:rPr>
          <w:rFonts w:cs="Arial"/>
          <w:sz w:val="22"/>
          <w:szCs w:val="22"/>
        </w:rPr>
      </w:pPr>
      <w:r w:rsidRPr="001D60B4">
        <w:rPr>
          <w:rFonts w:cs="Arial"/>
          <w:sz w:val="22"/>
          <w:szCs w:val="22"/>
        </w:rPr>
        <w:t xml:space="preserve"> </w:t>
      </w:r>
      <w:r w:rsidR="00327064" w:rsidRPr="001D60B4">
        <w:rPr>
          <w:rFonts w:cs="Arial"/>
          <w:sz w:val="22"/>
          <w:szCs w:val="22"/>
        </w:rPr>
        <w:t>Ghidul de utilizare a Platformei informatice pentru Piaţa de Echilibrare, DAMAS, disponibil pe site-ul TRANSELECTRICA;</w:t>
      </w:r>
    </w:p>
    <w:p w:rsidR="005F3A2A" w:rsidRPr="001D60B4" w:rsidRDefault="005F3A2A" w:rsidP="00CD4873">
      <w:pPr>
        <w:widowControl/>
        <w:tabs>
          <w:tab w:val="left" w:pos="720"/>
        </w:tabs>
        <w:spacing w:line="276" w:lineRule="auto"/>
        <w:ind w:firstLine="284"/>
        <w:jc w:val="both"/>
        <w:rPr>
          <w:rFonts w:cs="Arial"/>
          <w:sz w:val="22"/>
          <w:szCs w:val="22"/>
        </w:rPr>
      </w:pPr>
      <w:r w:rsidRPr="001D60B4">
        <w:rPr>
          <w:rFonts w:cs="Arial"/>
          <w:sz w:val="22"/>
          <w:szCs w:val="22"/>
        </w:rPr>
        <w:t>Toată legislația invocată în cuprinsul Procedurii, va fi luată în considerare în forma existentă la momentul aplicării, ținând cont de toate modificările, completările, abrogările parțiale sau totale</w:t>
      </w:r>
      <w:r w:rsidR="001537DF" w:rsidRPr="001D60B4">
        <w:rPr>
          <w:rFonts w:cs="Arial"/>
          <w:sz w:val="22"/>
          <w:szCs w:val="22"/>
        </w:rPr>
        <w:t>,</w:t>
      </w:r>
      <w:r w:rsidRPr="001D60B4">
        <w:rPr>
          <w:rFonts w:cs="Arial"/>
          <w:sz w:val="22"/>
          <w:szCs w:val="22"/>
        </w:rPr>
        <w:t xml:space="preserve"> ulterioare adoptării și înlocuirile cu alte acte normative, lista nefiind exhaustivă</w:t>
      </w:r>
      <w:r w:rsidR="001537DF" w:rsidRPr="001D60B4">
        <w:rPr>
          <w:rFonts w:cs="Arial"/>
          <w:sz w:val="22"/>
          <w:szCs w:val="22"/>
        </w:rPr>
        <w:t>.</w:t>
      </w:r>
    </w:p>
    <w:p w:rsidR="00E9385D" w:rsidRPr="001D60B4" w:rsidRDefault="00E9385D" w:rsidP="00CD4873">
      <w:pPr>
        <w:widowControl/>
        <w:tabs>
          <w:tab w:val="left" w:pos="720"/>
        </w:tabs>
        <w:spacing w:line="276" w:lineRule="auto"/>
        <w:ind w:left="284"/>
        <w:jc w:val="both"/>
        <w:rPr>
          <w:rFonts w:cs="Arial"/>
          <w:sz w:val="22"/>
          <w:szCs w:val="22"/>
        </w:rPr>
      </w:pPr>
    </w:p>
    <w:p w:rsidR="00E9385D" w:rsidRPr="001D60B4" w:rsidRDefault="00457C98" w:rsidP="00CD4873">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DEFINI</w:t>
      </w:r>
      <w:r w:rsidR="0098704B" w:rsidRPr="001D60B4">
        <w:rPr>
          <w:rFonts w:ascii="Arial" w:hAnsi="Arial" w:cs="Arial"/>
          <w:sz w:val="22"/>
          <w:szCs w:val="22"/>
        </w:rPr>
        <w:t>Ţ</w:t>
      </w:r>
      <w:r w:rsidRPr="001D60B4">
        <w:rPr>
          <w:rFonts w:ascii="Arial" w:hAnsi="Arial" w:cs="Arial"/>
          <w:sz w:val="22"/>
          <w:szCs w:val="22"/>
        </w:rPr>
        <w:t xml:space="preserve">II </w:t>
      </w:r>
      <w:r w:rsidR="0098704B" w:rsidRPr="001D60B4">
        <w:rPr>
          <w:rFonts w:ascii="Arial" w:hAnsi="Arial" w:cs="Arial"/>
          <w:sz w:val="22"/>
          <w:szCs w:val="22"/>
        </w:rPr>
        <w:t>Ş</w:t>
      </w:r>
      <w:r w:rsidRPr="001D60B4">
        <w:rPr>
          <w:rFonts w:ascii="Arial" w:hAnsi="Arial" w:cs="Arial"/>
          <w:sz w:val="22"/>
          <w:szCs w:val="22"/>
        </w:rPr>
        <w:t xml:space="preserve">I </w:t>
      </w:r>
      <w:r w:rsidR="00640A5B" w:rsidRPr="001D60B4">
        <w:rPr>
          <w:rFonts w:ascii="Arial" w:hAnsi="Arial" w:cs="Arial"/>
          <w:sz w:val="22"/>
          <w:szCs w:val="22"/>
        </w:rPr>
        <w:t>ABREVIERI</w:t>
      </w:r>
    </w:p>
    <w:p w:rsidR="00E9385D" w:rsidRPr="001D60B4" w:rsidRDefault="00457C98" w:rsidP="00CD4873">
      <w:pPr>
        <w:widowControl/>
        <w:numPr>
          <w:ilvl w:val="1"/>
          <w:numId w:val="33"/>
        </w:numPr>
        <w:tabs>
          <w:tab w:val="left" w:pos="720"/>
        </w:tabs>
        <w:spacing w:line="276" w:lineRule="auto"/>
        <w:jc w:val="both"/>
        <w:rPr>
          <w:rFonts w:cs="Arial"/>
          <w:sz w:val="22"/>
          <w:szCs w:val="22"/>
        </w:rPr>
      </w:pPr>
      <w:r w:rsidRPr="001D60B4">
        <w:rPr>
          <w:rFonts w:cs="Arial"/>
          <w:sz w:val="22"/>
          <w:szCs w:val="22"/>
        </w:rPr>
        <w:t>Defini</w:t>
      </w:r>
      <w:r w:rsidR="00492D8D" w:rsidRPr="001D60B4">
        <w:rPr>
          <w:rFonts w:cs="Arial"/>
          <w:sz w:val="22"/>
          <w:szCs w:val="22"/>
        </w:rPr>
        <w:t>ţ</w:t>
      </w:r>
      <w:r w:rsidR="00DE2408" w:rsidRPr="001D60B4">
        <w:rPr>
          <w:rFonts w:cs="Arial"/>
          <w:sz w:val="22"/>
          <w:szCs w:val="22"/>
        </w:rPr>
        <w:t>i</w:t>
      </w:r>
      <w:r w:rsidR="005D1A62" w:rsidRPr="001D60B4">
        <w:rPr>
          <w:rFonts w:cs="Arial"/>
          <w:sz w:val="22"/>
          <w:szCs w:val="22"/>
        </w:rPr>
        <w:t>i</w:t>
      </w:r>
    </w:p>
    <w:p w:rsidR="001D7203" w:rsidRPr="001D60B4" w:rsidRDefault="000C3769" w:rsidP="00A358AB">
      <w:pPr>
        <w:widowControl/>
        <w:numPr>
          <w:ilvl w:val="2"/>
          <w:numId w:val="33"/>
        </w:numPr>
        <w:tabs>
          <w:tab w:val="left" w:pos="720"/>
        </w:tabs>
        <w:spacing w:line="276" w:lineRule="auto"/>
        <w:ind w:left="0" w:firstLine="360"/>
        <w:jc w:val="both"/>
        <w:rPr>
          <w:rFonts w:cs="Arial"/>
          <w:sz w:val="22"/>
          <w:szCs w:val="22"/>
        </w:rPr>
      </w:pPr>
      <w:r w:rsidRPr="001D60B4">
        <w:rPr>
          <w:rFonts w:cs="Arial"/>
          <w:sz w:val="22"/>
          <w:szCs w:val="22"/>
        </w:rPr>
        <w:t>Conform Ordinul</w:t>
      </w:r>
      <w:r w:rsidR="005D4220" w:rsidRPr="001D60B4">
        <w:rPr>
          <w:rFonts w:cs="Arial"/>
          <w:sz w:val="22"/>
          <w:szCs w:val="22"/>
        </w:rPr>
        <w:t>ui</w:t>
      </w:r>
      <w:r w:rsidRPr="001D60B4">
        <w:rPr>
          <w:rFonts w:cs="Arial"/>
          <w:sz w:val="22"/>
          <w:szCs w:val="22"/>
        </w:rPr>
        <w:t xml:space="preserve"> ANRE </w:t>
      </w:r>
      <w:r w:rsidR="000810EF" w:rsidRPr="001D60B4">
        <w:rPr>
          <w:rFonts w:cs="Arial"/>
          <w:sz w:val="22"/>
          <w:szCs w:val="22"/>
        </w:rPr>
        <w:t xml:space="preserve">nr. </w:t>
      </w:r>
      <w:r w:rsidR="00327064" w:rsidRPr="001D60B4">
        <w:rPr>
          <w:rFonts w:cs="Arial"/>
          <w:sz w:val="22"/>
          <w:szCs w:val="22"/>
        </w:rPr>
        <w:t>127</w:t>
      </w:r>
      <w:r w:rsidRPr="001D60B4">
        <w:rPr>
          <w:rFonts w:cs="Arial"/>
          <w:sz w:val="22"/>
          <w:szCs w:val="22"/>
        </w:rPr>
        <w:t>/202</w:t>
      </w:r>
      <w:r w:rsidR="00327064" w:rsidRPr="001D60B4">
        <w:rPr>
          <w:rFonts w:cs="Arial"/>
          <w:sz w:val="22"/>
          <w:szCs w:val="22"/>
        </w:rPr>
        <w:t>1</w:t>
      </w:r>
      <w:r w:rsidRPr="001D60B4">
        <w:rPr>
          <w:rFonts w:cs="Arial"/>
          <w:sz w:val="22"/>
          <w:szCs w:val="22"/>
        </w:rPr>
        <w:t xml:space="preserve"> </w:t>
      </w:r>
      <w:r w:rsidR="00327064" w:rsidRPr="001D60B4">
        <w:rPr>
          <w:rFonts w:cs="Arial"/>
          <w:sz w:val="22"/>
          <w:szCs w:val="22"/>
        </w:rPr>
        <w:t>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 Autorității Naționale de Reglementare în Domeniul Energiei</w:t>
      </w:r>
      <w:r w:rsidR="001D7203" w:rsidRPr="001D60B4">
        <w:rPr>
          <w:rFonts w:cs="Arial"/>
          <w:sz w:val="22"/>
          <w:szCs w:val="22"/>
        </w:rPr>
        <w:t>;</w:t>
      </w:r>
    </w:p>
    <w:p w:rsidR="00A01C87" w:rsidRPr="001D60B4" w:rsidRDefault="00EE2ECB" w:rsidP="00A358AB">
      <w:pPr>
        <w:widowControl/>
        <w:numPr>
          <w:ilvl w:val="2"/>
          <w:numId w:val="33"/>
        </w:numPr>
        <w:tabs>
          <w:tab w:val="left" w:pos="720"/>
        </w:tabs>
        <w:spacing w:line="276" w:lineRule="auto"/>
        <w:ind w:left="0" w:firstLine="360"/>
        <w:jc w:val="both"/>
        <w:rPr>
          <w:rFonts w:cs="Arial"/>
          <w:sz w:val="22"/>
          <w:szCs w:val="22"/>
          <w:lang w:bidi="en-US"/>
        </w:rPr>
      </w:pPr>
      <w:r w:rsidRPr="001D60B4">
        <w:rPr>
          <w:rFonts w:cs="Arial"/>
          <w:sz w:val="22"/>
          <w:szCs w:val="22"/>
        </w:rPr>
        <w:t xml:space="preserve">Oferta </w:t>
      </w:r>
      <w:r w:rsidR="001D7203" w:rsidRPr="001D60B4">
        <w:rPr>
          <w:rFonts w:cs="Arial"/>
          <w:sz w:val="22"/>
          <w:szCs w:val="22"/>
        </w:rPr>
        <w:t xml:space="preserve">PE -  </w:t>
      </w:r>
      <w:r w:rsidR="009138B3" w:rsidRPr="001D60B4">
        <w:rPr>
          <w:rFonts w:eastAsia="Calibri" w:cs="Arial"/>
          <w:sz w:val="22"/>
          <w:szCs w:val="22"/>
        </w:rPr>
        <w:t>angajamentul ferm transmis de un FSE pentru furnizarea energiei de echilibrare corespunzătoare creșterii de putere/reducerii de putere, în condițiile acceptării de către un OTS a prețului solicitat în ordinea de merit comună eurpeană/ordinea de merit locală</w:t>
      </w:r>
      <w:r w:rsidR="00840440" w:rsidRPr="001D60B4">
        <w:rPr>
          <w:rFonts w:eastAsia="Calibri" w:cs="Arial"/>
          <w:sz w:val="22"/>
          <w:szCs w:val="22"/>
        </w:rPr>
        <w:t>;</w:t>
      </w:r>
      <w:r w:rsidR="00A01C87" w:rsidRPr="001D60B4">
        <w:rPr>
          <w:rFonts w:eastAsia="Calibri" w:cs="Arial"/>
          <w:sz w:val="22"/>
          <w:szCs w:val="22"/>
        </w:rPr>
        <w:t xml:space="preserve"> </w:t>
      </w:r>
    </w:p>
    <w:p w:rsidR="003B2A6B" w:rsidRPr="001D60B4" w:rsidRDefault="004E6408" w:rsidP="00A358AB">
      <w:pPr>
        <w:widowControl/>
        <w:numPr>
          <w:ilvl w:val="2"/>
          <w:numId w:val="33"/>
        </w:numPr>
        <w:tabs>
          <w:tab w:val="left" w:pos="720"/>
        </w:tabs>
        <w:spacing w:line="276" w:lineRule="auto"/>
        <w:ind w:left="0" w:firstLine="360"/>
        <w:jc w:val="both"/>
        <w:rPr>
          <w:rFonts w:cs="Arial"/>
          <w:sz w:val="22"/>
          <w:szCs w:val="22"/>
          <w:lang w:bidi="en-US"/>
        </w:rPr>
      </w:pPr>
      <w:r w:rsidRPr="001D60B4">
        <w:rPr>
          <w:rFonts w:cs="Arial"/>
          <w:sz w:val="22"/>
          <w:szCs w:val="22"/>
        </w:rPr>
        <w:t xml:space="preserve">Activare programată – </w:t>
      </w:r>
      <w:r w:rsidRPr="001D60B4">
        <w:rPr>
          <w:rFonts w:cs="Arial"/>
          <w:sz w:val="22"/>
          <w:szCs w:val="22"/>
          <w:lang w:bidi="en-US"/>
        </w:rPr>
        <w:t>o activare programată poate avea loc doar la momentul activării programate a rezervelor de înlocuire, respectiv a rezervelor de restabilire a frecvenței în mod manual, pentru fiecare interval de decontare</w:t>
      </w:r>
      <w:r w:rsidR="00840440" w:rsidRPr="001D60B4">
        <w:rPr>
          <w:rFonts w:cs="Arial"/>
          <w:sz w:val="22"/>
          <w:szCs w:val="22"/>
          <w:lang w:bidi="en-US"/>
        </w:rPr>
        <w:t>;</w:t>
      </w:r>
    </w:p>
    <w:p w:rsidR="003B2A6B" w:rsidRPr="001D60B4" w:rsidRDefault="003B2A6B" w:rsidP="00A358AB">
      <w:pPr>
        <w:widowControl/>
        <w:numPr>
          <w:ilvl w:val="2"/>
          <w:numId w:val="33"/>
        </w:numPr>
        <w:tabs>
          <w:tab w:val="left" w:pos="720"/>
        </w:tabs>
        <w:spacing w:line="276" w:lineRule="auto"/>
        <w:ind w:left="0" w:firstLine="360"/>
        <w:jc w:val="both"/>
        <w:rPr>
          <w:rFonts w:cs="Arial"/>
          <w:sz w:val="22"/>
          <w:szCs w:val="22"/>
        </w:rPr>
      </w:pPr>
      <w:r w:rsidRPr="001D60B4">
        <w:rPr>
          <w:rFonts w:cs="Arial"/>
          <w:sz w:val="22"/>
          <w:szCs w:val="22"/>
        </w:rPr>
        <w:t xml:space="preserve">Activare directă - o activare directă poate avea loc în orice moment în timpul celor 15minute după </w:t>
      </w:r>
      <w:r w:rsidR="004E6408" w:rsidRPr="001D60B4">
        <w:rPr>
          <w:rFonts w:cs="Arial"/>
          <w:sz w:val="22"/>
          <w:szCs w:val="22"/>
        </w:rPr>
        <w:t>momentul</w:t>
      </w:r>
      <w:r w:rsidRPr="001D60B4">
        <w:rPr>
          <w:rFonts w:cs="Arial"/>
          <w:sz w:val="22"/>
          <w:szCs w:val="22"/>
        </w:rPr>
        <w:t xml:space="preserve"> </w:t>
      </w:r>
      <w:r w:rsidR="004E6408" w:rsidRPr="001D60B4">
        <w:rPr>
          <w:rFonts w:cs="Arial"/>
          <w:sz w:val="22"/>
          <w:szCs w:val="22"/>
        </w:rPr>
        <w:t>activării programate;</w:t>
      </w:r>
    </w:p>
    <w:p w:rsidR="00A01C87" w:rsidRPr="001D60B4" w:rsidRDefault="004E6408" w:rsidP="00A358AB">
      <w:pPr>
        <w:widowControl/>
        <w:numPr>
          <w:ilvl w:val="2"/>
          <w:numId w:val="33"/>
        </w:numPr>
        <w:tabs>
          <w:tab w:val="left" w:pos="720"/>
        </w:tabs>
        <w:spacing w:line="276" w:lineRule="auto"/>
        <w:ind w:left="0" w:firstLine="360"/>
        <w:jc w:val="both"/>
        <w:rPr>
          <w:rFonts w:cs="Arial"/>
          <w:sz w:val="22"/>
          <w:szCs w:val="22"/>
        </w:rPr>
      </w:pPr>
      <w:r w:rsidRPr="001D60B4">
        <w:rPr>
          <w:rFonts w:cs="Arial"/>
          <w:sz w:val="22"/>
          <w:szCs w:val="22"/>
        </w:rPr>
        <w:t>Moment activare programată  – momentul de la care se măsoară timpul complet de activare pentru activarea programată și este cu 7,5 minute înainte de începutul intervalului de decontare pentru care FSE transmite oferta pentru produsul standard de echilibrare RRFm. FSE primește cerere de activare cu 12,5 minute înainte de activarea completă estimată.</w:t>
      </w:r>
    </w:p>
    <w:p w:rsidR="004E6408" w:rsidRPr="001D60B4" w:rsidRDefault="004E6408" w:rsidP="00A01C87">
      <w:pPr>
        <w:widowControl/>
        <w:tabs>
          <w:tab w:val="left" w:pos="720"/>
        </w:tabs>
        <w:spacing w:line="276" w:lineRule="auto"/>
        <w:ind w:left="1080"/>
        <w:jc w:val="both"/>
        <w:rPr>
          <w:rFonts w:cs="Arial"/>
          <w:sz w:val="22"/>
          <w:szCs w:val="22"/>
        </w:rPr>
      </w:pPr>
      <w:r w:rsidRPr="001D60B4">
        <w:rPr>
          <w:rFonts w:cs="Arial"/>
          <w:sz w:val="22"/>
          <w:szCs w:val="22"/>
        </w:rPr>
        <w:t xml:space="preserve">  </w:t>
      </w:r>
    </w:p>
    <w:p w:rsidR="009009EA" w:rsidRPr="001D60B4" w:rsidRDefault="00A358AB" w:rsidP="00A01C87">
      <w:pPr>
        <w:widowControl/>
        <w:numPr>
          <w:ilvl w:val="1"/>
          <w:numId w:val="33"/>
        </w:numPr>
        <w:tabs>
          <w:tab w:val="left" w:pos="720"/>
        </w:tabs>
        <w:spacing w:line="276" w:lineRule="auto"/>
        <w:jc w:val="both"/>
        <w:rPr>
          <w:rFonts w:cs="Arial"/>
          <w:sz w:val="22"/>
          <w:szCs w:val="22"/>
        </w:rPr>
      </w:pPr>
      <w:r w:rsidRPr="001D60B4">
        <w:rPr>
          <w:rFonts w:cs="Arial"/>
          <w:sz w:val="22"/>
          <w:szCs w:val="22"/>
        </w:rPr>
        <w:t xml:space="preserve"> </w:t>
      </w:r>
      <w:r w:rsidR="00640A5B" w:rsidRPr="001D60B4">
        <w:rPr>
          <w:rFonts w:cs="Arial"/>
          <w:sz w:val="22"/>
          <w:szCs w:val="22"/>
        </w:rPr>
        <w:t>Abrevieri</w:t>
      </w:r>
    </w:p>
    <w:p w:rsidR="00A01C87" w:rsidRPr="001D60B4" w:rsidRDefault="00327064"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 xml:space="preserve">FSE </w:t>
      </w:r>
      <w:r w:rsidR="009009EA" w:rsidRPr="001D60B4">
        <w:rPr>
          <w:rFonts w:cs="Arial"/>
          <w:sz w:val="22"/>
          <w:szCs w:val="22"/>
        </w:rPr>
        <w:t xml:space="preserve">– </w:t>
      </w:r>
      <w:r w:rsidRPr="001D60B4">
        <w:rPr>
          <w:rFonts w:cs="Arial"/>
          <w:sz w:val="22"/>
          <w:szCs w:val="22"/>
        </w:rPr>
        <w:t>Furnizor de Servicii</w:t>
      </w:r>
      <w:r w:rsidR="009009EA" w:rsidRPr="001D60B4">
        <w:rPr>
          <w:rFonts w:cs="Arial"/>
          <w:sz w:val="22"/>
          <w:szCs w:val="22"/>
        </w:rPr>
        <w:t xml:space="preserve"> de Echilibrare</w:t>
      </w:r>
      <w:r w:rsidR="00251E64" w:rsidRPr="001D60B4">
        <w:rPr>
          <w:rFonts w:cs="Arial"/>
          <w:sz w:val="22"/>
          <w:szCs w:val="22"/>
        </w:rPr>
        <w:t>;</w:t>
      </w:r>
    </w:p>
    <w:p w:rsidR="00A01C87" w:rsidRPr="001D60B4" w:rsidRDefault="00457C98"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PE – Piaţa de Echilibrare</w:t>
      </w:r>
      <w:r w:rsidR="00251E64" w:rsidRPr="001D60B4">
        <w:rPr>
          <w:rFonts w:cs="Arial"/>
          <w:sz w:val="22"/>
          <w:szCs w:val="22"/>
        </w:rPr>
        <w:t>;</w:t>
      </w:r>
    </w:p>
    <w:p w:rsidR="00A01C87" w:rsidRPr="001D60B4" w:rsidRDefault="00457C98"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TEL – T</w:t>
      </w:r>
      <w:r w:rsidR="00317AA6" w:rsidRPr="001D60B4">
        <w:rPr>
          <w:rFonts w:cs="Arial"/>
          <w:sz w:val="22"/>
          <w:szCs w:val="22"/>
        </w:rPr>
        <w:t>ranselectrica</w:t>
      </w:r>
      <w:r w:rsidR="00A65D6A" w:rsidRPr="001D60B4">
        <w:rPr>
          <w:rFonts w:cs="Arial"/>
          <w:sz w:val="22"/>
          <w:szCs w:val="22"/>
        </w:rPr>
        <w:t xml:space="preserve"> S.A.</w:t>
      </w:r>
      <w:r w:rsidR="00251E64" w:rsidRPr="001D60B4">
        <w:rPr>
          <w:rFonts w:cs="Arial"/>
          <w:sz w:val="22"/>
          <w:szCs w:val="22"/>
        </w:rPr>
        <w:t>;</w:t>
      </w:r>
    </w:p>
    <w:p w:rsidR="00A01C87" w:rsidRPr="001D60B4" w:rsidRDefault="00457C98"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SEN – Sistemul Electroenergetic Na</w:t>
      </w:r>
      <w:r w:rsidR="00492D8D" w:rsidRPr="001D60B4">
        <w:rPr>
          <w:rFonts w:cs="Arial"/>
          <w:sz w:val="22"/>
          <w:szCs w:val="22"/>
        </w:rPr>
        <w:t>ţ</w:t>
      </w:r>
      <w:r w:rsidRPr="001D60B4">
        <w:rPr>
          <w:rFonts w:cs="Arial"/>
          <w:sz w:val="22"/>
          <w:szCs w:val="22"/>
        </w:rPr>
        <w:t>ional</w:t>
      </w:r>
      <w:r w:rsidR="00251E64" w:rsidRPr="001D60B4">
        <w:rPr>
          <w:rFonts w:cs="Arial"/>
          <w:sz w:val="22"/>
          <w:szCs w:val="22"/>
        </w:rPr>
        <w:t>;</w:t>
      </w:r>
    </w:p>
    <w:p w:rsidR="00A01C87" w:rsidRPr="001D60B4" w:rsidRDefault="00457C98"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OPE</w:t>
      </w:r>
      <w:r w:rsidRPr="001D60B4">
        <w:rPr>
          <w:rFonts w:cs="Arial"/>
          <w:sz w:val="22"/>
          <w:szCs w:val="22"/>
          <w:lang w:val="it-IT"/>
        </w:rPr>
        <w:t xml:space="preserve"> – Operatorul Pie</w:t>
      </w:r>
      <w:r w:rsidR="00492D8D" w:rsidRPr="001D60B4">
        <w:rPr>
          <w:rFonts w:cs="Arial"/>
          <w:sz w:val="22"/>
          <w:szCs w:val="22"/>
          <w:lang w:val="it-IT"/>
        </w:rPr>
        <w:t>ţ</w:t>
      </w:r>
      <w:r w:rsidRPr="001D60B4">
        <w:rPr>
          <w:rFonts w:cs="Arial"/>
          <w:sz w:val="22"/>
          <w:szCs w:val="22"/>
          <w:lang w:val="it-IT"/>
        </w:rPr>
        <w:t>ei de Echilibrare</w:t>
      </w:r>
      <w:r w:rsidR="00251E64" w:rsidRPr="001D60B4">
        <w:rPr>
          <w:rFonts w:cs="Arial"/>
          <w:sz w:val="22"/>
          <w:szCs w:val="22"/>
          <w:lang w:val="it-IT"/>
        </w:rPr>
        <w:t>;</w:t>
      </w:r>
    </w:p>
    <w:p w:rsidR="0041411E" w:rsidRPr="001D60B4" w:rsidRDefault="0041411E" w:rsidP="00A01C87">
      <w:pPr>
        <w:widowControl/>
        <w:numPr>
          <w:ilvl w:val="2"/>
          <w:numId w:val="33"/>
        </w:numPr>
        <w:tabs>
          <w:tab w:val="left" w:pos="720"/>
        </w:tabs>
        <w:spacing w:line="276" w:lineRule="auto"/>
        <w:jc w:val="both"/>
        <w:rPr>
          <w:rFonts w:cs="Arial"/>
          <w:sz w:val="22"/>
          <w:szCs w:val="22"/>
        </w:rPr>
      </w:pPr>
      <w:r w:rsidRPr="001D60B4">
        <w:rPr>
          <w:rFonts w:cs="Arial"/>
          <w:sz w:val="22"/>
          <w:szCs w:val="22"/>
        </w:rPr>
        <w:t>EET</w:t>
      </w:r>
      <w:r w:rsidRPr="001D60B4">
        <w:rPr>
          <w:rFonts w:cs="Arial"/>
          <w:sz w:val="22"/>
          <w:szCs w:val="22"/>
          <w:lang w:val="en-US"/>
        </w:rPr>
        <w:t xml:space="preserve"> – East Eu</w:t>
      </w:r>
      <w:r w:rsidR="006F60A2" w:rsidRPr="001D60B4">
        <w:rPr>
          <w:rFonts w:cs="Arial"/>
          <w:sz w:val="22"/>
          <w:szCs w:val="22"/>
          <w:lang w:val="en-US"/>
        </w:rPr>
        <w:t>r</w:t>
      </w:r>
      <w:r w:rsidRPr="001D60B4">
        <w:rPr>
          <w:rFonts w:cs="Arial"/>
          <w:sz w:val="22"/>
          <w:szCs w:val="22"/>
          <w:lang w:val="en-US"/>
        </w:rPr>
        <w:t>opean Time (ora local</w:t>
      </w:r>
      <w:r w:rsidR="00492D8D" w:rsidRPr="001D60B4">
        <w:rPr>
          <w:rFonts w:cs="Arial"/>
          <w:sz w:val="22"/>
          <w:szCs w:val="22"/>
          <w:lang w:val="en-US"/>
        </w:rPr>
        <w:t>ă</w:t>
      </w:r>
      <w:r w:rsidRPr="001D60B4">
        <w:rPr>
          <w:rFonts w:cs="Arial"/>
          <w:sz w:val="22"/>
          <w:szCs w:val="22"/>
          <w:lang w:val="en-US"/>
        </w:rPr>
        <w:t xml:space="preserve"> a Rom</w:t>
      </w:r>
      <w:r w:rsidR="00492D8D" w:rsidRPr="001D60B4">
        <w:rPr>
          <w:rFonts w:cs="Arial"/>
          <w:sz w:val="22"/>
          <w:szCs w:val="22"/>
          <w:lang w:val="en-US"/>
        </w:rPr>
        <w:t>â</w:t>
      </w:r>
      <w:r w:rsidRPr="001D60B4">
        <w:rPr>
          <w:rFonts w:cs="Arial"/>
          <w:sz w:val="22"/>
          <w:szCs w:val="22"/>
          <w:lang w:val="en-US"/>
        </w:rPr>
        <w:t>niei)</w:t>
      </w:r>
      <w:r w:rsidR="00251E64" w:rsidRPr="001D60B4">
        <w:rPr>
          <w:rFonts w:cs="Arial"/>
          <w:sz w:val="22"/>
          <w:szCs w:val="22"/>
          <w:lang w:val="en-US"/>
        </w:rPr>
        <w:t>;</w:t>
      </w:r>
    </w:p>
    <w:p w:rsidR="00A01C87" w:rsidRPr="001D60B4" w:rsidRDefault="00EA73E5"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lang w:val="it-IT"/>
        </w:rPr>
        <w:t>AP – activare programată;</w:t>
      </w:r>
    </w:p>
    <w:p w:rsidR="00A01C87" w:rsidRPr="001D60B4" w:rsidRDefault="00EA73E5"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rPr>
        <w:t>AD – activare directă;</w:t>
      </w:r>
    </w:p>
    <w:p w:rsidR="00D316ED" w:rsidRPr="001D60B4" w:rsidRDefault="00460315"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lang w:val="it-IT"/>
        </w:rPr>
        <w:t>UFR/GFR</w:t>
      </w:r>
      <w:r w:rsidR="00327064" w:rsidRPr="001D60B4">
        <w:rPr>
          <w:rFonts w:cs="Arial"/>
          <w:sz w:val="22"/>
          <w:szCs w:val="22"/>
          <w:lang w:val="it-IT"/>
        </w:rPr>
        <w:t xml:space="preserve"> – Unitate de Furnizare a Rezervelor / Grup de Furnizare a Rezervelor</w:t>
      </w:r>
      <w:r w:rsidR="00F157E0">
        <w:rPr>
          <w:rFonts w:cs="Arial"/>
          <w:sz w:val="22"/>
          <w:szCs w:val="22"/>
          <w:lang w:val="it-IT"/>
        </w:rPr>
        <w:t>;</w:t>
      </w:r>
    </w:p>
    <w:p w:rsidR="00A01C87" w:rsidRPr="001D60B4" w:rsidRDefault="001D7203"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lang w:val="it-IT"/>
        </w:rPr>
        <w:lastRenderedPageBreak/>
        <w:t>RI – rezerv</w:t>
      </w:r>
      <w:r w:rsidR="009138B3" w:rsidRPr="001D60B4">
        <w:rPr>
          <w:rFonts w:cs="Arial"/>
          <w:sz w:val="22"/>
          <w:szCs w:val="22"/>
          <w:lang w:val="it-IT"/>
        </w:rPr>
        <w:t>e</w:t>
      </w:r>
      <w:r w:rsidRPr="001D60B4">
        <w:rPr>
          <w:rFonts w:cs="Arial"/>
          <w:sz w:val="22"/>
          <w:szCs w:val="22"/>
          <w:lang w:val="it-IT"/>
        </w:rPr>
        <w:t xml:space="preserve"> de înlocuire</w:t>
      </w:r>
      <w:r w:rsidR="00BE1906" w:rsidRPr="001D60B4">
        <w:rPr>
          <w:rFonts w:cs="Arial"/>
          <w:sz w:val="22"/>
          <w:szCs w:val="22"/>
          <w:lang w:val="it-IT"/>
        </w:rPr>
        <w:t>;</w:t>
      </w:r>
    </w:p>
    <w:p w:rsidR="00A01C87" w:rsidRPr="001D60B4" w:rsidRDefault="001D7203"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lang w:val="it-IT"/>
        </w:rPr>
        <w:t>RRFm – rezerv</w:t>
      </w:r>
      <w:r w:rsidR="009138B3" w:rsidRPr="001D60B4">
        <w:rPr>
          <w:rFonts w:cs="Arial"/>
          <w:sz w:val="22"/>
          <w:szCs w:val="22"/>
          <w:lang w:val="it-IT"/>
        </w:rPr>
        <w:t>e</w:t>
      </w:r>
      <w:r w:rsidRPr="001D60B4">
        <w:rPr>
          <w:rFonts w:cs="Arial"/>
          <w:sz w:val="22"/>
          <w:szCs w:val="22"/>
          <w:lang w:val="it-IT"/>
        </w:rPr>
        <w:t xml:space="preserve"> de restabilire a frecvenței </w:t>
      </w:r>
      <w:r w:rsidR="009138B3" w:rsidRPr="001D60B4">
        <w:rPr>
          <w:rFonts w:cs="Arial"/>
          <w:sz w:val="22"/>
          <w:szCs w:val="22"/>
          <w:lang w:val="it-IT"/>
        </w:rPr>
        <w:t>activată</w:t>
      </w:r>
      <w:r w:rsidRPr="001D60B4">
        <w:rPr>
          <w:rFonts w:cs="Arial"/>
          <w:sz w:val="22"/>
          <w:szCs w:val="22"/>
          <w:lang w:val="it-IT"/>
        </w:rPr>
        <w:t xml:space="preserve"> </w:t>
      </w:r>
      <w:r w:rsidR="009138B3" w:rsidRPr="001D60B4">
        <w:rPr>
          <w:rFonts w:cs="Arial"/>
          <w:sz w:val="22"/>
          <w:szCs w:val="22"/>
          <w:lang w:val="it-IT"/>
        </w:rPr>
        <w:t xml:space="preserve">în mod </w:t>
      </w:r>
      <w:r w:rsidRPr="001D60B4">
        <w:rPr>
          <w:rFonts w:cs="Arial"/>
          <w:sz w:val="22"/>
          <w:szCs w:val="22"/>
          <w:lang w:val="it-IT"/>
        </w:rPr>
        <w:t>manual</w:t>
      </w:r>
      <w:r w:rsidR="00BE1906" w:rsidRPr="001D60B4">
        <w:rPr>
          <w:rFonts w:cs="Arial"/>
          <w:sz w:val="22"/>
          <w:szCs w:val="22"/>
          <w:lang w:val="it-IT"/>
        </w:rPr>
        <w:t>;</w:t>
      </w:r>
    </w:p>
    <w:p w:rsidR="009138B3" w:rsidRPr="001D60B4" w:rsidRDefault="009138B3" w:rsidP="00A01C87">
      <w:pPr>
        <w:widowControl/>
        <w:numPr>
          <w:ilvl w:val="2"/>
          <w:numId w:val="33"/>
        </w:numPr>
        <w:tabs>
          <w:tab w:val="left" w:pos="720"/>
        </w:tabs>
        <w:spacing w:line="276" w:lineRule="auto"/>
        <w:jc w:val="both"/>
        <w:rPr>
          <w:rFonts w:cs="Arial"/>
          <w:sz w:val="22"/>
          <w:szCs w:val="22"/>
          <w:lang w:val="it-IT"/>
        </w:rPr>
      </w:pPr>
      <w:r w:rsidRPr="001D60B4">
        <w:rPr>
          <w:rFonts w:cs="Arial"/>
          <w:sz w:val="22"/>
          <w:szCs w:val="22"/>
          <w:lang w:val="it-IT"/>
        </w:rPr>
        <w:t>RRFa – rezerve de restabilire a frecvenței activată în mod automat</w:t>
      </w:r>
      <w:r w:rsidR="00BE1906" w:rsidRPr="001D60B4">
        <w:rPr>
          <w:rFonts w:cs="Arial"/>
          <w:sz w:val="22"/>
          <w:szCs w:val="22"/>
          <w:lang w:val="it-IT"/>
        </w:rPr>
        <w:t>;</w:t>
      </w:r>
    </w:p>
    <w:p w:rsidR="00000022" w:rsidRPr="001D60B4" w:rsidRDefault="00000022" w:rsidP="00BE1906">
      <w:pPr>
        <w:widowControl/>
        <w:numPr>
          <w:ilvl w:val="2"/>
          <w:numId w:val="33"/>
        </w:numPr>
        <w:tabs>
          <w:tab w:val="left" w:pos="720"/>
        </w:tabs>
        <w:spacing w:line="276" w:lineRule="auto"/>
        <w:jc w:val="both"/>
        <w:rPr>
          <w:rFonts w:cs="Arial"/>
          <w:sz w:val="22"/>
          <w:szCs w:val="22"/>
          <w:lang w:val="it-IT"/>
        </w:rPr>
      </w:pPr>
      <w:r w:rsidRPr="001D60B4">
        <w:rPr>
          <w:rFonts w:cs="Arial"/>
          <w:sz w:val="22"/>
          <w:szCs w:val="22"/>
        </w:rPr>
        <w:t>ID – Interval de decontare (Intervalul de decontare este 15 minute, de la începutul fiecărei zile calendaristice).</w:t>
      </w:r>
    </w:p>
    <w:p w:rsidR="00457C98" w:rsidRPr="001D60B4" w:rsidRDefault="00457C98" w:rsidP="00CD4873">
      <w:pPr>
        <w:widowControl/>
        <w:spacing w:line="276" w:lineRule="auto"/>
        <w:ind w:firstLine="284"/>
        <w:jc w:val="both"/>
        <w:rPr>
          <w:rFonts w:cs="Arial"/>
          <w:sz w:val="22"/>
          <w:szCs w:val="22"/>
          <w:lang w:val="it-IT"/>
        </w:rPr>
      </w:pPr>
    </w:p>
    <w:p w:rsidR="00457C98" w:rsidRPr="001D60B4" w:rsidRDefault="00457C98" w:rsidP="009D3355">
      <w:pPr>
        <w:pStyle w:val="Heading1"/>
        <w:numPr>
          <w:ilvl w:val="0"/>
          <w:numId w:val="33"/>
        </w:numPr>
        <w:tabs>
          <w:tab w:val="clear" w:pos="1134"/>
        </w:tabs>
        <w:spacing w:line="276" w:lineRule="auto"/>
        <w:rPr>
          <w:rFonts w:ascii="Arial" w:hAnsi="Arial" w:cs="Arial"/>
          <w:sz w:val="22"/>
          <w:szCs w:val="22"/>
        </w:rPr>
      </w:pPr>
      <w:r w:rsidRPr="001D60B4">
        <w:rPr>
          <w:rFonts w:ascii="Arial" w:hAnsi="Arial" w:cs="Arial"/>
          <w:sz w:val="22"/>
          <w:szCs w:val="22"/>
        </w:rPr>
        <w:t>MOD DE LUCRU</w:t>
      </w:r>
    </w:p>
    <w:p w:rsidR="00457C98" w:rsidRPr="001D60B4" w:rsidRDefault="00457C98" w:rsidP="00CD4873">
      <w:pPr>
        <w:pStyle w:val="Stil161"/>
        <w:spacing w:line="276" w:lineRule="auto"/>
        <w:ind w:left="0" w:firstLine="284"/>
        <w:rPr>
          <w:rFonts w:cs="Arial"/>
          <w:b/>
          <w:bCs/>
          <w:sz w:val="22"/>
          <w:szCs w:val="22"/>
        </w:rPr>
      </w:pPr>
      <w:r w:rsidRPr="001D60B4">
        <w:rPr>
          <w:rFonts w:cs="Arial"/>
          <w:b/>
          <w:bCs/>
          <w:sz w:val="22"/>
          <w:szCs w:val="22"/>
        </w:rPr>
        <w:t>Generalităţi</w:t>
      </w:r>
    </w:p>
    <w:p w:rsidR="00457C98" w:rsidRPr="001D60B4" w:rsidRDefault="003D39D5" w:rsidP="00CD4873">
      <w:pPr>
        <w:spacing w:line="276" w:lineRule="auto"/>
        <w:ind w:firstLine="284"/>
        <w:jc w:val="both"/>
        <w:rPr>
          <w:rFonts w:cs="Arial"/>
          <w:sz w:val="22"/>
          <w:szCs w:val="22"/>
        </w:rPr>
      </w:pPr>
      <w:r w:rsidRPr="001D60B4">
        <w:rPr>
          <w:rFonts w:cs="Arial"/>
          <w:sz w:val="22"/>
          <w:szCs w:val="22"/>
        </w:rPr>
        <w:t>8</w:t>
      </w:r>
      <w:r w:rsidR="00C05996" w:rsidRPr="001D60B4">
        <w:rPr>
          <w:rFonts w:cs="Arial"/>
          <w:sz w:val="22"/>
          <w:szCs w:val="22"/>
        </w:rPr>
        <w:t xml:space="preserve">.1.1   </w:t>
      </w:r>
      <w:r w:rsidR="009E14E7" w:rsidRPr="001D60B4">
        <w:rPr>
          <w:rFonts w:cs="Arial"/>
          <w:sz w:val="22"/>
          <w:szCs w:val="22"/>
        </w:rPr>
        <w:t>FSE</w:t>
      </w:r>
      <w:r w:rsidR="00457C98" w:rsidRPr="001D60B4">
        <w:rPr>
          <w:rFonts w:cs="Arial"/>
          <w:sz w:val="22"/>
          <w:szCs w:val="22"/>
        </w:rPr>
        <w:t xml:space="preserve"> va utiliza adresa web: https://www.markets.transelectrica.ro pentru </w:t>
      </w:r>
      <w:r w:rsidR="006D7FC4" w:rsidRPr="001D60B4">
        <w:rPr>
          <w:rFonts w:cs="Arial"/>
          <w:sz w:val="22"/>
          <w:szCs w:val="22"/>
        </w:rPr>
        <w:t xml:space="preserve">încărcarea ofertelor </w:t>
      </w:r>
      <w:r w:rsidR="000461ED" w:rsidRPr="001D60B4">
        <w:rPr>
          <w:rFonts w:cs="Arial"/>
          <w:sz w:val="22"/>
          <w:szCs w:val="22"/>
        </w:rPr>
        <w:t>î</w:t>
      </w:r>
      <w:r w:rsidR="00457C98" w:rsidRPr="001D60B4">
        <w:rPr>
          <w:rFonts w:cs="Arial"/>
          <w:sz w:val="22"/>
          <w:szCs w:val="22"/>
        </w:rPr>
        <w:t>n Platforma Pie</w:t>
      </w:r>
      <w:r w:rsidR="000461ED" w:rsidRPr="001D60B4">
        <w:rPr>
          <w:rFonts w:cs="Arial"/>
          <w:sz w:val="22"/>
          <w:szCs w:val="22"/>
        </w:rPr>
        <w:t>ţ</w:t>
      </w:r>
      <w:r w:rsidR="00457C98" w:rsidRPr="001D60B4">
        <w:rPr>
          <w:rFonts w:cs="Arial"/>
          <w:sz w:val="22"/>
          <w:szCs w:val="22"/>
        </w:rPr>
        <w:t>ei de Echilibrare.</w:t>
      </w:r>
    </w:p>
    <w:p w:rsidR="00740662" w:rsidRPr="001D60B4" w:rsidRDefault="00740662" w:rsidP="00CD4873">
      <w:pPr>
        <w:spacing w:line="276" w:lineRule="auto"/>
        <w:jc w:val="both"/>
        <w:rPr>
          <w:rFonts w:cs="Arial"/>
          <w:sz w:val="22"/>
          <w:szCs w:val="22"/>
        </w:rPr>
      </w:pPr>
      <w:r w:rsidRPr="001D60B4">
        <w:rPr>
          <w:rFonts w:cs="Arial"/>
          <w:sz w:val="22"/>
          <w:szCs w:val="22"/>
        </w:rPr>
        <w:t xml:space="preserve">     8.1.2 </w:t>
      </w:r>
      <w:r w:rsidR="00DB18BA" w:rsidRPr="001D60B4">
        <w:rPr>
          <w:rFonts w:cs="Arial"/>
          <w:sz w:val="22"/>
          <w:szCs w:val="22"/>
        </w:rPr>
        <w:t xml:space="preserve">  </w:t>
      </w:r>
      <w:r w:rsidRPr="001D60B4">
        <w:rPr>
          <w:rFonts w:cs="Arial"/>
          <w:sz w:val="22"/>
          <w:szCs w:val="22"/>
        </w:rPr>
        <w:t xml:space="preserve">FSE poate transmite oferte </w:t>
      </w:r>
      <w:r w:rsidR="002C5DCE" w:rsidRPr="001D60B4">
        <w:rPr>
          <w:rFonts w:cs="Arial"/>
          <w:sz w:val="22"/>
          <w:szCs w:val="22"/>
        </w:rPr>
        <w:t>PE</w:t>
      </w:r>
      <w:r w:rsidR="00DB4B74" w:rsidRPr="001D60B4">
        <w:rPr>
          <w:rFonts w:cs="Arial"/>
          <w:sz w:val="22"/>
          <w:szCs w:val="22"/>
        </w:rPr>
        <w:t xml:space="preserve"> </w:t>
      </w:r>
      <w:r w:rsidRPr="001D60B4">
        <w:rPr>
          <w:rFonts w:cs="Arial"/>
          <w:sz w:val="22"/>
          <w:szCs w:val="22"/>
        </w:rPr>
        <w:t>pentru fiecare tip de produs standard de RI</w:t>
      </w:r>
      <w:r w:rsidR="002C5DCE" w:rsidRPr="001D60B4">
        <w:rPr>
          <w:rFonts w:cs="Arial"/>
          <w:sz w:val="22"/>
          <w:szCs w:val="22"/>
        </w:rPr>
        <w:t>, RRFm sau RRFa,</w:t>
      </w:r>
      <w:r w:rsidRPr="001D60B4">
        <w:rPr>
          <w:rFonts w:cs="Arial"/>
          <w:sz w:val="22"/>
          <w:szCs w:val="22"/>
        </w:rPr>
        <w:t xml:space="preserve"> </w:t>
      </w:r>
      <w:r w:rsidR="002C5DCE" w:rsidRPr="001D60B4">
        <w:rPr>
          <w:rFonts w:cs="Arial"/>
          <w:sz w:val="22"/>
          <w:szCs w:val="22"/>
        </w:rPr>
        <w:t xml:space="preserve">respectiv pentru fiecare UFR/GFR. </w:t>
      </w:r>
    </w:p>
    <w:p w:rsidR="00457C98" w:rsidRPr="001D60B4" w:rsidRDefault="003D39D5" w:rsidP="00CD4873">
      <w:pPr>
        <w:spacing w:line="276" w:lineRule="auto"/>
        <w:ind w:firstLine="284"/>
        <w:jc w:val="both"/>
        <w:rPr>
          <w:rFonts w:cs="Arial"/>
          <w:sz w:val="22"/>
          <w:szCs w:val="22"/>
        </w:rPr>
      </w:pPr>
      <w:r w:rsidRPr="001D60B4">
        <w:rPr>
          <w:rFonts w:cs="Arial"/>
          <w:sz w:val="22"/>
          <w:szCs w:val="22"/>
        </w:rPr>
        <w:t>8</w:t>
      </w:r>
      <w:r w:rsidR="00C05996" w:rsidRPr="001D60B4">
        <w:rPr>
          <w:rFonts w:cs="Arial"/>
          <w:sz w:val="22"/>
          <w:szCs w:val="22"/>
        </w:rPr>
        <w:t xml:space="preserve">.1.2   </w:t>
      </w:r>
      <w:r w:rsidR="00457C98" w:rsidRPr="001D60B4">
        <w:rPr>
          <w:rFonts w:cs="Arial"/>
          <w:sz w:val="22"/>
          <w:szCs w:val="22"/>
        </w:rPr>
        <w:t xml:space="preserve">Descrierea detaliată a modului în care se poate accesa platforma DAMAS, este disponibilă în „Ghidul Participantului pentru Sistemul DAMAS”, pus la dispoziţia </w:t>
      </w:r>
      <w:r w:rsidR="009E14E7" w:rsidRPr="001D60B4">
        <w:rPr>
          <w:rFonts w:cs="Arial"/>
          <w:sz w:val="22"/>
          <w:szCs w:val="22"/>
        </w:rPr>
        <w:t>FSE</w:t>
      </w:r>
      <w:r w:rsidR="00457C98" w:rsidRPr="001D60B4">
        <w:rPr>
          <w:rFonts w:cs="Arial"/>
          <w:sz w:val="22"/>
          <w:szCs w:val="22"/>
        </w:rPr>
        <w:t xml:space="preserve">, prin intermediul site-ului Transelectrica, </w:t>
      </w:r>
      <w:hyperlink r:id="rId9" w:history="1">
        <w:r w:rsidR="00457C98" w:rsidRPr="001D60B4">
          <w:rPr>
            <w:rStyle w:val="Hyperlink"/>
            <w:rFonts w:cs="Arial"/>
            <w:color w:val="auto"/>
            <w:sz w:val="22"/>
            <w:szCs w:val="22"/>
          </w:rPr>
          <w:t>www.transelectrica.ro</w:t>
        </w:r>
      </w:hyperlink>
      <w:r w:rsidR="00457C98" w:rsidRPr="001D60B4">
        <w:rPr>
          <w:rFonts w:cs="Arial"/>
          <w:sz w:val="22"/>
          <w:szCs w:val="22"/>
        </w:rPr>
        <w:t>.</w:t>
      </w:r>
    </w:p>
    <w:p w:rsidR="00457C98" w:rsidRPr="001D60B4" w:rsidRDefault="00457C98" w:rsidP="00CD4873">
      <w:pPr>
        <w:spacing w:line="276" w:lineRule="auto"/>
        <w:ind w:firstLine="284"/>
        <w:jc w:val="both"/>
        <w:rPr>
          <w:rFonts w:cs="Arial"/>
          <w:b/>
          <w:bCs/>
          <w:sz w:val="22"/>
          <w:szCs w:val="22"/>
        </w:rPr>
      </w:pPr>
    </w:p>
    <w:p w:rsidR="00457C98" w:rsidRPr="001D60B4" w:rsidRDefault="006D7FC4" w:rsidP="00CD4873">
      <w:pPr>
        <w:pStyle w:val="Stil161"/>
        <w:spacing w:line="276" w:lineRule="auto"/>
        <w:ind w:left="0" w:firstLine="284"/>
        <w:rPr>
          <w:rFonts w:cs="Arial"/>
          <w:b/>
          <w:bCs/>
          <w:sz w:val="22"/>
          <w:szCs w:val="22"/>
        </w:rPr>
      </w:pPr>
      <w:r w:rsidRPr="001D60B4">
        <w:rPr>
          <w:rFonts w:cs="Arial"/>
          <w:b/>
          <w:bCs/>
          <w:sz w:val="22"/>
          <w:szCs w:val="22"/>
        </w:rPr>
        <w:t xml:space="preserve">Formatul cadru al </w:t>
      </w:r>
      <w:r w:rsidR="00457C98" w:rsidRPr="001D60B4">
        <w:rPr>
          <w:rFonts w:cs="Arial"/>
          <w:b/>
          <w:bCs/>
          <w:sz w:val="22"/>
          <w:szCs w:val="22"/>
        </w:rPr>
        <w:t>Ofertel</w:t>
      </w:r>
      <w:r w:rsidR="0052186B" w:rsidRPr="001D60B4">
        <w:rPr>
          <w:rFonts w:cs="Arial"/>
          <w:b/>
          <w:bCs/>
          <w:sz w:val="22"/>
          <w:szCs w:val="22"/>
        </w:rPr>
        <w:t>or</w:t>
      </w:r>
      <w:r w:rsidR="00457C98" w:rsidRPr="001D60B4">
        <w:rPr>
          <w:rFonts w:cs="Arial"/>
          <w:b/>
          <w:bCs/>
          <w:sz w:val="22"/>
          <w:szCs w:val="22"/>
        </w:rPr>
        <w:t xml:space="preserve"> </w:t>
      </w:r>
      <w:r w:rsidR="00E15B10" w:rsidRPr="001D60B4">
        <w:rPr>
          <w:rFonts w:cs="Arial"/>
          <w:b/>
          <w:bCs/>
          <w:sz w:val="22"/>
          <w:szCs w:val="22"/>
        </w:rPr>
        <w:t>PE</w:t>
      </w:r>
    </w:p>
    <w:p w:rsidR="004F5A7F" w:rsidRPr="001D60B4" w:rsidRDefault="004F5A7F" w:rsidP="00CD4873">
      <w:pPr>
        <w:spacing w:line="276" w:lineRule="auto"/>
        <w:ind w:firstLine="284"/>
        <w:jc w:val="both"/>
        <w:rPr>
          <w:rFonts w:cs="Arial"/>
          <w:sz w:val="22"/>
          <w:szCs w:val="22"/>
        </w:rPr>
      </w:pPr>
    </w:p>
    <w:p w:rsidR="00A72947" w:rsidRPr="001D60B4" w:rsidRDefault="00A72947" w:rsidP="00CD4873">
      <w:pPr>
        <w:spacing w:line="276" w:lineRule="auto"/>
        <w:ind w:firstLine="284"/>
        <w:jc w:val="both"/>
        <w:rPr>
          <w:rFonts w:cs="Arial"/>
          <w:b/>
          <w:sz w:val="22"/>
          <w:szCs w:val="22"/>
        </w:rPr>
      </w:pPr>
      <w:r w:rsidRPr="001D60B4">
        <w:rPr>
          <w:rFonts w:cs="Arial"/>
          <w:b/>
          <w:sz w:val="22"/>
          <w:szCs w:val="22"/>
        </w:rPr>
        <w:t>8.2.1 Caracteristici generale ale ofertelor PE</w:t>
      </w:r>
    </w:p>
    <w:p w:rsidR="00A72947" w:rsidRPr="001D60B4" w:rsidRDefault="00A72947" w:rsidP="00CD4873">
      <w:pPr>
        <w:spacing w:line="276" w:lineRule="auto"/>
        <w:ind w:firstLine="284"/>
        <w:jc w:val="both"/>
        <w:rPr>
          <w:rFonts w:cs="Arial"/>
          <w:sz w:val="22"/>
          <w:szCs w:val="22"/>
        </w:rPr>
      </w:pPr>
      <w:r w:rsidRPr="001D60B4">
        <w:rPr>
          <w:rFonts w:cs="Arial"/>
          <w:sz w:val="22"/>
          <w:szCs w:val="22"/>
        </w:rPr>
        <w:t xml:space="preserve">O ofertă este întotdeauna caracterizată de </w:t>
      </w:r>
      <w:r w:rsidR="00405B4A" w:rsidRPr="001D60B4">
        <w:rPr>
          <w:rFonts w:cs="Arial"/>
          <w:sz w:val="22"/>
          <w:szCs w:val="22"/>
        </w:rPr>
        <w:t>următoarele</w:t>
      </w:r>
      <w:r w:rsidRPr="001D60B4">
        <w:rPr>
          <w:rFonts w:cs="Arial"/>
          <w:sz w:val="22"/>
          <w:szCs w:val="22"/>
        </w:rPr>
        <w:t xml:space="preserve"> caracteristici</w:t>
      </w:r>
      <w:r w:rsidR="00B10691" w:rsidRPr="001D60B4">
        <w:rPr>
          <w:rFonts w:cs="Arial"/>
          <w:sz w:val="22"/>
          <w:szCs w:val="22"/>
        </w:rPr>
        <w:t xml:space="preserve"> generale</w:t>
      </w:r>
      <w:r w:rsidRPr="001D60B4">
        <w:rPr>
          <w:rFonts w:cs="Arial"/>
          <w:sz w:val="22"/>
          <w:szCs w:val="22"/>
        </w:rPr>
        <w:t>: v</w:t>
      </w:r>
      <w:r w:rsidR="00B10691" w:rsidRPr="001D60B4">
        <w:rPr>
          <w:rFonts w:cs="Arial"/>
          <w:sz w:val="22"/>
          <w:szCs w:val="22"/>
        </w:rPr>
        <w:t>olumul ofer</w:t>
      </w:r>
      <w:r w:rsidR="00EE397D" w:rsidRPr="001D60B4">
        <w:rPr>
          <w:rFonts w:cs="Arial"/>
          <w:sz w:val="22"/>
          <w:szCs w:val="22"/>
        </w:rPr>
        <w:t>tat</w:t>
      </w:r>
      <w:r w:rsidR="00B10691" w:rsidRPr="001D60B4">
        <w:rPr>
          <w:rFonts w:cs="Arial"/>
          <w:sz w:val="22"/>
          <w:szCs w:val="22"/>
        </w:rPr>
        <w:t xml:space="preserve">, divizibilitatea, </w:t>
      </w:r>
      <w:r w:rsidRPr="001D60B4">
        <w:rPr>
          <w:rFonts w:cs="Arial"/>
          <w:sz w:val="22"/>
          <w:szCs w:val="22"/>
        </w:rPr>
        <w:t>volumul</w:t>
      </w:r>
      <w:r w:rsidR="00B10691" w:rsidRPr="001D60B4">
        <w:rPr>
          <w:rFonts w:cs="Arial"/>
          <w:sz w:val="22"/>
          <w:szCs w:val="22"/>
        </w:rPr>
        <w:t xml:space="preserve"> minim ofer</w:t>
      </w:r>
      <w:r w:rsidR="00EE397D" w:rsidRPr="001D60B4">
        <w:rPr>
          <w:rFonts w:cs="Arial"/>
          <w:sz w:val="22"/>
          <w:szCs w:val="22"/>
        </w:rPr>
        <w:t>tat</w:t>
      </w:r>
      <w:r w:rsidR="00B10691" w:rsidRPr="001D60B4">
        <w:rPr>
          <w:rFonts w:cs="Arial"/>
          <w:sz w:val="22"/>
          <w:szCs w:val="22"/>
        </w:rPr>
        <w:t xml:space="preserve">, direcția, prețul, modul și </w:t>
      </w:r>
      <w:r w:rsidRPr="001D60B4">
        <w:rPr>
          <w:rFonts w:cs="Arial"/>
          <w:sz w:val="22"/>
          <w:szCs w:val="22"/>
        </w:rPr>
        <w:t xml:space="preserve">tipul de activare. </w:t>
      </w:r>
    </w:p>
    <w:p w:rsidR="00A72947" w:rsidRPr="001D60B4" w:rsidRDefault="00A72947" w:rsidP="00CD4873">
      <w:pPr>
        <w:spacing w:line="276" w:lineRule="auto"/>
        <w:ind w:firstLine="284"/>
        <w:jc w:val="both"/>
        <w:rPr>
          <w:rFonts w:cs="Arial"/>
          <w:sz w:val="22"/>
          <w:szCs w:val="22"/>
        </w:rPr>
      </w:pPr>
      <w:r w:rsidRPr="001D60B4">
        <w:rPr>
          <w:rFonts w:cs="Arial"/>
          <w:sz w:val="22"/>
          <w:szCs w:val="22"/>
        </w:rPr>
        <w:t>Caracteristicile ofe</w:t>
      </w:r>
      <w:r w:rsidR="00C05996" w:rsidRPr="001D60B4">
        <w:rPr>
          <w:rFonts w:cs="Arial"/>
          <w:sz w:val="22"/>
          <w:szCs w:val="22"/>
        </w:rPr>
        <w:t>rtelor pentru PE prezentate în t</w:t>
      </w:r>
      <w:r w:rsidRPr="001D60B4">
        <w:rPr>
          <w:rFonts w:cs="Arial"/>
          <w:sz w:val="22"/>
          <w:szCs w:val="22"/>
        </w:rPr>
        <w:t xml:space="preserve">abelul </w:t>
      </w:r>
      <w:r w:rsidR="00C05996" w:rsidRPr="001D60B4">
        <w:rPr>
          <w:rFonts w:cs="Arial"/>
          <w:sz w:val="22"/>
          <w:szCs w:val="22"/>
        </w:rPr>
        <w:t>următor:</w:t>
      </w:r>
    </w:p>
    <w:p w:rsidR="00210B2D" w:rsidRPr="001D60B4" w:rsidRDefault="00210B2D" w:rsidP="00CD4873">
      <w:pPr>
        <w:spacing w:line="276" w:lineRule="auto"/>
        <w:jc w:val="both"/>
        <w:rPr>
          <w:rFonts w:cs="Arial"/>
          <w:sz w:val="22"/>
          <w:szCs w:val="22"/>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909"/>
        <w:gridCol w:w="3571"/>
      </w:tblGrid>
      <w:tr w:rsidR="00210B2D" w:rsidRPr="001D60B4" w:rsidTr="001F0DF0">
        <w:trPr>
          <w:trHeight w:val="250"/>
        </w:trPr>
        <w:tc>
          <w:tcPr>
            <w:tcW w:w="2351" w:type="dxa"/>
            <w:shd w:val="clear" w:color="auto" w:fill="auto"/>
          </w:tcPr>
          <w:p w:rsidR="00210B2D" w:rsidRPr="001D60B4" w:rsidRDefault="00210B2D" w:rsidP="00CD4873">
            <w:pPr>
              <w:spacing w:line="276" w:lineRule="auto"/>
              <w:jc w:val="both"/>
              <w:rPr>
                <w:rFonts w:cs="Arial"/>
                <w:sz w:val="22"/>
                <w:szCs w:val="22"/>
              </w:rPr>
            </w:pPr>
          </w:p>
        </w:tc>
        <w:tc>
          <w:tcPr>
            <w:tcW w:w="2909" w:type="dxa"/>
            <w:shd w:val="clear" w:color="auto" w:fill="auto"/>
          </w:tcPr>
          <w:p w:rsidR="00210B2D" w:rsidRPr="001D60B4" w:rsidRDefault="00210B2D" w:rsidP="00CD4873">
            <w:pPr>
              <w:spacing w:line="276" w:lineRule="auto"/>
              <w:jc w:val="both"/>
              <w:rPr>
                <w:rFonts w:cs="Arial"/>
                <w:sz w:val="22"/>
                <w:szCs w:val="22"/>
              </w:rPr>
            </w:pPr>
            <w:r w:rsidRPr="001D60B4">
              <w:rPr>
                <w:rFonts w:cs="Arial"/>
                <w:sz w:val="22"/>
                <w:szCs w:val="22"/>
              </w:rPr>
              <w:t xml:space="preserve">Valoare </w:t>
            </w:r>
          </w:p>
        </w:tc>
        <w:tc>
          <w:tcPr>
            <w:tcW w:w="3571" w:type="dxa"/>
            <w:shd w:val="clear" w:color="auto" w:fill="auto"/>
          </w:tcPr>
          <w:p w:rsidR="00210B2D" w:rsidRPr="001D60B4" w:rsidRDefault="00210B2D" w:rsidP="00CD4873">
            <w:pPr>
              <w:spacing w:line="276" w:lineRule="auto"/>
              <w:jc w:val="both"/>
              <w:rPr>
                <w:rFonts w:cs="Arial"/>
                <w:sz w:val="22"/>
                <w:szCs w:val="22"/>
              </w:rPr>
            </w:pPr>
            <w:r w:rsidRPr="001D60B4">
              <w:rPr>
                <w:rFonts w:cs="Arial"/>
                <w:sz w:val="22"/>
                <w:szCs w:val="22"/>
              </w:rPr>
              <w:t>Limite tehnice</w:t>
            </w:r>
          </w:p>
        </w:tc>
      </w:tr>
      <w:tr w:rsidR="00210B2D" w:rsidRPr="001D60B4" w:rsidTr="001F0DF0">
        <w:trPr>
          <w:trHeight w:val="263"/>
        </w:trPr>
        <w:tc>
          <w:tcPr>
            <w:tcW w:w="2351" w:type="dxa"/>
            <w:shd w:val="clear" w:color="auto" w:fill="auto"/>
          </w:tcPr>
          <w:p w:rsidR="00210B2D" w:rsidRPr="001D60B4" w:rsidRDefault="00210B2D" w:rsidP="00CD4873">
            <w:pPr>
              <w:spacing w:line="276" w:lineRule="auto"/>
              <w:jc w:val="both"/>
              <w:rPr>
                <w:rFonts w:cs="Arial"/>
                <w:sz w:val="22"/>
                <w:szCs w:val="22"/>
              </w:rPr>
            </w:pPr>
            <w:r w:rsidRPr="001D60B4">
              <w:rPr>
                <w:rFonts w:cs="Arial"/>
                <w:sz w:val="22"/>
                <w:szCs w:val="22"/>
              </w:rPr>
              <w:t>Volum ofertat</w:t>
            </w:r>
          </w:p>
        </w:tc>
        <w:tc>
          <w:tcPr>
            <w:tcW w:w="2909"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 xml:space="preserve">Variabil </w:t>
            </w:r>
          </w:p>
        </w:tc>
        <w:tc>
          <w:tcPr>
            <w:tcW w:w="3571" w:type="dxa"/>
            <w:shd w:val="clear" w:color="auto" w:fill="auto"/>
          </w:tcPr>
          <w:p w:rsidR="00210B2D" w:rsidRPr="001D60B4" w:rsidRDefault="003F6764" w:rsidP="00CD4873">
            <w:pPr>
              <w:spacing w:line="276" w:lineRule="auto"/>
              <w:jc w:val="both"/>
              <w:rPr>
                <w:rFonts w:cs="Arial"/>
                <w:sz w:val="22"/>
                <w:szCs w:val="22"/>
              </w:rPr>
            </w:pPr>
            <w:r w:rsidRPr="001D60B4">
              <w:rPr>
                <w:rFonts w:cs="Arial"/>
                <w:sz w:val="22"/>
                <w:szCs w:val="22"/>
              </w:rPr>
              <w:t>[</w:t>
            </w:r>
            <w:r w:rsidR="002C0DA5" w:rsidRPr="001D60B4">
              <w:rPr>
                <w:rFonts w:cs="Arial"/>
                <w:sz w:val="22"/>
                <w:szCs w:val="22"/>
              </w:rPr>
              <w:t>1;9999] MW</w:t>
            </w:r>
          </w:p>
        </w:tc>
      </w:tr>
      <w:tr w:rsidR="00210B2D" w:rsidRPr="001D60B4" w:rsidTr="001F0DF0">
        <w:trPr>
          <w:trHeight w:val="250"/>
        </w:trPr>
        <w:tc>
          <w:tcPr>
            <w:tcW w:w="2351"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Divizibilitate</w:t>
            </w:r>
          </w:p>
        </w:tc>
        <w:tc>
          <w:tcPr>
            <w:tcW w:w="2909"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Divizibilă sau Indivizibilă</w:t>
            </w:r>
          </w:p>
        </w:tc>
        <w:tc>
          <w:tcPr>
            <w:tcW w:w="3571" w:type="dxa"/>
            <w:shd w:val="clear" w:color="auto" w:fill="auto"/>
          </w:tcPr>
          <w:p w:rsidR="00210B2D" w:rsidRPr="001D60B4" w:rsidRDefault="002C0DA5" w:rsidP="00CD4873">
            <w:pPr>
              <w:spacing w:line="276" w:lineRule="auto"/>
              <w:jc w:val="both"/>
              <w:rPr>
                <w:rFonts w:cs="Arial"/>
                <w:sz w:val="22"/>
                <w:szCs w:val="22"/>
              </w:rPr>
            </w:pPr>
            <w:r w:rsidRPr="001D60B4">
              <w:rPr>
                <w:rFonts w:cs="Arial"/>
                <w:sz w:val="22"/>
                <w:szCs w:val="22"/>
              </w:rPr>
              <w:t>Divizibilă - Granularitate 1 MW</w:t>
            </w:r>
          </w:p>
          <w:p w:rsidR="002C0DA5" w:rsidRPr="001D60B4" w:rsidRDefault="002C0DA5" w:rsidP="00CD4873">
            <w:pPr>
              <w:spacing w:line="276" w:lineRule="auto"/>
              <w:jc w:val="both"/>
              <w:rPr>
                <w:rFonts w:cs="Arial"/>
                <w:sz w:val="22"/>
                <w:szCs w:val="22"/>
              </w:rPr>
            </w:pPr>
            <w:r w:rsidRPr="001D60B4">
              <w:rPr>
                <w:rFonts w:cs="Arial"/>
                <w:sz w:val="22"/>
                <w:szCs w:val="22"/>
              </w:rPr>
              <w:t xml:space="preserve">Indivizibilă - </w:t>
            </w:r>
            <w:r w:rsidRPr="001D60B4">
              <w:rPr>
                <w:rFonts w:eastAsia="Calibri" w:cs="Arial"/>
                <w:sz w:val="22"/>
                <w:szCs w:val="22"/>
              </w:rPr>
              <w:t>reprezintă puterea minimă tehnică a unei/unui UFR/GFR</w:t>
            </w:r>
            <w:r w:rsidR="0009653E" w:rsidRPr="001D60B4">
              <w:rPr>
                <w:rFonts w:eastAsia="Calibri" w:cs="Arial"/>
                <w:sz w:val="22"/>
                <w:szCs w:val="22"/>
              </w:rPr>
              <w:t>, rotunjită în plus la număr întreg</w:t>
            </w:r>
          </w:p>
        </w:tc>
      </w:tr>
      <w:tr w:rsidR="00210B2D" w:rsidRPr="001D60B4" w:rsidTr="001F0DF0">
        <w:trPr>
          <w:trHeight w:val="250"/>
        </w:trPr>
        <w:tc>
          <w:tcPr>
            <w:tcW w:w="2351"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Volu</w:t>
            </w:r>
            <w:r w:rsidR="00EE397D" w:rsidRPr="001D60B4">
              <w:rPr>
                <w:rFonts w:cs="Arial"/>
                <w:sz w:val="22"/>
                <w:szCs w:val="22"/>
              </w:rPr>
              <w:t>mu</w:t>
            </w:r>
            <w:r w:rsidRPr="001D60B4">
              <w:rPr>
                <w:rFonts w:cs="Arial"/>
                <w:sz w:val="22"/>
                <w:szCs w:val="22"/>
              </w:rPr>
              <w:t>l minim ofertat</w:t>
            </w:r>
          </w:p>
        </w:tc>
        <w:tc>
          <w:tcPr>
            <w:tcW w:w="2909"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Variabil sau N/A pentru oferte indivizibile</w:t>
            </w:r>
          </w:p>
        </w:tc>
        <w:tc>
          <w:tcPr>
            <w:tcW w:w="3571"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[1;9999] MW</w:t>
            </w:r>
          </w:p>
        </w:tc>
      </w:tr>
      <w:tr w:rsidR="00210B2D" w:rsidRPr="001D60B4" w:rsidTr="001F0DF0">
        <w:trPr>
          <w:trHeight w:val="263"/>
        </w:trPr>
        <w:tc>
          <w:tcPr>
            <w:tcW w:w="2351"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Direcție</w:t>
            </w:r>
          </w:p>
        </w:tc>
        <w:tc>
          <w:tcPr>
            <w:tcW w:w="2909"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Creștere sau Reducere</w:t>
            </w:r>
          </w:p>
        </w:tc>
        <w:tc>
          <w:tcPr>
            <w:tcW w:w="3571" w:type="dxa"/>
            <w:shd w:val="clear" w:color="auto" w:fill="auto"/>
          </w:tcPr>
          <w:p w:rsidR="00210B2D" w:rsidRPr="001D60B4" w:rsidRDefault="00210B2D" w:rsidP="00CD4873">
            <w:pPr>
              <w:spacing w:line="276" w:lineRule="auto"/>
              <w:jc w:val="both"/>
              <w:rPr>
                <w:rFonts w:cs="Arial"/>
                <w:sz w:val="22"/>
                <w:szCs w:val="22"/>
              </w:rPr>
            </w:pPr>
          </w:p>
        </w:tc>
      </w:tr>
      <w:tr w:rsidR="00210B2D" w:rsidRPr="001D60B4" w:rsidTr="001F0DF0">
        <w:trPr>
          <w:trHeight w:val="250"/>
        </w:trPr>
        <w:tc>
          <w:tcPr>
            <w:tcW w:w="2351"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Preț</w:t>
            </w:r>
          </w:p>
        </w:tc>
        <w:tc>
          <w:tcPr>
            <w:tcW w:w="2909" w:type="dxa"/>
            <w:shd w:val="clear" w:color="auto" w:fill="auto"/>
          </w:tcPr>
          <w:p w:rsidR="00210B2D" w:rsidRPr="001D60B4" w:rsidRDefault="00F26D61" w:rsidP="00CD4873">
            <w:pPr>
              <w:spacing w:line="276" w:lineRule="auto"/>
              <w:jc w:val="both"/>
              <w:rPr>
                <w:rFonts w:cs="Arial"/>
                <w:sz w:val="22"/>
                <w:szCs w:val="22"/>
              </w:rPr>
            </w:pPr>
            <w:r w:rsidRPr="001D60B4">
              <w:rPr>
                <w:rFonts w:cs="Arial"/>
                <w:sz w:val="22"/>
                <w:szCs w:val="22"/>
              </w:rPr>
              <w:t>Variabil</w:t>
            </w:r>
          </w:p>
        </w:tc>
        <w:tc>
          <w:tcPr>
            <w:tcW w:w="3571" w:type="dxa"/>
            <w:shd w:val="clear" w:color="auto" w:fill="auto"/>
          </w:tcPr>
          <w:p w:rsidR="00F26D61" w:rsidRPr="001D60B4" w:rsidRDefault="00F26D61" w:rsidP="00C96D37">
            <w:pPr>
              <w:spacing w:line="276" w:lineRule="auto"/>
              <w:jc w:val="both"/>
              <w:rPr>
                <w:rFonts w:cs="Arial"/>
                <w:sz w:val="22"/>
                <w:szCs w:val="22"/>
              </w:rPr>
            </w:pPr>
            <w:r w:rsidRPr="001D60B4">
              <w:rPr>
                <w:rFonts w:cs="Arial"/>
                <w:sz w:val="22"/>
                <w:szCs w:val="22"/>
              </w:rPr>
              <w:t>[-</w:t>
            </w:r>
            <w:r w:rsidR="00B76A77" w:rsidRPr="001D60B4">
              <w:rPr>
                <w:rFonts w:cs="Arial"/>
                <w:sz w:val="22"/>
                <w:szCs w:val="22"/>
              </w:rPr>
              <w:t>15000</w:t>
            </w:r>
            <w:r w:rsidRPr="001D60B4">
              <w:rPr>
                <w:rFonts w:cs="Arial"/>
                <w:sz w:val="22"/>
                <w:szCs w:val="22"/>
              </w:rPr>
              <w:t xml:space="preserve">; </w:t>
            </w:r>
            <w:r w:rsidR="00B76A77" w:rsidRPr="001D60B4">
              <w:rPr>
                <w:rFonts w:cs="Arial"/>
                <w:sz w:val="22"/>
                <w:szCs w:val="22"/>
              </w:rPr>
              <w:t>15000</w:t>
            </w:r>
            <w:r w:rsidRPr="001D60B4">
              <w:rPr>
                <w:rFonts w:cs="Arial"/>
                <w:sz w:val="22"/>
                <w:szCs w:val="22"/>
              </w:rPr>
              <w:t>] €/MWh</w:t>
            </w:r>
            <w:r w:rsidR="009D1CE6" w:rsidRPr="001D60B4">
              <w:rPr>
                <w:rFonts w:cs="Arial"/>
                <w:sz w:val="22"/>
                <w:szCs w:val="22"/>
              </w:rPr>
              <w:t xml:space="preserve"> (</w:t>
            </w:r>
            <w:r w:rsidR="00EE397D" w:rsidRPr="001D60B4">
              <w:rPr>
                <w:rFonts w:cs="Arial"/>
                <w:sz w:val="22"/>
                <w:szCs w:val="22"/>
              </w:rPr>
              <w:t xml:space="preserve">RI, </w:t>
            </w:r>
            <w:r w:rsidR="009D1CE6" w:rsidRPr="001D60B4">
              <w:rPr>
                <w:rFonts w:cs="Arial"/>
                <w:sz w:val="22"/>
                <w:szCs w:val="22"/>
              </w:rPr>
              <w:t>RRFm, RRFa)</w:t>
            </w:r>
            <w:r w:rsidR="00C96D37" w:rsidRPr="001D60B4">
              <w:rPr>
                <w:rFonts w:cs="Arial"/>
                <w:sz w:val="22"/>
                <w:szCs w:val="22"/>
              </w:rPr>
              <w:t>, sau alte limit</w:t>
            </w:r>
            <w:r w:rsidR="00B94C7E" w:rsidRPr="001D60B4">
              <w:rPr>
                <w:rFonts w:cs="Arial"/>
                <w:sz w:val="22"/>
                <w:szCs w:val="22"/>
              </w:rPr>
              <w:t>e</w:t>
            </w:r>
            <w:r w:rsidR="00C96D37" w:rsidRPr="001D60B4">
              <w:rPr>
                <w:rFonts w:cs="Arial"/>
                <w:sz w:val="22"/>
                <w:szCs w:val="22"/>
              </w:rPr>
              <w:t xml:space="preserve"> </w:t>
            </w:r>
            <w:r w:rsidR="00B94C7E" w:rsidRPr="001D60B4">
              <w:rPr>
                <w:rFonts w:cs="Arial"/>
                <w:sz w:val="22"/>
                <w:szCs w:val="22"/>
              </w:rPr>
              <w:t>prevăzute de reglementările în vigoare</w:t>
            </w:r>
            <w:r w:rsidR="00C96D37" w:rsidRPr="001D60B4">
              <w:rPr>
                <w:rFonts w:cs="Arial"/>
                <w:sz w:val="22"/>
                <w:szCs w:val="22"/>
              </w:rPr>
              <w:t xml:space="preserve">, respectiv </w:t>
            </w:r>
            <w:r w:rsidR="003B2A6B" w:rsidRPr="001D60B4">
              <w:rPr>
                <w:rFonts w:cs="Arial"/>
                <w:sz w:val="22"/>
                <w:szCs w:val="22"/>
              </w:rPr>
              <w:t>echivalentul în lei</w:t>
            </w:r>
            <w:r w:rsidR="009D1CE6" w:rsidRPr="001D60B4">
              <w:rPr>
                <w:rFonts w:cs="Arial"/>
                <w:sz w:val="22"/>
                <w:szCs w:val="22"/>
              </w:rPr>
              <w:t>/MWh</w:t>
            </w:r>
            <w:r w:rsidR="003B2A6B" w:rsidRPr="001D60B4">
              <w:rPr>
                <w:rFonts w:cs="Arial"/>
                <w:sz w:val="22"/>
                <w:szCs w:val="22"/>
              </w:rPr>
              <w:t xml:space="preserve"> la cursul de schimb valutar al zilei de livrare </w:t>
            </w:r>
          </w:p>
          <w:p w:rsidR="00210B2D" w:rsidRPr="001D60B4" w:rsidRDefault="00F26D61" w:rsidP="00CD4873">
            <w:pPr>
              <w:spacing w:line="276" w:lineRule="auto"/>
              <w:jc w:val="both"/>
              <w:rPr>
                <w:rFonts w:cs="Arial"/>
                <w:sz w:val="22"/>
                <w:szCs w:val="22"/>
              </w:rPr>
            </w:pPr>
            <w:r w:rsidRPr="001D60B4">
              <w:rPr>
                <w:rFonts w:cs="Arial"/>
                <w:sz w:val="22"/>
                <w:szCs w:val="22"/>
              </w:rPr>
              <w:t>Granularitate 0</w:t>
            </w:r>
            <w:r w:rsidR="00C75252" w:rsidRPr="001D60B4">
              <w:rPr>
                <w:rFonts w:cs="Arial"/>
                <w:sz w:val="22"/>
                <w:szCs w:val="22"/>
              </w:rPr>
              <w:t>,</w:t>
            </w:r>
            <w:r w:rsidRPr="001D60B4">
              <w:rPr>
                <w:rFonts w:cs="Arial"/>
                <w:sz w:val="22"/>
                <w:szCs w:val="22"/>
              </w:rPr>
              <w:t>01 €/MWh</w:t>
            </w:r>
            <w:r w:rsidR="003F6764" w:rsidRPr="001D60B4">
              <w:rPr>
                <w:rFonts w:cs="Arial"/>
                <w:sz w:val="22"/>
                <w:szCs w:val="22"/>
              </w:rPr>
              <w:t xml:space="preserve"> / lei/MWh</w:t>
            </w:r>
          </w:p>
        </w:tc>
      </w:tr>
      <w:tr w:rsidR="00210B2D" w:rsidRPr="001D60B4" w:rsidTr="001F0DF0">
        <w:trPr>
          <w:trHeight w:val="263"/>
        </w:trPr>
        <w:tc>
          <w:tcPr>
            <w:tcW w:w="2351" w:type="dxa"/>
            <w:shd w:val="clear" w:color="auto" w:fill="auto"/>
          </w:tcPr>
          <w:p w:rsidR="00210B2D" w:rsidRPr="001D60B4" w:rsidRDefault="003114AB" w:rsidP="00CD4873">
            <w:pPr>
              <w:spacing w:line="276" w:lineRule="auto"/>
              <w:jc w:val="both"/>
              <w:rPr>
                <w:rFonts w:cs="Arial"/>
                <w:sz w:val="22"/>
                <w:szCs w:val="22"/>
              </w:rPr>
            </w:pPr>
            <w:r w:rsidRPr="001D60B4">
              <w:rPr>
                <w:rFonts w:cs="Arial"/>
                <w:sz w:val="22"/>
                <w:szCs w:val="22"/>
              </w:rPr>
              <w:t>M</w:t>
            </w:r>
            <w:r w:rsidR="00B10691" w:rsidRPr="001D60B4">
              <w:rPr>
                <w:rFonts w:cs="Arial"/>
                <w:sz w:val="22"/>
                <w:szCs w:val="22"/>
              </w:rPr>
              <w:t>od de activare</w:t>
            </w:r>
          </w:p>
        </w:tc>
        <w:tc>
          <w:tcPr>
            <w:tcW w:w="2909" w:type="dxa"/>
            <w:shd w:val="clear" w:color="auto" w:fill="auto"/>
          </w:tcPr>
          <w:p w:rsidR="00210B2D" w:rsidRPr="001D60B4" w:rsidRDefault="00B10691" w:rsidP="00CD4873">
            <w:pPr>
              <w:spacing w:line="276" w:lineRule="auto"/>
              <w:jc w:val="both"/>
              <w:rPr>
                <w:rFonts w:cs="Arial"/>
                <w:sz w:val="22"/>
                <w:szCs w:val="22"/>
              </w:rPr>
            </w:pPr>
            <w:r w:rsidRPr="001D60B4">
              <w:rPr>
                <w:rFonts w:cs="Arial"/>
                <w:sz w:val="22"/>
                <w:szCs w:val="22"/>
              </w:rPr>
              <w:t>Automat sau manual</w:t>
            </w:r>
          </w:p>
        </w:tc>
        <w:tc>
          <w:tcPr>
            <w:tcW w:w="3571" w:type="dxa"/>
            <w:shd w:val="clear" w:color="auto" w:fill="auto"/>
          </w:tcPr>
          <w:p w:rsidR="00210B2D" w:rsidRPr="001D60B4" w:rsidRDefault="00210B2D" w:rsidP="00CD4873">
            <w:pPr>
              <w:spacing w:line="276" w:lineRule="auto"/>
              <w:jc w:val="both"/>
              <w:rPr>
                <w:rFonts w:cs="Arial"/>
                <w:sz w:val="22"/>
                <w:szCs w:val="22"/>
              </w:rPr>
            </w:pPr>
          </w:p>
        </w:tc>
      </w:tr>
      <w:tr w:rsidR="00B10691" w:rsidRPr="001D60B4" w:rsidTr="001F0DF0">
        <w:trPr>
          <w:trHeight w:val="263"/>
        </w:trPr>
        <w:tc>
          <w:tcPr>
            <w:tcW w:w="2351" w:type="dxa"/>
            <w:shd w:val="clear" w:color="auto" w:fill="auto"/>
          </w:tcPr>
          <w:p w:rsidR="00B10691" w:rsidRPr="001D60B4" w:rsidRDefault="00B10691" w:rsidP="00CD4873">
            <w:pPr>
              <w:spacing w:line="276" w:lineRule="auto"/>
              <w:jc w:val="both"/>
              <w:rPr>
                <w:rFonts w:cs="Arial"/>
                <w:sz w:val="22"/>
                <w:szCs w:val="22"/>
              </w:rPr>
            </w:pPr>
            <w:r w:rsidRPr="001D60B4">
              <w:rPr>
                <w:rFonts w:cs="Arial"/>
                <w:sz w:val="22"/>
                <w:szCs w:val="22"/>
              </w:rPr>
              <w:t>Tip de activare</w:t>
            </w:r>
          </w:p>
        </w:tc>
        <w:tc>
          <w:tcPr>
            <w:tcW w:w="2909" w:type="dxa"/>
            <w:shd w:val="clear" w:color="auto" w:fill="auto"/>
          </w:tcPr>
          <w:p w:rsidR="009D1CE6" w:rsidRPr="001D60B4" w:rsidRDefault="009D1CE6" w:rsidP="00CD4873">
            <w:pPr>
              <w:spacing w:line="276" w:lineRule="auto"/>
              <w:jc w:val="both"/>
              <w:rPr>
                <w:rFonts w:cs="Arial"/>
                <w:sz w:val="22"/>
                <w:szCs w:val="22"/>
              </w:rPr>
            </w:pPr>
            <w:r w:rsidRPr="001D60B4">
              <w:rPr>
                <w:rFonts w:cs="Arial"/>
                <w:sz w:val="22"/>
                <w:szCs w:val="22"/>
              </w:rPr>
              <w:t>Pentru modul de activare manual:</w:t>
            </w:r>
          </w:p>
          <w:p w:rsidR="00B10691" w:rsidRPr="001D60B4" w:rsidRDefault="00B10691" w:rsidP="00CD4873">
            <w:pPr>
              <w:spacing w:line="276" w:lineRule="auto"/>
              <w:jc w:val="both"/>
              <w:rPr>
                <w:rFonts w:cs="Arial"/>
                <w:sz w:val="22"/>
                <w:szCs w:val="22"/>
              </w:rPr>
            </w:pPr>
            <w:r w:rsidRPr="001D60B4">
              <w:rPr>
                <w:rFonts w:cs="Arial"/>
                <w:sz w:val="22"/>
                <w:szCs w:val="22"/>
              </w:rPr>
              <w:lastRenderedPageBreak/>
              <w:t>Activare Programată (AP) sau Activare Directă (AD)</w:t>
            </w:r>
          </w:p>
        </w:tc>
        <w:tc>
          <w:tcPr>
            <w:tcW w:w="3571" w:type="dxa"/>
            <w:shd w:val="clear" w:color="auto" w:fill="auto"/>
          </w:tcPr>
          <w:p w:rsidR="00B10691" w:rsidRPr="001D60B4" w:rsidRDefault="00B10691" w:rsidP="00CD4873">
            <w:pPr>
              <w:spacing w:line="276" w:lineRule="auto"/>
              <w:jc w:val="both"/>
              <w:rPr>
                <w:rFonts w:cs="Arial"/>
                <w:sz w:val="22"/>
                <w:szCs w:val="22"/>
              </w:rPr>
            </w:pPr>
          </w:p>
        </w:tc>
      </w:tr>
    </w:tbl>
    <w:p w:rsidR="00A0754D" w:rsidRPr="001D60B4" w:rsidRDefault="00A0754D" w:rsidP="00CD4873">
      <w:pPr>
        <w:spacing w:line="276" w:lineRule="auto"/>
        <w:jc w:val="both"/>
        <w:rPr>
          <w:rFonts w:cs="Arial"/>
          <w:bCs/>
          <w:sz w:val="22"/>
          <w:szCs w:val="22"/>
        </w:rPr>
      </w:pPr>
    </w:p>
    <w:p w:rsidR="00A0754D" w:rsidRPr="001D60B4" w:rsidRDefault="00357328" w:rsidP="00CD4873">
      <w:pPr>
        <w:spacing w:line="276" w:lineRule="auto"/>
        <w:jc w:val="both"/>
        <w:rPr>
          <w:rFonts w:cs="Arial"/>
          <w:bCs/>
          <w:sz w:val="22"/>
          <w:szCs w:val="22"/>
        </w:rPr>
      </w:pPr>
      <w:r w:rsidRPr="001D60B4">
        <w:rPr>
          <w:rFonts w:cs="Arial"/>
          <w:b/>
          <w:bCs/>
          <w:sz w:val="22"/>
          <w:szCs w:val="22"/>
        </w:rPr>
        <w:t>8.2.</w:t>
      </w:r>
      <w:r w:rsidR="00A72947" w:rsidRPr="001D60B4">
        <w:rPr>
          <w:rFonts w:cs="Arial"/>
          <w:b/>
          <w:bCs/>
          <w:sz w:val="22"/>
          <w:szCs w:val="22"/>
        </w:rPr>
        <w:t>2</w:t>
      </w:r>
      <w:r w:rsidRPr="001D60B4">
        <w:rPr>
          <w:rFonts w:cs="Arial"/>
          <w:bCs/>
          <w:sz w:val="22"/>
          <w:szCs w:val="22"/>
        </w:rPr>
        <w:t xml:space="preserve"> </w:t>
      </w:r>
      <w:r w:rsidR="004F5A7F" w:rsidRPr="001D60B4">
        <w:rPr>
          <w:rFonts w:cs="Arial"/>
          <w:b/>
          <w:bCs/>
          <w:sz w:val="22"/>
          <w:szCs w:val="22"/>
        </w:rPr>
        <w:t>Tipuri de oferte pe PE</w:t>
      </w:r>
    </w:p>
    <w:p w:rsidR="00A0754D" w:rsidRPr="001D60B4" w:rsidRDefault="00DB4B74" w:rsidP="00CD4873">
      <w:pPr>
        <w:spacing w:line="276" w:lineRule="auto"/>
        <w:jc w:val="both"/>
        <w:rPr>
          <w:rFonts w:cs="Arial"/>
          <w:bCs/>
          <w:sz w:val="22"/>
          <w:szCs w:val="22"/>
          <w:u w:val="single"/>
        </w:rPr>
      </w:pPr>
      <w:r w:rsidRPr="001D60B4">
        <w:rPr>
          <w:rFonts w:cs="Arial"/>
          <w:bCs/>
          <w:sz w:val="22"/>
          <w:szCs w:val="22"/>
        </w:rPr>
        <w:t>8.2.2.1</w:t>
      </w:r>
      <w:r w:rsidR="00353BAF" w:rsidRPr="001D60B4">
        <w:rPr>
          <w:rFonts w:cs="Arial"/>
          <w:bCs/>
          <w:sz w:val="22"/>
          <w:szCs w:val="22"/>
        </w:rPr>
        <w:t xml:space="preserve"> </w:t>
      </w:r>
      <w:r w:rsidR="004F5A7F" w:rsidRPr="001D60B4">
        <w:rPr>
          <w:rFonts w:cs="Arial"/>
          <w:bCs/>
          <w:sz w:val="22"/>
          <w:szCs w:val="22"/>
          <w:u w:val="single"/>
          <w:lang w:val="vi-VN" w:eastAsia="x-none"/>
        </w:rPr>
        <w:t>Ofert</w:t>
      </w:r>
      <w:r w:rsidR="00A72947" w:rsidRPr="001D60B4">
        <w:rPr>
          <w:rFonts w:cs="Arial"/>
          <w:bCs/>
          <w:sz w:val="22"/>
          <w:szCs w:val="22"/>
          <w:u w:val="single"/>
        </w:rPr>
        <w:t>e</w:t>
      </w:r>
      <w:r w:rsidR="004F5A7F" w:rsidRPr="001D60B4">
        <w:rPr>
          <w:rFonts w:cs="Arial"/>
          <w:bCs/>
          <w:sz w:val="22"/>
          <w:szCs w:val="22"/>
          <w:u w:val="single"/>
          <w:lang w:val="vi-VN" w:eastAsia="x-none"/>
        </w:rPr>
        <w:t xml:space="preserve"> </w:t>
      </w:r>
      <w:r w:rsidR="00A72947" w:rsidRPr="001D60B4">
        <w:rPr>
          <w:rFonts w:cs="Arial"/>
          <w:bCs/>
          <w:sz w:val="22"/>
          <w:szCs w:val="22"/>
          <w:u w:val="single"/>
        </w:rPr>
        <w:t>simple</w:t>
      </w:r>
    </w:p>
    <w:p w:rsidR="00914AEB" w:rsidRPr="001D60B4" w:rsidRDefault="00740662" w:rsidP="00A358AB">
      <w:pPr>
        <w:spacing w:line="276" w:lineRule="auto"/>
        <w:ind w:firstLine="284"/>
        <w:jc w:val="both"/>
        <w:rPr>
          <w:rFonts w:cs="Arial"/>
          <w:sz w:val="22"/>
          <w:szCs w:val="22"/>
        </w:rPr>
      </w:pPr>
      <w:r w:rsidRPr="001D60B4">
        <w:rPr>
          <w:rFonts w:cs="Arial"/>
          <w:sz w:val="22"/>
          <w:szCs w:val="22"/>
        </w:rPr>
        <w:t>Fiecare ofertă simplă este</w:t>
      </w:r>
      <w:r w:rsidR="00A358AB" w:rsidRPr="001D60B4">
        <w:rPr>
          <w:rFonts w:cs="Arial"/>
          <w:sz w:val="22"/>
          <w:szCs w:val="22"/>
        </w:rPr>
        <w:t xml:space="preserve"> caracterizată de un preț unic.</w:t>
      </w:r>
    </w:p>
    <w:p w:rsidR="00740662" w:rsidRPr="001D60B4" w:rsidRDefault="00914AEB" w:rsidP="00CD4873">
      <w:pPr>
        <w:spacing w:line="276" w:lineRule="auto"/>
        <w:ind w:firstLine="284"/>
        <w:jc w:val="both"/>
        <w:rPr>
          <w:rFonts w:cs="Arial"/>
          <w:sz w:val="22"/>
          <w:szCs w:val="22"/>
        </w:rPr>
      </w:pPr>
      <w:r w:rsidRPr="001D60B4">
        <w:rPr>
          <w:rFonts w:cs="Arial"/>
          <w:sz w:val="22"/>
          <w:szCs w:val="22"/>
        </w:rPr>
        <w:t>Ofertele simple sunt:</w:t>
      </w:r>
    </w:p>
    <w:p w:rsidR="00A0754D" w:rsidRPr="001D60B4" w:rsidRDefault="00A0754D" w:rsidP="00CD4873">
      <w:pPr>
        <w:spacing w:line="276" w:lineRule="auto"/>
        <w:jc w:val="both"/>
        <w:rPr>
          <w:rFonts w:cs="Arial"/>
          <w:bCs/>
          <w:i/>
          <w:sz w:val="22"/>
          <w:szCs w:val="22"/>
        </w:rPr>
      </w:pPr>
      <w:r w:rsidRPr="001D60B4">
        <w:rPr>
          <w:rFonts w:cs="Arial"/>
          <w:bCs/>
          <w:sz w:val="22"/>
          <w:szCs w:val="22"/>
        </w:rPr>
        <w:t xml:space="preserve">   1) </w:t>
      </w:r>
      <w:r w:rsidRPr="001D60B4">
        <w:rPr>
          <w:rFonts w:cs="Arial"/>
          <w:bCs/>
          <w:i/>
          <w:sz w:val="22"/>
          <w:szCs w:val="22"/>
        </w:rPr>
        <w:t>O</w:t>
      </w:r>
      <w:r w:rsidR="00DB18BA" w:rsidRPr="001D60B4">
        <w:rPr>
          <w:rFonts w:cs="Arial"/>
          <w:bCs/>
          <w:i/>
          <w:sz w:val="22"/>
          <w:szCs w:val="22"/>
        </w:rPr>
        <w:t>fertă</w:t>
      </w:r>
      <w:r w:rsidRPr="001D60B4">
        <w:rPr>
          <w:rFonts w:cs="Arial"/>
          <w:bCs/>
          <w:i/>
          <w:sz w:val="22"/>
          <w:szCs w:val="22"/>
        </w:rPr>
        <w:t xml:space="preserve"> complet divizibil</w:t>
      </w:r>
      <w:r w:rsidR="00DB18BA" w:rsidRPr="001D60B4">
        <w:rPr>
          <w:rFonts w:cs="Arial"/>
          <w:bCs/>
          <w:i/>
          <w:sz w:val="22"/>
          <w:szCs w:val="22"/>
        </w:rPr>
        <w:t>ă</w:t>
      </w:r>
    </w:p>
    <w:p w:rsidR="00DB18BA" w:rsidRPr="001D60B4" w:rsidRDefault="00F14899" w:rsidP="003634E4">
      <w:pPr>
        <w:pStyle w:val="Stil161"/>
        <w:numPr>
          <w:ilvl w:val="0"/>
          <w:numId w:val="0"/>
        </w:numPr>
        <w:tabs>
          <w:tab w:val="left" w:pos="0"/>
        </w:tabs>
        <w:spacing w:line="276" w:lineRule="auto"/>
        <w:ind w:left="90" w:firstLine="180"/>
        <w:rPr>
          <w:rFonts w:cs="Arial"/>
          <w:bCs/>
          <w:sz w:val="22"/>
          <w:szCs w:val="22"/>
          <w:lang w:val="ro-RO"/>
        </w:rPr>
      </w:pPr>
      <w:r w:rsidRPr="001D60B4">
        <w:rPr>
          <w:rFonts w:cs="Arial"/>
          <w:bCs/>
          <w:sz w:val="22"/>
          <w:szCs w:val="22"/>
          <w:lang w:val="en-US"/>
        </w:rPr>
        <w:t xml:space="preserve">- </w:t>
      </w:r>
      <w:r w:rsidR="00DB18BA" w:rsidRPr="001D60B4">
        <w:rPr>
          <w:rFonts w:cs="Arial"/>
          <w:bCs/>
          <w:sz w:val="22"/>
          <w:szCs w:val="22"/>
          <w:lang w:val="vi-VN"/>
        </w:rPr>
        <w:t xml:space="preserve">O ofertă complet divizibilă este o ofertă de energie de echilibrare care constă dintr-o singură cantitate și un singur preț. </w:t>
      </w:r>
      <w:r w:rsidRPr="001D60B4">
        <w:rPr>
          <w:rFonts w:cs="Arial"/>
          <w:bCs/>
          <w:sz w:val="22"/>
          <w:szCs w:val="22"/>
          <w:lang w:val="ro-RO"/>
        </w:rPr>
        <w:t xml:space="preserve">- </w:t>
      </w:r>
      <w:r w:rsidR="00DB18BA" w:rsidRPr="001D60B4">
        <w:rPr>
          <w:rFonts w:cs="Arial"/>
          <w:bCs/>
          <w:sz w:val="22"/>
          <w:szCs w:val="22"/>
          <w:lang w:val="ro-RO"/>
        </w:rPr>
        <w:t xml:space="preserve">Dacă oferta este acceptată, cantitatea acceptată va fi mai mică sau egală cu cantitatea oferită și mai mare ca zero. Dacă oferta este respinsă, volumul acceptat va fi zero. </w:t>
      </w:r>
    </w:p>
    <w:p w:rsidR="004F56D4" w:rsidRPr="001D60B4" w:rsidRDefault="00F14899" w:rsidP="003634E4">
      <w:pPr>
        <w:pStyle w:val="Stil161"/>
        <w:numPr>
          <w:ilvl w:val="0"/>
          <w:numId w:val="0"/>
        </w:numPr>
        <w:tabs>
          <w:tab w:val="left" w:pos="0"/>
        </w:tabs>
        <w:spacing w:line="276" w:lineRule="auto"/>
        <w:ind w:left="90" w:firstLine="180"/>
        <w:rPr>
          <w:rFonts w:cs="Arial"/>
          <w:bCs/>
          <w:sz w:val="22"/>
          <w:szCs w:val="22"/>
          <w:lang w:val="ro-RO"/>
        </w:rPr>
      </w:pPr>
      <w:r w:rsidRPr="001D60B4">
        <w:rPr>
          <w:rFonts w:cs="Arial"/>
          <w:bCs/>
          <w:sz w:val="22"/>
          <w:szCs w:val="22"/>
          <w:lang w:val="ro-RO"/>
        </w:rPr>
        <w:t xml:space="preserve">- </w:t>
      </w:r>
      <w:r w:rsidR="004F56D4" w:rsidRPr="001D60B4">
        <w:rPr>
          <w:rFonts w:cs="Arial"/>
          <w:bCs/>
          <w:sz w:val="22"/>
          <w:szCs w:val="22"/>
          <w:lang w:val="ro-RO"/>
        </w:rPr>
        <w:t>Ofertele complet divizibile sunt singurele oferte acceptate pentru produsul RRFa.</w:t>
      </w:r>
    </w:p>
    <w:p w:rsidR="00F14899" w:rsidRPr="001D60B4" w:rsidRDefault="00F14899" w:rsidP="003634E4">
      <w:pPr>
        <w:pStyle w:val="Stil161"/>
        <w:numPr>
          <w:ilvl w:val="0"/>
          <w:numId w:val="0"/>
        </w:numPr>
        <w:tabs>
          <w:tab w:val="left" w:pos="0"/>
        </w:tabs>
        <w:spacing w:line="276" w:lineRule="auto"/>
        <w:ind w:left="90" w:firstLine="180"/>
        <w:rPr>
          <w:rFonts w:cs="Arial"/>
          <w:bCs/>
          <w:sz w:val="22"/>
          <w:szCs w:val="22"/>
          <w:lang w:val="ro-RO"/>
        </w:rPr>
      </w:pPr>
    </w:p>
    <w:p w:rsidR="00DB18BA" w:rsidRPr="001D60B4" w:rsidRDefault="00DB18BA" w:rsidP="003634E4">
      <w:pPr>
        <w:pStyle w:val="Stil161"/>
        <w:numPr>
          <w:ilvl w:val="0"/>
          <w:numId w:val="0"/>
        </w:numPr>
        <w:tabs>
          <w:tab w:val="left" w:pos="270"/>
        </w:tabs>
        <w:spacing w:line="276" w:lineRule="auto"/>
        <w:ind w:left="270"/>
        <w:rPr>
          <w:rFonts w:cs="Arial"/>
          <w:bCs/>
          <w:sz w:val="22"/>
          <w:szCs w:val="22"/>
          <w:lang w:val="ro-RO"/>
        </w:rPr>
      </w:pPr>
      <w:r w:rsidRPr="001D60B4">
        <w:rPr>
          <w:rFonts w:cs="Arial"/>
          <w:bCs/>
          <w:sz w:val="22"/>
          <w:szCs w:val="22"/>
          <w:lang w:val="ro-RO"/>
        </w:rPr>
        <w:t xml:space="preserve">Caracteristicile ofertei </w:t>
      </w:r>
      <w:r w:rsidRPr="001D60B4">
        <w:rPr>
          <w:rFonts w:cs="Arial"/>
          <w:bCs/>
          <w:i/>
          <w:sz w:val="22"/>
          <w:szCs w:val="22"/>
          <w:lang w:val="ro-RO"/>
        </w:rPr>
        <w:t>complet divizibile</w:t>
      </w:r>
      <w:r w:rsidRPr="001D60B4">
        <w:rPr>
          <w:rFonts w:cs="Arial"/>
          <w:bCs/>
          <w:sz w:val="22"/>
          <w:szCs w:val="22"/>
          <w:lang w:val="ro-RO"/>
        </w:rPr>
        <w:t xml:space="preserve"> sunt prezentate în tabelul următor:</w:t>
      </w:r>
    </w:p>
    <w:p w:rsidR="003634E4" w:rsidRPr="001D60B4" w:rsidRDefault="003634E4" w:rsidP="003634E4">
      <w:pPr>
        <w:pStyle w:val="Stil161"/>
        <w:numPr>
          <w:ilvl w:val="0"/>
          <w:numId w:val="0"/>
        </w:numPr>
        <w:tabs>
          <w:tab w:val="left" w:pos="270"/>
        </w:tabs>
        <w:spacing w:line="276" w:lineRule="auto"/>
        <w:ind w:left="270"/>
        <w:rPr>
          <w:rFonts w:cs="Arial"/>
          <w:bCs/>
          <w:sz w:val="22"/>
          <w:szCs w:val="22"/>
          <w:lang w:val="ro-RO"/>
        </w:rPr>
      </w:pPr>
    </w:p>
    <w:tbl>
      <w:tblPr>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97"/>
      </w:tblGrid>
      <w:tr w:rsidR="00DB18BA" w:rsidRPr="001D60B4" w:rsidTr="001F0DF0">
        <w:trPr>
          <w:trHeight w:val="251"/>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 xml:space="preserve">Caracteristici </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Valori permise</w:t>
            </w:r>
          </w:p>
        </w:tc>
      </w:tr>
      <w:tr w:rsidR="00DB18BA" w:rsidRPr="001D60B4" w:rsidTr="001F0DF0">
        <w:trPr>
          <w:trHeight w:val="267"/>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Direcție</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Creștere sau reducere</w:t>
            </w:r>
          </w:p>
        </w:tc>
      </w:tr>
      <w:tr w:rsidR="00DB18BA" w:rsidRPr="001D60B4" w:rsidTr="001F0DF0">
        <w:trPr>
          <w:trHeight w:val="251"/>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Volum minim</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1 MW</w:t>
            </w:r>
          </w:p>
        </w:tc>
      </w:tr>
      <w:tr w:rsidR="00DB18BA" w:rsidRPr="001D60B4" w:rsidTr="001F0DF0">
        <w:trPr>
          <w:trHeight w:val="267"/>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Volum maxim</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[1;9999] MW</w:t>
            </w:r>
          </w:p>
        </w:tc>
      </w:tr>
      <w:tr w:rsidR="00DB18BA" w:rsidRPr="001D60B4" w:rsidTr="001F0DF0">
        <w:trPr>
          <w:trHeight w:val="251"/>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Preț</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Variabil</w:t>
            </w:r>
          </w:p>
        </w:tc>
      </w:tr>
      <w:tr w:rsidR="00DB18BA" w:rsidRPr="001D60B4" w:rsidTr="001F0DF0">
        <w:trPr>
          <w:trHeight w:val="267"/>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Mod de activare</w:t>
            </w:r>
          </w:p>
        </w:tc>
        <w:tc>
          <w:tcPr>
            <w:tcW w:w="3497"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RI – Manual</w:t>
            </w:r>
          </w:p>
          <w:p w:rsidR="00DB18BA" w:rsidRPr="001D60B4" w:rsidRDefault="00DB18BA" w:rsidP="00CD4873">
            <w:pPr>
              <w:spacing w:line="276" w:lineRule="auto"/>
              <w:jc w:val="both"/>
              <w:rPr>
                <w:rFonts w:cs="Arial"/>
                <w:sz w:val="22"/>
                <w:szCs w:val="22"/>
              </w:rPr>
            </w:pPr>
            <w:r w:rsidRPr="001D60B4">
              <w:rPr>
                <w:rFonts w:cs="Arial"/>
                <w:sz w:val="22"/>
                <w:szCs w:val="22"/>
              </w:rPr>
              <w:t xml:space="preserve">RRFm – Manual </w:t>
            </w:r>
          </w:p>
          <w:p w:rsidR="00DB18BA" w:rsidRPr="001D60B4" w:rsidRDefault="00DB18BA" w:rsidP="00CD4873">
            <w:pPr>
              <w:spacing w:line="276" w:lineRule="auto"/>
              <w:jc w:val="both"/>
              <w:rPr>
                <w:rFonts w:cs="Arial"/>
                <w:sz w:val="22"/>
                <w:szCs w:val="22"/>
              </w:rPr>
            </w:pPr>
            <w:r w:rsidRPr="001D60B4">
              <w:rPr>
                <w:rFonts w:cs="Arial"/>
                <w:sz w:val="22"/>
                <w:szCs w:val="22"/>
              </w:rPr>
              <w:t xml:space="preserve">RRFa – Automat </w:t>
            </w:r>
          </w:p>
        </w:tc>
      </w:tr>
      <w:tr w:rsidR="00DB18BA" w:rsidRPr="001D60B4" w:rsidTr="001F0DF0">
        <w:trPr>
          <w:trHeight w:val="267"/>
        </w:trPr>
        <w:tc>
          <w:tcPr>
            <w:tcW w:w="2129" w:type="dxa"/>
            <w:shd w:val="clear" w:color="auto" w:fill="auto"/>
          </w:tcPr>
          <w:p w:rsidR="00DB18BA" w:rsidRPr="001D60B4" w:rsidRDefault="00DB18BA" w:rsidP="00CD4873">
            <w:pPr>
              <w:spacing w:line="276" w:lineRule="auto"/>
              <w:jc w:val="both"/>
              <w:rPr>
                <w:rFonts w:cs="Arial"/>
                <w:sz w:val="22"/>
                <w:szCs w:val="22"/>
              </w:rPr>
            </w:pPr>
            <w:r w:rsidRPr="001D60B4">
              <w:rPr>
                <w:rFonts w:cs="Arial"/>
                <w:sz w:val="22"/>
                <w:szCs w:val="22"/>
              </w:rPr>
              <w:t>Tip de activare</w:t>
            </w:r>
          </w:p>
        </w:tc>
        <w:tc>
          <w:tcPr>
            <w:tcW w:w="3497"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RI – AP</w:t>
            </w:r>
          </w:p>
          <w:p w:rsidR="00DB18BA" w:rsidRPr="001D60B4" w:rsidRDefault="004F56D4" w:rsidP="00CD4873">
            <w:pPr>
              <w:spacing w:line="276" w:lineRule="auto"/>
              <w:jc w:val="both"/>
              <w:rPr>
                <w:rFonts w:cs="Arial"/>
                <w:sz w:val="22"/>
                <w:szCs w:val="22"/>
              </w:rPr>
            </w:pPr>
            <w:r w:rsidRPr="001D60B4">
              <w:rPr>
                <w:rFonts w:cs="Arial"/>
                <w:sz w:val="22"/>
                <w:szCs w:val="22"/>
              </w:rPr>
              <w:t>RRFm – AP sau AD</w:t>
            </w:r>
          </w:p>
        </w:tc>
      </w:tr>
    </w:tbl>
    <w:p w:rsidR="00BC7DA2" w:rsidRPr="001D60B4" w:rsidRDefault="00BC7DA2" w:rsidP="00E05338">
      <w:pPr>
        <w:pStyle w:val="Stil161"/>
        <w:numPr>
          <w:ilvl w:val="0"/>
          <w:numId w:val="0"/>
        </w:numPr>
        <w:spacing w:line="276" w:lineRule="auto"/>
        <w:rPr>
          <w:rFonts w:cs="Arial"/>
          <w:bCs/>
          <w:sz w:val="22"/>
          <w:szCs w:val="22"/>
          <w:lang w:val="ro-RO"/>
        </w:rPr>
      </w:pPr>
    </w:p>
    <w:p w:rsidR="00BC7DA2" w:rsidRPr="001D60B4" w:rsidRDefault="00611C65" w:rsidP="003634E4">
      <w:pPr>
        <w:pStyle w:val="Stil161"/>
        <w:numPr>
          <w:ilvl w:val="0"/>
          <w:numId w:val="0"/>
        </w:numPr>
        <w:spacing w:line="276" w:lineRule="auto"/>
        <w:ind w:firstLine="180"/>
        <w:rPr>
          <w:rFonts w:cs="Arial"/>
          <w:bCs/>
          <w:i/>
          <w:sz w:val="22"/>
          <w:szCs w:val="22"/>
          <w:lang w:val="ro-RO"/>
        </w:rPr>
      </w:pPr>
      <w:r w:rsidRPr="001D60B4">
        <w:rPr>
          <w:rFonts w:cs="Arial"/>
          <w:bCs/>
          <w:sz w:val="22"/>
          <w:szCs w:val="22"/>
          <w:lang w:val="ro-RO"/>
        </w:rPr>
        <w:t>2</w:t>
      </w:r>
      <w:r w:rsidR="00BC7DA2" w:rsidRPr="001D60B4">
        <w:rPr>
          <w:rFonts w:cs="Arial"/>
          <w:bCs/>
          <w:sz w:val="22"/>
          <w:szCs w:val="22"/>
          <w:lang w:val="ro-RO"/>
        </w:rPr>
        <w:t xml:space="preserve">) </w:t>
      </w:r>
      <w:r w:rsidR="00BC7DA2" w:rsidRPr="001D60B4">
        <w:rPr>
          <w:rFonts w:cs="Arial"/>
          <w:bCs/>
          <w:i/>
          <w:sz w:val="22"/>
          <w:szCs w:val="22"/>
          <w:lang w:val="ro-RO"/>
        </w:rPr>
        <w:t>Ofertă divizibilă</w:t>
      </w:r>
    </w:p>
    <w:p w:rsidR="00353BAF" w:rsidRPr="001D60B4" w:rsidRDefault="00BC7DA2" w:rsidP="003634E4">
      <w:pPr>
        <w:pStyle w:val="Stil161"/>
        <w:numPr>
          <w:ilvl w:val="0"/>
          <w:numId w:val="0"/>
        </w:numPr>
        <w:spacing w:line="276" w:lineRule="auto"/>
        <w:ind w:firstLine="180"/>
        <w:rPr>
          <w:rFonts w:cs="Arial"/>
          <w:bCs/>
          <w:sz w:val="22"/>
          <w:szCs w:val="22"/>
          <w:lang w:val="ro-RO"/>
        </w:rPr>
      </w:pPr>
      <w:r w:rsidRPr="001D60B4">
        <w:rPr>
          <w:rFonts w:cs="Arial"/>
          <w:bCs/>
          <w:sz w:val="22"/>
          <w:szCs w:val="22"/>
          <w:lang w:val="ro-RO"/>
        </w:rPr>
        <w:t xml:space="preserve">O ofertă divizibilă este o ofertă de energie de echilibrare care constă dintr-o singură cantitate și un singur preț. </w:t>
      </w:r>
      <w:r w:rsidRPr="001D60B4">
        <w:rPr>
          <w:rFonts w:cs="Arial"/>
          <w:bCs/>
          <w:sz w:val="22"/>
          <w:szCs w:val="22"/>
          <w:lang w:val="vi-VN"/>
        </w:rPr>
        <w:t>Dacă oferta este acceptată, volumul acceptat va fi mai mic sau egal cu volumul maxim și mai mare sau egal cu cantitatea minimă. Dacă oferta este respinsă, volumul acceptat va fi zero.</w:t>
      </w:r>
    </w:p>
    <w:p w:rsidR="00914AEB" w:rsidRPr="001D60B4" w:rsidRDefault="00914AEB" w:rsidP="003634E4">
      <w:pPr>
        <w:pStyle w:val="Stil161"/>
        <w:numPr>
          <w:ilvl w:val="0"/>
          <w:numId w:val="0"/>
        </w:numPr>
        <w:spacing w:line="276" w:lineRule="auto"/>
        <w:ind w:firstLine="284"/>
        <w:rPr>
          <w:rFonts w:cs="Arial"/>
          <w:bCs/>
          <w:sz w:val="22"/>
          <w:szCs w:val="22"/>
          <w:lang w:val="ro-RO"/>
        </w:rPr>
      </w:pPr>
    </w:p>
    <w:p w:rsidR="00BC7DA2" w:rsidRPr="001D60B4" w:rsidRDefault="00BC7DA2" w:rsidP="00CD4873">
      <w:pPr>
        <w:pStyle w:val="Stil161"/>
        <w:numPr>
          <w:ilvl w:val="0"/>
          <w:numId w:val="0"/>
        </w:numPr>
        <w:spacing w:line="276" w:lineRule="auto"/>
        <w:ind w:left="284"/>
        <w:rPr>
          <w:rFonts w:cs="Arial"/>
          <w:bCs/>
          <w:sz w:val="22"/>
          <w:szCs w:val="22"/>
          <w:lang w:val="ro-RO"/>
        </w:rPr>
      </w:pPr>
      <w:r w:rsidRPr="001D60B4">
        <w:rPr>
          <w:rFonts w:cs="Arial"/>
          <w:bCs/>
          <w:sz w:val="22"/>
          <w:szCs w:val="22"/>
          <w:lang w:val="ro-RO"/>
        </w:rPr>
        <w:t xml:space="preserve">Caracteristicile </w:t>
      </w:r>
      <w:r w:rsidRPr="001D60B4">
        <w:rPr>
          <w:rFonts w:cs="Arial"/>
          <w:bCs/>
          <w:i/>
          <w:sz w:val="22"/>
          <w:szCs w:val="22"/>
          <w:lang w:val="ro-RO"/>
        </w:rPr>
        <w:t>ofertei divizibile</w:t>
      </w:r>
      <w:r w:rsidRPr="001D60B4">
        <w:rPr>
          <w:rFonts w:cs="Arial"/>
          <w:bCs/>
          <w:sz w:val="22"/>
          <w:szCs w:val="22"/>
          <w:lang w:val="ro-RO"/>
        </w:rPr>
        <w:t xml:space="preserve"> sunt prezentate în tabelul următor:</w:t>
      </w:r>
    </w:p>
    <w:p w:rsidR="004F56D4" w:rsidRPr="001D60B4" w:rsidRDefault="004F56D4" w:rsidP="00CD4873">
      <w:pPr>
        <w:pStyle w:val="Stil161"/>
        <w:numPr>
          <w:ilvl w:val="0"/>
          <w:numId w:val="0"/>
        </w:numPr>
        <w:spacing w:line="276" w:lineRule="auto"/>
        <w:ind w:left="284"/>
        <w:rPr>
          <w:rFonts w:cs="Arial"/>
          <w:bCs/>
          <w:sz w:val="22"/>
          <w:szCs w:val="22"/>
          <w:lang w:val="ro-RO"/>
        </w:rPr>
      </w:pPr>
    </w:p>
    <w:tbl>
      <w:tblPr>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078"/>
      </w:tblGrid>
      <w:tr w:rsidR="004F56D4" w:rsidRPr="001D60B4" w:rsidTr="001F0DF0">
        <w:trPr>
          <w:trHeight w:val="251"/>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 xml:space="preserve">Caracteristici </w:t>
            </w:r>
          </w:p>
        </w:tc>
        <w:tc>
          <w:tcPr>
            <w:tcW w:w="4078"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Valori permise</w:t>
            </w:r>
          </w:p>
        </w:tc>
      </w:tr>
      <w:tr w:rsidR="004F56D4" w:rsidRPr="001D60B4" w:rsidTr="001F0DF0">
        <w:trPr>
          <w:trHeight w:val="267"/>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Direcție</w:t>
            </w:r>
          </w:p>
        </w:tc>
        <w:tc>
          <w:tcPr>
            <w:tcW w:w="4078"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Creștere sau reducere</w:t>
            </w:r>
          </w:p>
        </w:tc>
      </w:tr>
      <w:tr w:rsidR="004F56D4" w:rsidRPr="001D60B4" w:rsidTr="001F0DF0">
        <w:trPr>
          <w:trHeight w:val="251"/>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Volum minim</w:t>
            </w:r>
          </w:p>
        </w:tc>
        <w:tc>
          <w:tcPr>
            <w:tcW w:w="4078" w:type="dxa"/>
            <w:shd w:val="clear" w:color="auto" w:fill="auto"/>
          </w:tcPr>
          <w:p w:rsidR="004F56D4" w:rsidRPr="001D60B4" w:rsidRDefault="00C75252" w:rsidP="00CD4873">
            <w:pPr>
              <w:spacing w:line="276" w:lineRule="auto"/>
              <w:jc w:val="both"/>
              <w:rPr>
                <w:rFonts w:cs="Arial"/>
                <w:sz w:val="22"/>
                <w:szCs w:val="22"/>
              </w:rPr>
            </w:pPr>
            <w:r w:rsidRPr="001D60B4">
              <w:rPr>
                <w:rFonts w:cs="Arial"/>
                <w:sz w:val="22"/>
                <w:szCs w:val="22"/>
                <w:lang w:val="en-US"/>
              </w:rPr>
              <w:t>≥</w:t>
            </w:r>
            <w:r w:rsidR="004F56D4" w:rsidRPr="001D60B4">
              <w:rPr>
                <w:rFonts w:cs="Arial"/>
                <w:sz w:val="22"/>
                <w:szCs w:val="22"/>
                <w:lang w:val="en-US"/>
              </w:rPr>
              <w:t xml:space="preserve"> </w:t>
            </w:r>
            <w:r w:rsidR="004F56D4" w:rsidRPr="001D60B4">
              <w:rPr>
                <w:rFonts w:cs="Arial"/>
                <w:sz w:val="22"/>
                <w:szCs w:val="22"/>
              </w:rPr>
              <w:t>1 MW, &lt; volumul maxim</w:t>
            </w:r>
          </w:p>
        </w:tc>
      </w:tr>
      <w:tr w:rsidR="004F56D4" w:rsidRPr="001D60B4" w:rsidTr="001F0DF0">
        <w:trPr>
          <w:trHeight w:val="267"/>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Volum maxim</w:t>
            </w:r>
          </w:p>
        </w:tc>
        <w:tc>
          <w:tcPr>
            <w:tcW w:w="4078" w:type="dxa"/>
            <w:shd w:val="clear" w:color="auto" w:fill="auto"/>
          </w:tcPr>
          <w:p w:rsidR="004F56D4" w:rsidRPr="001D60B4" w:rsidRDefault="00803BFE" w:rsidP="00CD4873">
            <w:pPr>
              <w:spacing w:line="276" w:lineRule="auto"/>
              <w:jc w:val="both"/>
              <w:rPr>
                <w:rFonts w:cs="Arial"/>
                <w:sz w:val="22"/>
                <w:szCs w:val="22"/>
              </w:rPr>
            </w:pPr>
            <w:r w:rsidRPr="001D60B4">
              <w:rPr>
                <w:rFonts w:cs="Arial"/>
                <w:sz w:val="22"/>
                <w:szCs w:val="22"/>
                <w:lang w:val="en-US"/>
              </w:rPr>
              <w:t>&lt;</w:t>
            </w:r>
            <w:r w:rsidR="004F56D4" w:rsidRPr="001D60B4">
              <w:rPr>
                <w:rFonts w:cs="Arial"/>
                <w:sz w:val="22"/>
                <w:szCs w:val="22"/>
                <w:lang w:val="en-US"/>
              </w:rPr>
              <w:t xml:space="preserve"> </w:t>
            </w:r>
            <w:r w:rsidR="004F56D4" w:rsidRPr="001D60B4">
              <w:rPr>
                <w:rFonts w:cs="Arial"/>
                <w:sz w:val="22"/>
                <w:szCs w:val="22"/>
              </w:rPr>
              <w:t>9999 MW</w:t>
            </w:r>
          </w:p>
        </w:tc>
      </w:tr>
      <w:tr w:rsidR="004F56D4" w:rsidRPr="001D60B4" w:rsidTr="001F0DF0">
        <w:trPr>
          <w:trHeight w:val="251"/>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Preț</w:t>
            </w:r>
          </w:p>
        </w:tc>
        <w:tc>
          <w:tcPr>
            <w:tcW w:w="4078"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Variabil</w:t>
            </w:r>
          </w:p>
        </w:tc>
      </w:tr>
      <w:tr w:rsidR="004F56D4" w:rsidRPr="001D60B4" w:rsidTr="001F0DF0">
        <w:trPr>
          <w:trHeight w:val="267"/>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Mod de activare</w:t>
            </w:r>
          </w:p>
        </w:tc>
        <w:tc>
          <w:tcPr>
            <w:tcW w:w="4078"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RI – Manual</w:t>
            </w:r>
          </w:p>
          <w:p w:rsidR="004F56D4" w:rsidRPr="001D60B4" w:rsidRDefault="004F56D4" w:rsidP="00CD4873">
            <w:pPr>
              <w:spacing w:line="276" w:lineRule="auto"/>
              <w:jc w:val="both"/>
              <w:rPr>
                <w:rFonts w:cs="Arial"/>
                <w:sz w:val="22"/>
                <w:szCs w:val="22"/>
              </w:rPr>
            </w:pPr>
            <w:r w:rsidRPr="001D60B4">
              <w:rPr>
                <w:rFonts w:cs="Arial"/>
                <w:sz w:val="22"/>
                <w:szCs w:val="22"/>
              </w:rPr>
              <w:t xml:space="preserve">RRFm – Manual </w:t>
            </w:r>
          </w:p>
        </w:tc>
      </w:tr>
      <w:tr w:rsidR="004F56D4" w:rsidRPr="001D60B4" w:rsidTr="001F0DF0">
        <w:trPr>
          <w:trHeight w:val="267"/>
        </w:trPr>
        <w:tc>
          <w:tcPr>
            <w:tcW w:w="2129"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Tip de activare</w:t>
            </w:r>
          </w:p>
        </w:tc>
        <w:tc>
          <w:tcPr>
            <w:tcW w:w="4078" w:type="dxa"/>
            <w:shd w:val="clear" w:color="auto" w:fill="auto"/>
          </w:tcPr>
          <w:p w:rsidR="004F56D4" w:rsidRPr="001D60B4" w:rsidRDefault="004F56D4" w:rsidP="00CD4873">
            <w:pPr>
              <w:spacing w:line="276" w:lineRule="auto"/>
              <w:jc w:val="both"/>
              <w:rPr>
                <w:rFonts w:cs="Arial"/>
                <w:sz w:val="22"/>
                <w:szCs w:val="22"/>
              </w:rPr>
            </w:pPr>
            <w:r w:rsidRPr="001D60B4">
              <w:rPr>
                <w:rFonts w:cs="Arial"/>
                <w:sz w:val="22"/>
                <w:szCs w:val="22"/>
              </w:rPr>
              <w:t>RI – AP</w:t>
            </w:r>
          </w:p>
          <w:p w:rsidR="004F56D4" w:rsidRPr="001D60B4" w:rsidRDefault="004F56D4" w:rsidP="00CD4873">
            <w:pPr>
              <w:spacing w:line="276" w:lineRule="auto"/>
              <w:jc w:val="both"/>
              <w:rPr>
                <w:rFonts w:cs="Arial"/>
                <w:sz w:val="22"/>
                <w:szCs w:val="22"/>
              </w:rPr>
            </w:pPr>
            <w:r w:rsidRPr="001D60B4">
              <w:rPr>
                <w:rFonts w:cs="Arial"/>
                <w:sz w:val="22"/>
                <w:szCs w:val="22"/>
              </w:rPr>
              <w:t>RRFm – AP sau AD</w:t>
            </w:r>
          </w:p>
        </w:tc>
      </w:tr>
    </w:tbl>
    <w:p w:rsidR="00803BFE" w:rsidRPr="001D60B4" w:rsidRDefault="00803BFE" w:rsidP="00CD4873">
      <w:pPr>
        <w:pStyle w:val="Stil161"/>
        <w:numPr>
          <w:ilvl w:val="0"/>
          <w:numId w:val="0"/>
        </w:numPr>
        <w:spacing w:line="276" w:lineRule="auto"/>
        <w:ind w:firstLine="720"/>
        <w:rPr>
          <w:rFonts w:cs="Arial"/>
          <w:bCs/>
          <w:sz w:val="22"/>
          <w:szCs w:val="22"/>
          <w:lang w:val="ro-RO"/>
        </w:rPr>
      </w:pPr>
    </w:p>
    <w:p w:rsidR="00E05338" w:rsidRPr="001D60B4" w:rsidRDefault="00E05338" w:rsidP="00CD4873">
      <w:pPr>
        <w:pStyle w:val="Stil161"/>
        <w:numPr>
          <w:ilvl w:val="0"/>
          <w:numId w:val="0"/>
        </w:numPr>
        <w:spacing w:line="276" w:lineRule="auto"/>
        <w:ind w:firstLine="720"/>
        <w:rPr>
          <w:rFonts w:cs="Arial"/>
          <w:bCs/>
          <w:sz w:val="22"/>
          <w:szCs w:val="22"/>
          <w:lang w:val="ro-RO"/>
        </w:rPr>
      </w:pPr>
    </w:p>
    <w:p w:rsidR="00611C65" w:rsidRPr="001D60B4" w:rsidRDefault="00611C65" w:rsidP="003634E4">
      <w:pPr>
        <w:pStyle w:val="Stil161"/>
        <w:numPr>
          <w:ilvl w:val="0"/>
          <w:numId w:val="0"/>
        </w:numPr>
        <w:spacing w:line="276" w:lineRule="auto"/>
        <w:ind w:firstLine="180"/>
        <w:rPr>
          <w:rFonts w:cs="Arial"/>
          <w:bCs/>
          <w:i/>
          <w:sz w:val="22"/>
          <w:szCs w:val="22"/>
          <w:lang w:val="ro-RO"/>
        </w:rPr>
      </w:pPr>
      <w:r w:rsidRPr="001D60B4">
        <w:rPr>
          <w:rFonts w:cs="Arial"/>
          <w:bCs/>
          <w:sz w:val="22"/>
          <w:szCs w:val="22"/>
          <w:lang w:val="ro-RO"/>
        </w:rPr>
        <w:t xml:space="preserve">3)  </w:t>
      </w:r>
      <w:r w:rsidRPr="001D60B4">
        <w:rPr>
          <w:rFonts w:cs="Arial"/>
          <w:bCs/>
          <w:i/>
          <w:sz w:val="22"/>
          <w:szCs w:val="22"/>
          <w:lang w:val="ro-RO"/>
        </w:rPr>
        <w:t>Ofertă indivizibilă</w:t>
      </w:r>
    </w:p>
    <w:p w:rsidR="00611C65" w:rsidRPr="001D60B4" w:rsidRDefault="00611C65" w:rsidP="003634E4">
      <w:pPr>
        <w:pStyle w:val="Stil161"/>
        <w:numPr>
          <w:ilvl w:val="0"/>
          <w:numId w:val="0"/>
        </w:numPr>
        <w:spacing w:line="276" w:lineRule="auto"/>
        <w:ind w:left="90" w:firstLine="90"/>
        <w:rPr>
          <w:rFonts w:cs="Arial"/>
          <w:bCs/>
          <w:sz w:val="22"/>
          <w:szCs w:val="22"/>
          <w:lang w:val="ro-RO"/>
        </w:rPr>
      </w:pPr>
      <w:r w:rsidRPr="001D60B4">
        <w:rPr>
          <w:rFonts w:cs="Arial"/>
          <w:bCs/>
          <w:sz w:val="22"/>
          <w:szCs w:val="22"/>
          <w:lang w:val="vi-VN"/>
        </w:rPr>
        <w:t xml:space="preserve">O ofertă indivizibilă este o ofertă de energie de echilibrare care constă dintr-o singură cantitate </w:t>
      </w:r>
      <w:r w:rsidRPr="001D60B4">
        <w:rPr>
          <w:rFonts w:cs="Arial"/>
          <w:bCs/>
          <w:sz w:val="22"/>
          <w:szCs w:val="22"/>
          <w:lang w:val="ro-RO"/>
        </w:rPr>
        <w:t>indivizibilă</w:t>
      </w:r>
      <w:r w:rsidR="00914AEB" w:rsidRPr="001D60B4">
        <w:rPr>
          <w:rFonts w:cs="Arial"/>
          <w:bCs/>
          <w:sz w:val="22"/>
          <w:szCs w:val="22"/>
          <w:lang w:val="ro-RO"/>
        </w:rPr>
        <w:t>,</w:t>
      </w:r>
      <w:r w:rsidRPr="001D60B4">
        <w:rPr>
          <w:rFonts w:cs="Arial"/>
          <w:bCs/>
          <w:sz w:val="22"/>
          <w:szCs w:val="22"/>
          <w:lang w:val="ro-RO"/>
        </w:rPr>
        <w:t xml:space="preserve"> </w:t>
      </w:r>
      <w:r w:rsidR="00914AEB" w:rsidRPr="001D60B4">
        <w:rPr>
          <w:rFonts w:eastAsia="Calibri" w:cs="Arial"/>
          <w:sz w:val="22"/>
          <w:szCs w:val="22"/>
          <w:lang w:eastAsia="ro-RO"/>
        </w:rPr>
        <w:t>egală cu puterea minimă tehnică a unei/unui UFR/GFR</w:t>
      </w:r>
      <w:r w:rsidR="00914AEB" w:rsidRPr="001D60B4">
        <w:rPr>
          <w:rFonts w:cs="Arial"/>
          <w:bCs/>
          <w:sz w:val="22"/>
          <w:szCs w:val="22"/>
          <w:lang w:val="vi-VN"/>
        </w:rPr>
        <w:t xml:space="preserve"> </w:t>
      </w:r>
      <w:r w:rsidRPr="001D60B4">
        <w:rPr>
          <w:rFonts w:cs="Arial"/>
          <w:bCs/>
          <w:sz w:val="22"/>
          <w:szCs w:val="22"/>
          <w:lang w:val="vi-VN"/>
        </w:rPr>
        <w:t>și un singur preț. Aceasta mai poartă și denumirea de ofertă bloc. Se acceptă fie întreaga ofertă indivizibilă, fie nu se poate accepta nimic.</w:t>
      </w:r>
    </w:p>
    <w:p w:rsidR="00611C65" w:rsidRPr="001D60B4" w:rsidRDefault="00611C65" w:rsidP="00CD4873">
      <w:pPr>
        <w:pStyle w:val="Stil161"/>
        <w:numPr>
          <w:ilvl w:val="0"/>
          <w:numId w:val="0"/>
        </w:numPr>
        <w:spacing w:line="276" w:lineRule="auto"/>
        <w:ind w:left="360" w:hanging="270"/>
        <w:rPr>
          <w:rFonts w:cs="Arial"/>
          <w:bCs/>
          <w:sz w:val="22"/>
          <w:szCs w:val="22"/>
          <w:lang w:val="ro-RO"/>
        </w:rPr>
      </w:pPr>
    </w:p>
    <w:p w:rsidR="00611C65" w:rsidRPr="001D60B4" w:rsidRDefault="00611C65" w:rsidP="00CD4873">
      <w:pPr>
        <w:pStyle w:val="Stil161"/>
        <w:numPr>
          <w:ilvl w:val="0"/>
          <w:numId w:val="0"/>
        </w:numPr>
        <w:spacing w:line="276" w:lineRule="auto"/>
        <w:ind w:left="284"/>
        <w:rPr>
          <w:rFonts w:cs="Arial"/>
          <w:bCs/>
          <w:sz w:val="22"/>
          <w:szCs w:val="22"/>
          <w:lang w:val="ro-RO"/>
        </w:rPr>
      </w:pPr>
      <w:r w:rsidRPr="001D60B4">
        <w:rPr>
          <w:rFonts w:cs="Arial"/>
          <w:bCs/>
          <w:sz w:val="22"/>
          <w:szCs w:val="22"/>
          <w:lang w:val="ro-RO"/>
        </w:rPr>
        <w:t xml:space="preserve">Caracteristicile ofertei </w:t>
      </w:r>
      <w:r w:rsidR="00C75252" w:rsidRPr="001D60B4">
        <w:rPr>
          <w:rFonts w:cs="Arial"/>
          <w:bCs/>
          <w:sz w:val="22"/>
          <w:szCs w:val="22"/>
          <w:lang w:val="ro-RO"/>
        </w:rPr>
        <w:t>in</w:t>
      </w:r>
      <w:r w:rsidRPr="001D60B4">
        <w:rPr>
          <w:rFonts w:cs="Arial"/>
          <w:bCs/>
          <w:sz w:val="22"/>
          <w:szCs w:val="22"/>
          <w:lang w:val="ro-RO"/>
        </w:rPr>
        <w:t>divizibile sunt prezentate în tabelul următor:</w:t>
      </w:r>
    </w:p>
    <w:p w:rsidR="00611C65" w:rsidRPr="001D60B4" w:rsidRDefault="00611C65" w:rsidP="00CD4873">
      <w:pPr>
        <w:pStyle w:val="Stil161"/>
        <w:numPr>
          <w:ilvl w:val="0"/>
          <w:numId w:val="0"/>
        </w:numPr>
        <w:spacing w:line="276" w:lineRule="auto"/>
        <w:ind w:left="360" w:hanging="270"/>
        <w:rPr>
          <w:rFonts w:cs="Arial"/>
          <w:bCs/>
          <w:sz w:val="22"/>
          <w:szCs w:val="22"/>
          <w:lang w:val="ro-RO"/>
        </w:rPr>
      </w:pPr>
    </w:p>
    <w:tbl>
      <w:tblPr>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078"/>
      </w:tblGrid>
      <w:tr w:rsidR="00124DCF" w:rsidRPr="001D60B4" w:rsidTr="001F0DF0">
        <w:trPr>
          <w:trHeight w:val="251"/>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 xml:space="preserve">Caracteristici </w:t>
            </w:r>
          </w:p>
        </w:tc>
        <w:tc>
          <w:tcPr>
            <w:tcW w:w="4078"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Valori permise</w:t>
            </w:r>
          </w:p>
        </w:tc>
      </w:tr>
      <w:tr w:rsidR="00124DCF" w:rsidRPr="001D60B4" w:rsidTr="001F0DF0">
        <w:trPr>
          <w:trHeight w:val="267"/>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Direcție</w:t>
            </w:r>
          </w:p>
        </w:tc>
        <w:tc>
          <w:tcPr>
            <w:tcW w:w="4078"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Creștere sau reducere</w:t>
            </w:r>
          </w:p>
        </w:tc>
      </w:tr>
      <w:tr w:rsidR="00124DCF" w:rsidRPr="001D60B4" w:rsidTr="001F0DF0">
        <w:trPr>
          <w:trHeight w:val="251"/>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Volum minim</w:t>
            </w:r>
          </w:p>
        </w:tc>
        <w:tc>
          <w:tcPr>
            <w:tcW w:w="4078" w:type="dxa"/>
            <w:shd w:val="clear" w:color="auto" w:fill="auto"/>
          </w:tcPr>
          <w:p w:rsidR="00611C65" w:rsidRPr="001D60B4" w:rsidRDefault="00803BFE" w:rsidP="00CD4873">
            <w:pPr>
              <w:spacing w:line="276" w:lineRule="auto"/>
              <w:jc w:val="both"/>
              <w:rPr>
                <w:rFonts w:cs="Arial"/>
                <w:sz w:val="22"/>
                <w:szCs w:val="22"/>
              </w:rPr>
            </w:pPr>
            <w:r w:rsidRPr="001D60B4">
              <w:rPr>
                <w:rFonts w:cs="Arial"/>
                <w:sz w:val="22"/>
                <w:szCs w:val="22"/>
                <w:lang w:val="en-US"/>
              </w:rPr>
              <w:t>Egal cu</w:t>
            </w:r>
            <w:r w:rsidR="00611C65" w:rsidRPr="001D60B4">
              <w:rPr>
                <w:rFonts w:cs="Arial"/>
                <w:sz w:val="22"/>
                <w:szCs w:val="22"/>
              </w:rPr>
              <w:t xml:space="preserve"> volumul maxim</w:t>
            </w:r>
          </w:p>
        </w:tc>
      </w:tr>
      <w:tr w:rsidR="00124DCF" w:rsidRPr="001D60B4" w:rsidTr="001F0DF0">
        <w:trPr>
          <w:trHeight w:val="267"/>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Volum maxim</w:t>
            </w:r>
          </w:p>
        </w:tc>
        <w:tc>
          <w:tcPr>
            <w:tcW w:w="4078" w:type="dxa"/>
            <w:shd w:val="clear" w:color="auto" w:fill="auto"/>
          </w:tcPr>
          <w:p w:rsidR="00611C65" w:rsidRPr="001D60B4" w:rsidRDefault="004E7A6D" w:rsidP="00CD4873">
            <w:pPr>
              <w:spacing w:line="276" w:lineRule="auto"/>
              <w:jc w:val="both"/>
              <w:rPr>
                <w:rFonts w:cs="Arial"/>
                <w:sz w:val="22"/>
                <w:szCs w:val="22"/>
              </w:rPr>
            </w:pPr>
            <w:r w:rsidRPr="001D60B4">
              <w:rPr>
                <w:rFonts w:cs="Arial"/>
                <w:sz w:val="22"/>
                <w:szCs w:val="22"/>
              </w:rPr>
              <w:t>[1;9999] MW</w:t>
            </w:r>
          </w:p>
        </w:tc>
      </w:tr>
      <w:tr w:rsidR="00124DCF" w:rsidRPr="001D60B4" w:rsidTr="001F0DF0">
        <w:trPr>
          <w:trHeight w:val="251"/>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Preț</w:t>
            </w:r>
          </w:p>
        </w:tc>
        <w:tc>
          <w:tcPr>
            <w:tcW w:w="4078"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Variabil</w:t>
            </w:r>
          </w:p>
        </w:tc>
      </w:tr>
      <w:tr w:rsidR="00124DCF" w:rsidRPr="001D60B4" w:rsidTr="001F0DF0">
        <w:trPr>
          <w:trHeight w:val="267"/>
        </w:trPr>
        <w:tc>
          <w:tcPr>
            <w:tcW w:w="2129"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Mod de activare</w:t>
            </w:r>
          </w:p>
        </w:tc>
        <w:tc>
          <w:tcPr>
            <w:tcW w:w="4078" w:type="dxa"/>
            <w:shd w:val="clear" w:color="auto" w:fill="auto"/>
          </w:tcPr>
          <w:p w:rsidR="00611C65" w:rsidRPr="001D60B4" w:rsidRDefault="00611C65" w:rsidP="00CD4873">
            <w:pPr>
              <w:spacing w:line="276" w:lineRule="auto"/>
              <w:jc w:val="both"/>
              <w:rPr>
                <w:rFonts w:cs="Arial"/>
                <w:sz w:val="22"/>
                <w:szCs w:val="22"/>
              </w:rPr>
            </w:pPr>
            <w:r w:rsidRPr="001D60B4">
              <w:rPr>
                <w:rFonts w:cs="Arial"/>
                <w:sz w:val="22"/>
                <w:szCs w:val="22"/>
              </w:rPr>
              <w:t>RI – Manual</w:t>
            </w:r>
          </w:p>
          <w:p w:rsidR="00611C65" w:rsidRPr="001D60B4" w:rsidRDefault="00611C65" w:rsidP="00CD4873">
            <w:pPr>
              <w:spacing w:line="276" w:lineRule="auto"/>
              <w:jc w:val="both"/>
              <w:rPr>
                <w:rFonts w:cs="Arial"/>
                <w:sz w:val="22"/>
                <w:szCs w:val="22"/>
              </w:rPr>
            </w:pPr>
            <w:r w:rsidRPr="001D60B4">
              <w:rPr>
                <w:rFonts w:cs="Arial"/>
                <w:sz w:val="22"/>
                <w:szCs w:val="22"/>
              </w:rPr>
              <w:t xml:space="preserve">RRFm – Manual </w:t>
            </w:r>
          </w:p>
        </w:tc>
      </w:tr>
      <w:tr w:rsidR="00C75252" w:rsidRPr="001D60B4" w:rsidTr="001F0DF0">
        <w:trPr>
          <w:trHeight w:val="267"/>
        </w:trPr>
        <w:tc>
          <w:tcPr>
            <w:tcW w:w="2129" w:type="dxa"/>
            <w:shd w:val="clear" w:color="auto" w:fill="auto"/>
          </w:tcPr>
          <w:p w:rsidR="00C75252" w:rsidRPr="001D60B4" w:rsidRDefault="00C75252" w:rsidP="00CD4873">
            <w:pPr>
              <w:spacing w:line="276" w:lineRule="auto"/>
              <w:jc w:val="both"/>
              <w:rPr>
                <w:rFonts w:cs="Arial"/>
                <w:sz w:val="22"/>
                <w:szCs w:val="22"/>
              </w:rPr>
            </w:pPr>
            <w:r w:rsidRPr="001D60B4">
              <w:rPr>
                <w:rFonts w:cs="Arial"/>
                <w:sz w:val="22"/>
                <w:szCs w:val="22"/>
              </w:rPr>
              <w:t>Tip de activare</w:t>
            </w:r>
          </w:p>
        </w:tc>
        <w:tc>
          <w:tcPr>
            <w:tcW w:w="4078" w:type="dxa"/>
            <w:shd w:val="clear" w:color="auto" w:fill="auto"/>
          </w:tcPr>
          <w:p w:rsidR="00C75252" w:rsidRPr="001D60B4" w:rsidRDefault="00C75252" w:rsidP="00C75252">
            <w:pPr>
              <w:spacing w:line="276" w:lineRule="auto"/>
              <w:jc w:val="both"/>
              <w:rPr>
                <w:rFonts w:cs="Arial"/>
                <w:sz w:val="22"/>
                <w:szCs w:val="22"/>
              </w:rPr>
            </w:pPr>
            <w:r w:rsidRPr="001D60B4">
              <w:rPr>
                <w:rFonts w:cs="Arial"/>
                <w:sz w:val="22"/>
                <w:szCs w:val="22"/>
              </w:rPr>
              <w:t>RI – AP</w:t>
            </w:r>
          </w:p>
          <w:p w:rsidR="00C75252" w:rsidRPr="001D60B4" w:rsidRDefault="00C75252" w:rsidP="00CD4873">
            <w:pPr>
              <w:spacing w:line="276" w:lineRule="auto"/>
              <w:jc w:val="both"/>
              <w:rPr>
                <w:rFonts w:cs="Arial"/>
                <w:sz w:val="22"/>
                <w:szCs w:val="22"/>
              </w:rPr>
            </w:pPr>
            <w:r w:rsidRPr="001D60B4">
              <w:rPr>
                <w:rFonts w:cs="Arial"/>
                <w:sz w:val="22"/>
                <w:szCs w:val="22"/>
              </w:rPr>
              <w:t>RRFm – AP sau AD</w:t>
            </w:r>
          </w:p>
        </w:tc>
      </w:tr>
    </w:tbl>
    <w:p w:rsidR="00847480" w:rsidRPr="001D60B4" w:rsidRDefault="00DB4B74" w:rsidP="00CD4873">
      <w:pPr>
        <w:pStyle w:val="Stil161"/>
        <w:numPr>
          <w:ilvl w:val="0"/>
          <w:numId w:val="0"/>
        </w:numPr>
        <w:spacing w:line="276" w:lineRule="auto"/>
        <w:rPr>
          <w:rFonts w:cs="Arial"/>
          <w:bCs/>
          <w:sz w:val="22"/>
          <w:szCs w:val="22"/>
          <w:lang w:val="ro-RO"/>
        </w:rPr>
      </w:pPr>
      <w:r w:rsidRPr="001D60B4">
        <w:rPr>
          <w:rFonts w:cs="Arial"/>
          <w:bCs/>
          <w:sz w:val="22"/>
          <w:szCs w:val="22"/>
        </w:rPr>
        <w:t xml:space="preserve">8.2.2.2 </w:t>
      </w:r>
      <w:r w:rsidR="00847480" w:rsidRPr="001D60B4">
        <w:rPr>
          <w:rFonts w:cs="Arial"/>
          <w:bCs/>
          <w:sz w:val="22"/>
          <w:szCs w:val="22"/>
          <w:u w:val="single"/>
          <w:lang w:val="ro-RO"/>
        </w:rPr>
        <w:t>Oferte complexe</w:t>
      </w:r>
    </w:p>
    <w:p w:rsidR="00847480" w:rsidRPr="001D60B4" w:rsidRDefault="00847480" w:rsidP="00CD4873">
      <w:pPr>
        <w:pStyle w:val="Stil161"/>
        <w:numPr>
          <w:ilvl w:val="0"/>
          <w:numId w:val="0"/>
        </w:numPr>
        <w:spacing w:line="276" w:lineRule="auto"/>
        <w:rPr>
          <w:rFonts w:cs="Arial"/>
          <w:bCs/>
          <w:sz w:val="22"/>
          <w:szCs w:val="22"/>
          <w:lang w:val="ro-RO"/>
        </w:rPr>
      </w:pPr>
      <w:r w:rsidRPr="001D60B4">
        <w:rPr>
          <w:rFonts w:cs="Arial"/>
          <w:bCs/>
          <w:sz w:val="22"/>
          <w:szCs w:val="22"/>
          <w:lang w:val="ro-RO"/>
        </w:rPr>
        <w:t xml:space="preserve">  </w:t>
      </w:r>
      <w:r w:rsidR="002C0DA5" w:rsidRPr="001D60B4">
        <w:rPr>
          <w:rFonts w:cs="Arial"/>
          <w:bCs/>
          <w:sz w:val="22"/>
          <w:szCs w:val="22"/>
          <w:lang w:val="ro-RO"/>
        </w:rPr>
        <w:t>O ofertă complexă este o ofertă specială pentru modelarea unor condiții tehnice și economice ale UFR/GFR.</w:t>
      </w:r>
      <w:r w:rsidRPr="001D60B4">
        <w:rPr>
          <w:rFonts w:cs="Arial"/>
          <w:bCs/>
          <w:sz w:val="22"/>
          <w:szCs w:val="22"/>
          <w:lang w:val="ro-RO"/>
        </w:rPr>
        <w:t xml:space="preserve"> </w:t>
      </w:r>
      <w:r w:rsidR="00724A72" w:rsidRPr="001D60B4">
        <w:rPr>
          <w:rFonts w:cs="Arial"/>
          <w:bCs/>
          <w:sz w:val="22"/>
          <w:szCs w:val="22"/>
          <w:lang w:val="ro-RO"/>
        </w:rPr>
        <w:t>O ofertă complexă</w:t>
      </w:r>
      <w:r w:rsidR="002C0DA5" w:rsidRPr="001D60B4">
        <w:rPr>
          <w:rFonts w:cs="Arial"/>
          <w:bCs/>
          <w:sz w:val="22"/>
          <w:szCs w:val="22"/>
          <w:lang w:val="ro-RO"/>
        </w:rPr>
        <w:t xml:space="preserve"> constă în asocierea mai multor oferte simple (două sau mai multe), într-un mod definit.</w:t>
      </w:r>
    </w:p>
    <w:p w:rsidR="00BA2963" w:rsidRPr="001D60B4" w:rsidRDefault="00BA2963" w:rsidP="00CD4873">
      <w:pPr>
        <w:pStyle w:val="Stil161"/>
        <w:numPr>
          <w:ilvl w:val="0"/>
          <w:numId w:val="0"/>
        </w:numPr>
        <w:spacing w:line="276" w:lineRule="auto"/>
        <w:rPr>
          <w:rFonts w:cs="Arial"/>
          <w:bCs/>
          <w:sz w:val="22"/>
          <w:szCs w:val="22"/>
          <w:lang w:val="ro-RO"/>
        </w:rPr>
      </w:pPr>
      <w:r w:rsidRPr="001D60B4">
        <w:rPr>
          <w:rFonts w:cs="Arial"/>
          <w:bCs/>
          <w:sz w:val="22"/>
          <w:szCs w:val="22"/>
          <w:lang w:val="ro-RO"/>
        </w:rPr>
        <w:t>Legăturile dintre ofertele componente a</w:t>
      </w:r>
      <w:r w:rsidR="00705E45" w:rsidRPr="001D60B4">
        <w:rPr>
          <w:rFonts w:cs="Arial"/>
          <w:bCs/>
          <w:sz w:val="22"/>
          <w:szCs w:val="22"/>
          <w:lang w:val="ro-RO"/>
        </w:rPr>
        <w:t>le</w:t>
      </w:r>
      <w:r w:rsidRPr="001D60B4">
        <w:rPr>
          <w:rFonts w:cs="Arial"/>
          <w:bCs/>
          <w:sz w:val="22"/>
          <w:szCs w:val="22"/>
          <w:lang w:val="ro-RO"/>
        </w:rPr>
        <w:t xml:space="preserve"> </w:t>
      </w:r>
      <w:r w:rsidRPr="001D60B4">
        <w:rPr>
          <w:rFonts w:cs="Arial"/>
          <w:bCs/>
          <w:i/>
          <w:sz w:val="22"/>
          <w:szCs w:val="22"/>
          <w:lang w:val="ro-RO"/>
        </w:rPr>
        <w:t>ofertelor complexe</w:t>
      </w:r>
      <w:r w:rsidRPr="001D60B4">
        <w:rPr>
          <w:rFonts w:cs="Arial"/>
          <w:bCs/>
          <w:sz w:val="22"/>
          <w:szCs w:val="22"/>
          <w:lang w:val="ro-RO"/>
        </w:rPr>
        <w:t xml:space="preserve"> sunt considerate legături economice</w:t>
      </w:r>
      <w:r w:rsidR="001627A1" w:rsidRPr="001D60B4">
        <w:rPr>
          <w:rFonts w:cs="Arial"/>
          <w:bCs/>
          <w:sz w:val="22"/>
          <w:szCs w:val="22"/>
          <w:lang w:val="ro-RO"/>
        </w:rPr>
        <w:t>.</w:t>
      </w:r>
    </w:p>
    <w:p w:rsidR="00124DCF" w:rsidRPr="001D60B4" w:rsidRDefault="00124DCF" w:rsidP="00CD4873">
      <w:pPr>
        <w:pStyle w:val="Stil161"/>
        <w:numPr>
          <w:ilvl w:val="0"/>
          <w:numId w:val="0"/>
        </w:numPr>
        <w:spacing w:line="276" w:lineRule="auto"/>
        <w:rPr>
          <w:rFonts w:cs="Arial"/>
          <w:bCs/>
          <w:sz w:val="22"/>
          <w:szCs w:val="22"/>
          <w:lang w:val="ro-RO"/>
        </w:rPr>
      </w:pPr>
    </w:p>
    <w:p w:rsidR="00A3238C" w:rsidRPr="001D60B4" w:rsidRDefault="00A3238C" w:rsidP="00CD4873">
      <w:pPr>
        <w:pStyle w:val="Stil161"/>
        <w:numPr>
          <w:ilvl w:val="0"/>
          <w:numId w:val="0"/>
        </w:numPr>
        <w:tabs>
          <w:tab w:val="left" w:pos="0"/>
        </w:tabs>
        <w:spacing w:line="276" w:lineRule="auto"/>
        <w:rPr>
          <w:rFonts w:cs="Arial"/>
          <w:bCs/>
          <w:sz w:val="22"/>
          <w:szCs w:val="22"/>
          <w:lang w:val="ro-RO"/>
        </w:rPr>
      </w:pPr>
      <w:r w:rsidRPr="001D60B4">
        <w:rPr>
          <w:rFonts w:cs="Arial"/>
          <w:bCs/>
          <w:sz w:val="22"/>
          <w:szCs w:val="22"/>
          <w:lang w:val="ro-RO"/>
        </w:rPr>
        <w:t xml:space="preserve">      </w:t>
      </w:r>
      <w:r w:rsidR="00914AEB" w:rsidRPr="001D60B4">
        <w:rPr>
          <w:rFonts w:cs="Arial"/>
          <w:bCs/>
          <w:sz w:val="22"/>
          <w:szCs w:val="22"/>
          <w:lang w:val="ro-RO"/>
        </w:rPr>
        <w:t>Ofertele complexe sunt:</w:t>
      </w:r>
    </w:p>
    <w:p w:rsidR="00A3238C" w:rsidRPr="001D60B4" w:rsidRDefault="00A3238C" w:rsidP="00CD4873">
      <w:pPr>
        <w:pStyle w:val="Stil161"/>
        <w:numPr>
          <w:ilvl w:val="0"/>
          <w:numId w:val="0"/>
        </w:numPr>
        <w:spacing w:line="276" w:lineRule="auto"/>
        <w:ind w:left="90" w:hanging="90"/>
        <w:rPr>
          <w:rFonts w:cs="Arial"/>
          <w:bCs/>
          <w:sz w:val="22"/>
          <w:szCs w:val="22"/>
          <w:lang w:val="ro-RO"/>
        </w:rPr>
      </w:pPr>
      <w:r w:rsidRPr="001D60B4">
        <w:rPr>
          <w:rFonts w:cs="Arial"/>
          <w:bCs/>
          <w:sz w:val="22"/>
          <w:szCs w:val="22"/>
          <w:lang w:val="ro-RO"/>
        </w:rPr>
        <w:t xml:space="preserve">    </w:t>
      </w:r>
      <w:r w:rsidR="00914AEB" w:rsidRPr="001D60B4">
        <w:rPr>
          <w:rFonts w:cs="Arial"/>
          <w:bCs/>
          <w:sz w:val="22"/>
          <w:szCs w:val="22"/>
          <w:lang w:val="ro-RO"/>
        </w:rPr>
        <w:t xml:space="preserve">1) </w:t>
      </w:r>
      <w:r w:rsidR="00914AEB" w:rsidRPr="001D60B4">
        <w:rPr>
          <w:rFonts w:cs="Arial"/>
          <w:bCs/>
          <w:i/>
          <w:sz w:val="22"/>
          <w:szCs w:val="22"/>
          <w:lang w:val="ro-RO"/>
        </w:rPr>
        <w:t>Ofer</w:t>
      </w:r>
      <w:r w:rsidR="00052ED4" w:rsidRPr="001D60B4">
        <w:rPr>
          <w:rFonts w:cs="Arial"/>
          <w:bCs/>
          <w:i/>
          <w:sz w:val="22"/>
          <w:szCs w:val="22"/>
          <w:lang w:val="ro-RO"/>
        </w:rPr>
        <w:t>t</w:t>
      </w:r>
      <w:r w:rsidR="00C05996" w:rsidRPr="001D60B4">
        <w:rPr>
          <w:rFonts w:cs="Arial"/>
          <w:bCs/>
          <w:i/>
          <w:sz w:val="22"/>
          <w:szCs w:val="22"/>
          <w:lang w:val="ro-RO"/>
        </w:rPr>
        <w:t>a</w:t>
      </w:r>
      <w:r w:rsidR="00914AEB" w:rsidRPr="001D60B4">
        <w:rPr>
          <w:rFonts w:cs="Arial"/>
          <w:bCs/>
          <w:i/>
          <w:sz w:val="22"/>
          <w:szCs w:val="22"/>
          <w:lang w:val="ro-RO"/>
        </w:rPr>
        <w:t xml:space="preserve"> multipart</w:t>
      </w:r>
    </w:p>
    <w:p w:rsidR="00124DCF" w:rsidRPr="001D60B4" w:rsidRDefault="00124DCF"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 </w:t>
      </w:r>
      <w:r w:rsidR="00914AEB" w:rsidRPr="001D60B4">
        <w:rPr>
          <w:rFonts w:cs="Arial"/>
          <w:bCs/>
          <w:sz w:val="22"/>
          <w:szCs w:val="22"/>
          <w:lang w:val="ro-RO"/>
        </w:rPr>
        <w:t>Oferta multipart este denumită și oferta „părinte-copil” în cadrul de implementare  RRFm aprobat prin decizia ACER nr.</w:t>
      </w:r>
      <w:r w:rsidR="00985BEA" w:rsidRPr="001D60B4">
        <w:rPr>
          <w:rFonts w:cs="Arial"/>
          <w:bCs/>
          <w:sz w:val="22"/>
          <w:szCs w:val="22"/>
          <w:lang w:val="ro-RO"/>
        </w:rPr>
        <w:t>3</w:t>
      </w:r>
      <w:r w:rsidR="00914AEB" w:rsidRPr="001D60B4">
        <w:rPr>
          <w:rFonts w:cs="Arial"/>
          <w:bCs/>
          <w:sz w:val="22"/>
          <w:szCs w:val="22"/>
          <w:lang w:val="ro-RO"/>
        </w:rPr>
        <w:t xml:space="preserve">/2020. </w:t>
      </w:r>
    </w:p>
    <w:p w:rsidR="00124DCF" w:rsidRPr="001D60B4" w:rsidRDefault="00124DCF"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 </w:t>
      </w:r>
      <w:r w:rsidR="00A3238C" w:rsidRPr="001D60B4">
        <w:rPr>
          <w:rFonts w:cs="Arial"/>
          <w:bCs/>
          <w:sz w:val="22"/>
          <w:szCs w:val="22"/>
          <w:lang w:val="ro-RO"/>
        </w:rPr>
        <w:t>Acest tip de ofertă trebuie să respecte regula monotonă a prețului și constă din  asocierea a două sau mai multe oferte simple în cadrul aceluiași ID</w:t>
      </w:r>
      <w:r w:rsidRPr="001D60B4">
        <w:rPr>
          <w:rFonts w:cs="Arial"/>
          <w:bCs/>
          <w:sz w:val="22"/>
          <w:szCs w:val="22"/>
          <w:lang w:val="ro-RO"/>
        </w:rPr>
        <w:t xml:space="preserve">. </w:t>
      </w:r>
    </w:p>
    <w:p w:rsidR="00124DCF" w:rsidRPr="001D60B4" w:rsidRDefault="00124DCF"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 Fiecare componentă a ofertei multipart urmează aceleași caracteristici ca și ofertele simple. </w:t>
      </w:r>
    </w:p>
    <w:p w:rsidR="00124DCF" w:rsidRPr="001D60B4" w:rsidRDefault="00B311F5"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Regulile </w:t>
      </w:r>
      <w:r w:rsidR="00124DCF" w:rsidRPr="001D60B4">
        <w:rPr>
          <w:rFonts w:cs="Arial"/>
          <w:bCs/>
          <w:sz w:val="22"/>
          <w:szCs w:val="22"/>
          <w:lang w:val="ro-RO"/>
        </w:rPr>
        <w:t xml:space="preserve">suplimentare </w:t>
      </w:r>
      <w:r w:rsidRPr="001D60B4">
        <w:rPr>
          <w:rFonts w:cs="Arial"/>
          <w:bCs/>
          <w:sz w:val="22"/>
          <w:szCs w:val="22"/>
          <w:lang w:val="ro-RO"/>
        </w:rPr>
        <w:t>ca</w:t>
      </w:r>
      <w:r w:rsidR="008C2973" w:rsidRPr="001D60B4">
        <w:rPr>
          <w:rFonts w:cs="Arial"/>
          <w:bCs/>
          <w:sz w:val="22"/>
          <w:szCs w:val="22"/>
          <w:lang w:val="ro-RO"/>
        </w:rPr>
        <w:t>r</w:t>
      </w:r>
      <w:r w:rsidRPr="001D60B4">
        <w:rPr>
          <w:rFonts w:cs="Arial"/>
          <w:bCs/>
          <w:sz w:val="22"/>
          <w:szCs w:val="22"/>
          <w:lang w:val="ro-RO"/>
        </w:rPr>
        <w:t xml:space="preserve">e se aplică </w:t>
      </w:r>
      <w:r w:rsidR="00124DCF" w:rsidRPr="001D60B4">
        <w:rPr>
          <w:rFonts w:cs="Arial"/>
          <w:bCs/>
          <w:sz w:val="22"/>
          <w:szCs w:val="22"/>
          <w:lang w:val="ro-RO"/>
        </w:rPr>
        <w:t xml:space="preserve">pentru componentele </w:t>
      </w:r>
      <w:r w:rsidRPr="001D60B4">
        <w:rPr>
          <w:rFonts w:cs="Arial"/>
          <w:bCs/>
          <w:sz w:val="22"/>
          <w:szCs w:val="22"/>
          <w:lang w:val="ro-RO"/>
        </w:rPr>
        <w:t>ofertei multipart, sunt</w:t>
      </w:r>
      <w:r w:rsidR="00124DCF" w:rsidRPr="001D60B4">
        <w:rPr>
          <w:rFonts w:cs="Arial"/>
          <w:bCs/>
          <w:sz w:val="22"/>
          <w:szCs w:val="22"/>
          <w:lang w:val="ro-RO"/>
        </w:rPr>
        <w:t>:</w:t>
      </w:r>
    </w:p>
    <w:p w:rsidR="00124DCF" w:rsidRPr="001D60B4" w:rsidRDefault="00124DCF" w:rsidP="003634E4">
      <w:pPr>
        <w:pStyle w:val="Stil161"/>
        <w:numPr>
          <w:ilvl w:val="0"/>
          <w:numId w:val="40"/>
        </w:numPr>
        <w:tabs>
          <w:tab w:val="left" w:pos="0"/>
        </w:tabs>
        <w:spacing w:line="276" w:lineRule="auto"/>
        <w:ind w:left="0" w:firstLine="180"/>
        <w:rPr>
          <w:rFonts w:cs="Arial"/>
          <w:bCs/>
          <w:sz w:val="22"/>
          <w:szCs w:val="22"/>
          <w:lang w:val="ro-RO"/>
        </w:rPr>
      </w:pPr>
      <w:r w:rsidRPr="001D60B4">
        <w:rPr>
          <w:rFonts w:cs="Arial"/>
          <w:bCs/>
          <w:sz w:val="22"/>
          <w:szCs w:val="22"/>
          <w:lang w:val="ro-RO"/>
        </w:rPr>
        <w:t xml:space="preserve">Ofertele trebuie să aibă prețuri </w:t>
      </w:r>
      <w:r w:rsidRPr="001D60B4">
        <w:rPr>
          <w:rFonts w:cs="Arial"/>
          <w:bCs/>
          <w:i/>
          <w:sz w:val="22"/>
          <w:szCs w:val="22"/>
          <w:lang w:val="ro-RO"/>
        </w:rPr>
        <w:t>diferite</w:t>
      </w:r>
      <w:r w:rsidRPr="001D60B4">
        <w:rPr>
          <w:rFonts w:cs="Arial"/>
          <w:bCs/>
          <w:sz w:val="22"/>
          <w:szCs w:val="22"/>
          <w:lang w:val="ro-RO"/>
        </w:rPr>
        <w:t xml:space="preserve"> în ordine crescătoare în cazul unei oferte multipart la creștere sau în ordine descrescătoare pentru </w:t>
      </w:r>
      <w:r w:rsidR="00874DF3" w:rsidRPr="001D60B4">
        <w:rPr>
          <w:rFonts w:cs="Arial"/>
          <w:bCs/>
          <w:sz w:val="22"/>
          <w:szCs w:val="22"/>
          <w:lang w:val="ro-RO"/>
        </w:rPr>
        <w:t xml:space="preserve">direcția </w:t>
      </w:r>
      <w:r w:rsidRPr="001D60B4">
        <w:rPr>
          <w:rFonts w:cs="Arial"/>
          <w:bCs/>
          <w:sz w:val="22"/>
          <w:szCs w:val="22"/>
          <w:lang w:val="ro-RO"/>
        </w:rPr>
        <w:t>reducere, dar pot avea volume identice sau diferite.</w:t>
      </w:r>
    </w:p>
    <w:p w:rsidR="00052ED4" w:rsidRPr="001D60B4" w:rsidRDefault="00124DCF" w:rsidP="003634E4">
      <w:pPr>
        <w:pStyle w:val="Stil161"/>
        <w:numPr>
          <w:ilvl w:val="0"/>
          <w:numId w:val="40"/>
        </w:numPr>
        <w:tabs>
          <w:tab w:val="left" w:pos="0"/>
        </w:tabs>
        <w:spacing w:line="276" w:lineRule="auto"/>
        <w:ind w:left="0" w:firstLine="180"/>
        <w:rPr>
          <w:rFonts w:cs="Arial"/>
          <w:bCs/>
          <w:sz w:val="22"/>
          <w:szCs w:val="22"/>
          <w:lang w:val="ro-RO"/>
        </w:rPr>
      </w:pPr>
      <w:r w:rsidRPr="001D60B4">
        <w:rPr>
          <w:rFonts w:cs="Arial"/>
          <w:bCs/>
          <w:sz w:val="22"/>
          <w:szCs w:val="22"/>
          <w:lang w:val="ro-RO"/>
        </w:rPr>
        <w:t xml:space="preserve">Ofertele simple pot fi </w:t>
      </w:r>
      <w:r w:rsidR="00874DF3" w:rsidRPr="001D60B4">
        <w:rPr>
          <w:rFonts w:cs="Arial"/>
          <w:bCs/>
          <w:sz w:val="22"/>
          <w:szCs w:val="22"/>
          <w:lang w:val="ro-RO"/>
        </w:rPr>
        <w:t>complet</w:t>
      </w:r>
      <w:r w:rsidRPr="001D60B4">
        <w:rPr>
          <w:rFonts w:cs="Arial"/>
          <w:bCs/>
          <w:sz w:val="22"/>
          <w:szCs w:val="22"/>
          <w:lang w:val="ro-RO"/>
        </w:rPr>
        <w:t xml:space="preserve"> divizibile, divizibile sau indivizibile</w:t>
      </w:r>
      <w:r w:rsidR="00167F35" w:rsidRPr="001D60B4">
        <w:rPr>
          <w:rFonts w:cs="Arial"/>
          <w:bCs/>
          <w:sz w:val="22"/>
          <w:szCs w:val="22"/>
          <w:lang w:val="ro-RO"/>
        </w:rPr>
        <w:t xml:space="preserve">, iar combinația acestora va respecta următoarele condiții: </w:t>
      </w:r>
    </w:p>
    <w:p w:rsidR="00357818" w:rsidRPr="001D60B4" w:rsidRDefault="00357818" w:rsidP="003634E4">
      <w:pPr>
        <w:pStyle w:val="Stil161"/>
        <w:numPr>
          <w:ilvl w:val="0"/>
          <w:numId w:val="41"/>
        </w:numPr>
        <w:tabs>
          <w:tab w:val="left" w:pos="0"/>
        </w:tabs>
        <w:spacing w:line="276" w:lineRule="auto"/>
        <w:ind w:left="0" w:firstLine="180"/>
        <w:rPr>
          <w:rFonts w:cs="Arial"/>
          <w:bCs/>
          <w:sz w:val="22"/>
          <w:szCs w:val="22"/>
          <w:lang w:val="ro-RO"/>
        </w:rPr>
      </w:pPr>
      <w:r w:rsidRPr="001D60B4">
        <w:rPr>
          <w:rFonts w:cs="Arial"/>
          <w:bCs/>
          <w:sz w:val="22"/>
          <w:szCs w:val="22"/>
          <w:lang w:val="ro-RO"/>
        </w:rPr>
        <w:t>î</w:t>
      </w:r>
      <w:r w:rsidR="00052ED4" w:rsidRPr="001D60B4">
        <w:rPr>
          <w:rFonts w:cs="Arial"/>
          <w:bCs/>
          <w:sz w:val="22"/>
          <w:szCs w:val="22"/>
          <w:lang w:val="ro-RO"/>
        </w:rPr>
        <w:t>n cazul unui</w:t>
      </w:r>
      <w:r w:rsidR="00874DF3" w:rsidRPr="001D60B4">
        <w:rPr>
          <w:rFonts w:cs="Arial"/>
          <w:bCs/>
          <w:sz w:val="22"/>
          <w:szCs w:val="22"/>
          <w:lang w:val="ro-RO"/>
        </w:rPr>
        <w:t xml:space="preserve"> UFR/GFR </w:t>
      </w:r>
      <w:r w:rsidR="00985BEA" w:rsidRPr="001D60B4">
        <w:rPr>
          <w:rFonts w:cs="Arial"/>
          <w:bCs/>
          <w:sz w:val="22"/>
          <w:szCs w:val="22"/>
          <w:lang w:val="ro-RO"/>
        </w:rPr>
        <w:t>oprit</w:t>
      </w:r>
      <w:r w:rsidR="00052ED4" w:rsidRPr="001D60B4">
        <w:rPr>
          <w:rFonts w:cs="Arial"/>
          <w:bCs/>
          <w:sz w:val="22"/>
          <w:szCs w:val="22"/>
          <w:lang w:val="ro-RO"/>
        </w:rPr>
        <w:t>,</w:t>
      </w:r>
      <w:r w:rsidR="00874DF3" w:rsidRPr="001D60B4">
        <w:rPr>
          <w:rFonts w:cs="Arial"/>
          <w:bCs/>
          <w:sz w:val="22"/>
          <w:szCs w:val="22"/>
          <w:lang w:val="ro-RO"/>
        </w:rPr>
        <w:t xml:space="preserve"> prima ofertă simplă </w:t>
      </w:r>
      <w:r w:rsidR="00052ED4" w:rsidRPr="001D60B4">
        <w:rPr>
          <w:rFonts w:cs="Arial"/>
          <w:bCs/>
          <w:sz w:val="22"/>
          <w:szCs w:val="22"/>
          <w:lang w:val="ro-RO"/>
        </w:rPr>
        <w:t>va fi</w:t>
      </w:r>
      <w:r w:rsidR="00874DF3" w:rsidRPr="001D60B4">
        <w:rPr>
          <w:rFonts w:cs="Arial"/>
          <w:bCs/>
          <w:sz w:val="22"/>
          <w:szCs w:val="22"/>
          <w:lang w:val="ro-RO"/>
        </w:rPr>
        <w:t xml:space="preserve"> </w:t>
      </w:r>
      <w:r w:rsidR="00874DF3" w:rsidRPr="001D60B4">
        <w:rPr>
          <w:rFonts w:cs="Arial"/>
          <w:bCs/>
          <w:i/>
          <w:sz w:val="22"/>
          <w:szCs w:val="22"/>
          <w:lang w:val="ro-RO"/>
        </w:rPr>
        <w:t>indivizibilă</w:t>
      </w:r>
      <w:r w:rsidR="00874DF3" w:rsidRPr="001D60B4">
        <w:rPr>
          <w:rFonts w:cs="Arial"/>
          <w:bCs/>
          <w:sz w:val="22"/>
          <w:szCs w:val="22"/>
          <w:lang w:val="ro-RO"/>
        </w:rPr>
        <w:t xml:space="preserve"> sau </w:t>
      </w:r>
      <w:r w:rsidR="00874DF3" w:rsidRPr="001D60B4">
        <w:rPr>
          <w:rFonts w:cs="Arial"/>
          <w:bCs/>
          <w:i/>
          <w:sz w:val="22"/>
          <w:szCs w:val="22"/>
          <w:lang w:val="ro-RO"/>
        </w:rPr>
        <w:t>divizibilă</w:t>
      </w:r>
      <w:r w:rsidR="00874DF3" w:rsidRPr="001D60B4">
        <w:rPr>
          <w:rFonts w:cs="Arial"/>
          <w:bCs/>
          <w:sz w:val="22"/>
          <w:szCs w:val="22"/>
          <w:lang w:val="ro-RO"/>
        </w:rPr>
        <w:t xml:space="preserve"> pentru a evidenția </w:t>
      </w:r>
      <w:r w:rsidRPr="001D60B4">
        <w:rPr>
          <w:rFonts w:cs="Arial"/>
          <w:bCs/>
          <w:sz w:val="22"/>
          <w:szCs w:val="22"/>
          <w:lang w:val="ro-RO"/>
        </w:rPr>
        <w:t xml:space="preserve">uni </w:t>
      </w:r>
      <w:r w:rsidR="00167F35" w:rsidRPr="001D60B4">
        <w:rPr>
          <w:rFonts w:cs="Arial"/>
          <w:bCs/>
          <w:sz w:val="22"/>
          <w:szCs w:val="22"/>
          <w:lang w:val="ro-RO"/>
        </w:rPr>
        <w:t>volumul minim tehnic</w:t>
      </w:r>
      <w:r w:rsidRPr="001D60B4">
        <w:rPr>
          <w:rFonts w:cs="Arial"/>
          <w:bCs/>
          <w:sz w:val="22"/>
          <w:szCs w:val="22"/>
          <w:lang w:val="ro-RO"/>
        </w:rPr>
        <w:t xml:space="preserve"> indivizibil;</w:t>
      </w:r>
    </w:p>
    <w:p w:rsidR="00124DCF" w:rsidRPr="001D60B4" w:rsidRDefault="00167F35" w:rsidP="003634E4">
      <w:pPr>
        <w:pStyle w:val="Stil161"/>
        <w:numPr>
          <w:ilvl w:val="0"/>
          <w:numId w:val="41"/>
        </w:numPr>
        <w:tabs>
          <w:tab w:val="left" w:pos="0"/>
        </w:tabs>
        <w:spacing w:line="276" w:lineRule="auto"/>
        <w:ind w:left="0" w:firstLine="180"/>
        <w:rPr>
          <w:rFonts w:cs="Arial"/>
          <w:bCs/>
          <w:sz w:val="22"/>
          <w:szCs w:val="22"/>
          <w:lang w:val="ro-RO"/>
        </w:rPr>
      </w:pPr>
      <w:r w:rsidRPr="001D60B4">
        <w:rPr>
          <w:rFonts w:cs="Arial"/>
          <w:bCs/>
          <w:sz w:val="22"/>
          <w:szCs w:val="22"/>
          <w:lang w:val="ro-RO"/>
        </w:rPr>
        <w:t xml:space="preserve">numai oferte </w:t>
      </w:r>
      <w:r w:rsidRPr="001D60B4">
        <w:rPr>
          <w:rFonts w:cs="Arial"/>
          <w:bCs/>
          <w:i/>
          <w:sz w:val="22"/>
          <w:szCs w:val="22"/>
          <w:lang w:val="ro-RO"/>
        </w:rPr>
        <w:t>complet divizibile</w:t>
      </w:r>
      <w:r w:rsidRPr="001D60B4">
        <w:rPr>
          <w:rFonts w:cs="Arial"/>
          <w:bCs/>
          <w:sz w:val="22"/>
          <w:szCs w:val="22"/>
          <w:lang w:val="ro-RO"/>
        </w:rPr>
        <w:t xml:space="preserve"> pentru un UFR/GFR în funcțiune sau care la pornire nu este condiționat de un volum minim tehnic indivizibil.</w:t>
      </w:r>
    </w:p>
    <w:p w:rsidR="00167F35" w:rsidRPr="001D60B4" w:rsidRDefault="00167F35" w:rsidP="003634E4">
      <w:pPr>
        <w:pStyle w:val="Stil161"/>
        <w:numPr>
          <w:ilvl w:val="0"/>
          <w:numId w:val="40"/>
        </w:numPr>
        <w:tabs>
          <w:tab w:val="left" w:pos="0"/>
        </w:tabs>
        <w:spacing w:line="276" w:lineRule="auto"/>
        <w:ind w:left="0" w:firstLine="180"/>
        <w:rPr>
          <w:rFonts w:cs="Arial"/>
          <w:bCs/>
          <w:sz w:val="22"/>
          <w:szCs w:val="22"/>
          <w:lang w:val="ro-RO"/>
        </w:rPr>
      </w:pPr>
      <w:r w:rsidRPr="001D60B4">
        <w:rPr>
          <w:rFonts w:cs="Arial"/>
          <w:bCs/>
          <w:sz w:val="22"/>
          <w:szCs w:val="22"/>
          <w:lang w:val="ro-RO"/>
        </w:rPr>
        <w:t>Toate ofertele trebuie să fie în aceeași direcție, adică fie la creștere, fie la reducere.</w:t>
      </w:r>
    </w:p>
    <w:p w:rsidR="00167F35" w:rsidRPr="001D60B4" w:rsidRDefault="00167F35" w:rsidP="003634E4">
      <w:pPr>
        <w:pStyle w:val="Stil161"/>
        <w:numPr>
          <w:ilvl w:val="0"/>
          <w:numId w:val="40"/>
        </w:numPr>
        <w:tabs>
          <w:tab w:val="left" w:pos="0"/>
        </w:tabs>
        <w:spacing w:line="276" w:lineRule="auto"/>
        <w:ind w:left="0" w:firstLine="180"/>
        <w:rPr>
          <w:rFonts w:cs="Arial"/>
          <w:bCs/>
          <w:sz w:val="22"/>
          <w:szCs w:val="22"/>
          <w:lang w:val="ro-RO"/>
        </w:rPr>
      </w:pPr>
      <w:r w:rsidRPr="001D60B4">
        <w:rPr>
          <w:rFonts w:cs="Arial"/>
          <w:bCs/>
          <w:sz w:val="22"/>
          <w:szCs w:val="22"/>
          <w:lang w:val="ro-RO"/>
        </w:rPr>
        <w:t xml:space="preserve">Toate </w:t>
      </w:r>
      <w:r w:rsidR="00DB27F1" w:rsidRPr="001D60B4">
        <w:rPr>
          <w:rFonts w:cs="Arial"/>
          <w:bCs/>
          <w:sz w:val="22"/>
          <w:szCs w:val="22"/>
          <w:lang w:val="ro-RO"/>
        </w:rPr>
        <w:t xml:space="preserve">ofertele </w:t>
      </w:r>
      <w:r w:rsidRPr="001D60B4">
        <w:rPr>
          <w:rFonts w:cs="Arial"/>
          <w:bCs/>
          <w:sz w:val="22"/>
          <w:szCs w:val="22"/>
          <w:lang w:val="ro-RO"/>
        </w:rPr>
        <w:t xml:space="preserve">componente trebuie să </w:t>
      </w:r>
      <w:r w:rsidR="00DB27F1" w:rsidRPr="001D60B4">
        <w:rPr>
          <w:rFonts w:cs="Arial"/>
          <w:bCs/>
          <w:sz w:val="22"/>
          <w:szCs w:val="22"/>
          <w:lang w:val="ro-RO"/>
        </w:rPr>
        <w:t xml:space="preserve">fie ofertate pentru </w:t>
      </w:r>
      <w:r w:rsidRPr="001D60B4">
        <w:rPr>
          <w:rFonts w:cs="Arial"/>
          <w:bCs/>
          <w:sz w:val="22"/>
          <w:szCs w:val="22"/>
          <w:lang w:val="ro-RO"/>
        </w:rPr>
        <w:t xml:space="preserve">același tip de activare, adică doar </w:t>
      </w:r>
      <w:r w:rsidR="00052ED4" w:rsidRPr="001D60B4">
        <w:rPr>
          <w:rFonts w:cs="Arial"/>
          <w:bCs/>
          <w:i/>
          <w:sz w:val="22"/>
          <w:szCs w:val="22"/>
          <w:lang w:val="ro-RO"/>
        </w:rPr>
        <w:lastRenderedPageBreak/>
        <w:t xml:space="preserve">activare </w:t>
      </w:r>
      <w:r w:rsidRPr="001D60B4">
        <w:rPr>
          <w:rFonts w:cs="Arial"/>
          <w:bCs/>
          <w:i/>
          <w:sz w:val="22"/>
          <w:szCs w:val="22"/>
          <w:lang w:val="ro-RO"/>
        </w:rPr>
        <w:t>programată</w:t>
      </w:r>
      <w:r w:rsidRPr="001D60B4">
        <w:rPr>
          <w:rFonts w:cs="Arial"/>
          <w:bCs/>
          <w:sz w:val="22"/>
          <w:szCs w:val="22"/>
          <w:lang w:val="ro-RO"/>
        </w:rPr>
        <w:t xml:space="preserve"> sau </w:t>
      </w:r>
      <w:r w:rsidRPr="001D60B4">
        <w:rPr>
          <w:rFonts w:cs="Arial"/>
          <w:bCs/>
          <w:i/>
          <w:sz w:val="22"/>
          <w:szCs w:val="22"/>
          <w:lang w:val="ro-RO"/>
        </w:rPr>
        <w:t>activare directă</w:t>
      </w:r>
      <w:r w:rsidRPr="001D60B4">
        <w:rPr>
          <w:rFonts w:cs="Arial"/>
          <w:bCs/>
          <w:sz w:val="22"/>
          <w:szCs w:val="22"/>
          <w:lang w:val="ro-RO"/>
        </w:rPr>
        <w:t>.</w:t>
      </w:r>
    </w:p>
    <w:p w:rsidR="00052ED4" w:rsidRPr="001D60B4" w:rsidRDefault="00052ED4" w:rsidP="003634E4">
      <w:pPr>
        <w:pStyle w:val="Stil161"/>
        <w:numPr>
          <w:ilvl w:val="0"/>
          <w:numId w:val="40"/>
        </w:numPr>
        <w:tabs>
          <w:tab w:val="left" w:pos="0"/>
        </w:tabs>
        <w:spacing w:line="276" w:lineRule="auto"/>
        <w:ind w:left="0" w:firstLine="180"/>
        <w:rPr>
          <w:rFonts w:cs="Arial"/>
          <w:bCs/>
          <w:sz w:val="22"/>
          <w:szCs w:val="22"/>
          <w:lang w:val="ro-RO"/>
        </w:rPr>
      </w:pPr>
      <w:r w:rsidRPr="001D60B4">
        <w:rPr>
          <w:rFonts w:cs="Arial"/>
          <w:bCs/>
          <w:sz w:val="22"/>
          <w:szCs w:val="22"/>
          <w:lang w:val="ro-RO"/>
        </w:rPr>
        <w:t>O componentă a unei oferte multipart nu poate fi în același timp o componentă a unei alte oferte multipart sau a unui grup de oferte exclusive.</w:t>
      </w:r>
    </w:p>
    <w:p w:rsidR="0002559B" w:rsidRPr="001D60B4" w:rsidRDefault="0002559B" w:rsidP="0002559B">
      <w:pPr>
        <w:pStyle w:val="Stil161"/>
        <w:numPr>
          <w:ilvl w:val="0"/>
          <w:numId w:val="0"/>
        </w:numPr>
        <w:tabs>
          <w:tab w:val="left" w:pos="0"/>
        </w:tabs>
        <w:spacing w:line="276" w:lineRule="auto"/>
        <w:ind w:left="180"/>
        <w:rPr>
          <w:rFonts w:cs="Arial"/>
          <w:bCs/>
          <w:sz w:val="22"/>
          <w:szCs w:val="22"/>
          <w:lang w:val="ro-RO"/>
        </w:rPr>
      </w:pPr>
      <w:r w:rsidRPr="001D60B4">
        <w:rPr>
          <w:rFonts w:cs="Arial"/>
          <w:bCs/>
          <w:sz w:val="22"/>
          <w:szCs w:val="22"/>
          <w:lang w:val="ro-RO"/>
        </w:rPr>
        <w:t>Instrucțiunea care face legătura între ofertele</w:t>
      </w:r>
      <w:r w:rsidR="00B75DA1" w:rsidRPr="001D60B4">
        <w:rPr>
          <w:rFonts w:cs="Arial"/>
          <w:bCs/>
          <w:sz w:val="22"/>
          <w:szCs w:val="22"/>
          <w:lang w:val="ro-RO"/>
        </w:rPr>
        <w:t xml:space="preserve"> simple ale unui grup multipart</w:t>
      </w:r>
      <w:r w:rsidRPr="001D60B4">
        <w:rPr>
          <w:rFonts w:cs="Arial"/>
          <w:bCs/>
          <w:sz w:val="22"/>
          <w:szCs w:val="22"/>
          <w:lang w:val="ro-RO"/>
        </w:rPr>
        <w:t xml:space="preserve"> intr-un fișier xml este:</w:t>
      </w:r>
      <w:r w:rsidRPr="001D60B4">
        <w:rPr>
          <w:sz w:val="22"/>
          <w:szCs w:val="22"/>
        </w:rPr>
        <w:t xml:space="preserve"> </w:t>
      </w:r>
      <w:r w:rsidRPr="001D60B4">
        <w:rPr>
          <w:rFonts w:cs="Arial"/>
          <w:bCs/>
          <w:i/>
          <w:sz w:val="22"/>
          <w:szCs w:val="22"/>
          <w:lang w:val="ro-RO"/>
        </w:rPr>
        <w:t>&lt;multipartBidIdentification&gt;MULTIPART_GROUP_01&lt;/multipartBidIdentification&gt;</w:t>
      </w:r>
      <w:r w:rsidR="00B75DA1" w:rsidRPr="001D60B4">
        <w:rPr>
          <w:rFonts w:cs="Arial"/>
          <w:bCs/>
          <w:i/>
          <w:sz w:val="22"/>
          <w:szCs w:val="22"/>
          <w:lang w:val="ro-RO"/>
        </w:rPr>
        <w:t>,</w:t>
      </w:r>
      <w:r w:rsidRPr="001D60B4">
        <w:rPr>
          <w:rFonts w:cs="Arial"/>
          <w:bCs/>
          <w:i/>
          <w:sz w:val="22"/>
          <w:szCs w:val="22"/>
          <w:lang w:val="ro-RO"/>
        </w:rPr>
        <w:t xml:space="preserve"> </w:t>
      </w:r>
      <w:r w:rsidRPr="001D60B4">
        <w:rPr>
          <w:rFonts w:cs="Arial"/>
          <w:bCs/>
          <w:sz w:val="22"/>
          <w:szCs w:val="22"/>
          <w:lang w:val="ro-RO"/>
        </w:rPr>
        <w:t>unde „</w:t>
      </w:r>
      <w:r w:rsidRPr="001D60B4">
        <w:rPr>
          <w:rFonts w:cs="Arial"/>
          <w:bCs/>
          <w:i/>
          <w:sz w:val="22"/>
          <w:szCs w:val="22"/>
          <w:lang w:val="ro-RO"/>
        </w:rPr>
        <w:t>01”</w:t>
      </w:r>
      <w:r w:rsidRPr="001D60B4">
        <w:rPr>
          <w:rFonts w:cs="Arial"/>
          <w:bCs/>
          <w:sz w:val="22"/>
          <w:szCs w:val="22"/>
          <w:lang w:val="ro-RO"/>
        </w:rPr>
        <w:t xml:space="preserve"> este un exemplu.</w:t>
      </w:r>
    </w:p>
    <w:p w:rsidR="00357818" w:rsidRPr="001D60B4" w:rsidRDefault="00357818" w:rsidP="003634E4">
      <w:pPr>
        <w:pStyle w:val="Stil161"/>
        <w:numPr>
          <w:ilvl w:val="0"/>
          <w:numId w:val="0"/>
        </w:numPr>
        <w:tabs>
          <w:tab w:val="left" w:pos="0"/>
        </w:tabs>
        <w:spacing w:line="276" w:lineRule="auto"/>
        <w:ind w:firstLine="180"/>
        <w:rPr>
          <w:rFonts w:cs="Arial"/>
          <w:bCs/>
          <w:sz w:val="22"/>
          <w:szCs w:val="22"/>
          <w:lang w:val="ro-RO"/>
        </w:rPr>
      </w:pPr>
    </w:p>
    <w:p w:rsidR="00357818" w:rsidRPr="001D60B4" w:rsidRDefault="00357818" w:rsidP="00CD4873">
      <w:pPr>
        <w:pStyle w:val="Stil161"/>
        <w:numPr>
          <w:ilvl w:val="0"/>
          <w:numId w:val="0"/>
        </w:numPr>
        <w:tabs>
          <w:tab w:val="left" w:pos="270"/>
        </w:tabs>
        <w:spacing w:line="276" w:lineRule="auto"/>
        <w:ind w:left="270"/>
        <w:rPr>
          <w:rFonts w:cs="Arial"/>
          <w:bCs/>
          <w:sz w:val="22"/>
          <w:szCs w:val="22"/>
          <w:lang w:val="ro-RO"/>
        </w:rPr>
      </w:pPr>
      <w:r w:rsidRPr="001D60B4">
        <w:rPr>
          <w:rFonts w:cs="Arial"/>
          <w:bCs/>
          <w:sz w:val="22"/>
          <w:szCs w:val="22"/>
          <w:lang w:val="ro-RO"/>
        </w:rPr>
        <w:t xml:space="preserve">2) </w:t>
      </w:r>
      <w:r w:rsidR="00A75283" w:rsidRPr="001D60B4">
        <w:rPr>
          <w:rFonts w:cs="Arial"/>
          <w:bCs/>
          <w:i/>
          <w:sz w:val="22"/>
          <w:szCs w:val="22"/>
          <w:lang w:val="ro-RO"/>
        </w:rPr>
        <w:t>Ofertă exclusivă</w:t>
      </w:r>
      <w:r w:rsidR="005F71D6" w:rsidRPr="001D60B4">
        <w:rPr>
          <w:rFonts w:cs="Arial"/>
          <w:bCs/>
          <w:sz w:val="22"/>
          <w:szCs w:val="22"/>
          <w:lang w:val="ro-RO"/>
        </w:rPr>
        <w:t xml:space="preserve"> </w:t>
      </w:r>
    </w:p>
    <w:p w:rsidR="00A75283" w:rsidRPr="001D60B4" w:rsidRDefault="00A75283" w:rsidP="003634E4">
      <w:pPr>
        <w:pStyle w:val="Stil161"/>
        <w:numPr>
          <w:ilvl w:val="0"/>
          <w:numId w:val="0"/>
        </w:numPr>
        <w:tabs>
          <w:tab w:val="left" w:pos="0"/>
          <w:tab w:val="left" w:pos="90"/>
        </w:tabs>
        <w:spacing w:line="276" w:lineRule="auto"/>
        <w:ind w:firstLine="270"/>
        <w:rPr>
          <w:rFonts w:cs="Arial"/>
          <w:bCs/>
          <w:sz w:val="22"/>
          <w:szCs w:val="22"/>
          <w:lang w:val="ro-RO"/>
        </w:rPr>
      </w:pPr>
      <w:r w:rsidRPr="001D60B4">
        <w:rPr>
          <w:rFonts w:cs="Arial"/>
          <w:bCs/>
          <w:sz w:val="22"/>
          <w:szCs w:val="22"/>
          <w:lang w:val="ro-RO"/>
        </w:rPr>
        <w:t>Oferta exclusivă este formată dintr-un grup de oferte simple di</w:t>
      </w:r>
      <w:r w:rsidR="001658E6" w:rsidRPr="001D60B4">
        <w:rPr>
          <w:rFonts w:cs="Arial"/>
          <w:bCs/>
          <w:sz w:val="22"/>
          <w:szCs w:val="22"/>
          <w:lang w:val="ro-RO"/>
        </w:rPr>
        <w:t>n</w:t>
      </w:r>
      <w:r w:rsidRPr="001D60B4">
        <w:rPr>
          <w:rFonts w:cs="Arial"/>
          <w:bCs/>
          <w:sz w:val="22"/>
          <w:szCs w:val="22"/>
          <w:lang w:val="ro-RO"/>
        </w:rPr>
        <w:t xml:space="preserve"> care poate fi activată cel mult una din oferte; prin urmare activarea unei oferte aparținând unei oferte exclusive, exclude activarea colorlalte oferte aparținând aceluiași grup. </w:t>
      </w:r>
    </w:p>
    <w:p w:rsidR="00A75283" w:rsidRPr="001D60B4" w:rsidRDefault="00A75283" w:rsidP="003634E4">
      <w:pPr>
        <w:pStyle w:val="Stil161"/>
        <w:numPr>
          <w:ilvl w:val="0"/>
          <w:numId w:val="0"/>
        </w:numPr>
        <w:tabs>
          <w:tab w:val="left" w:pos="0"/>
          <w:tab w:val="left" w:pos="90"/>
        </w:tabs>
        <w:spacing w:line="276" w:lineRule="auto"/>
        <w:ind w:firstLine="270"/>
        <w:rPr>
          <w:rFonts w:cs="Arial"/>
          <w:bCs/>
          <w:sz w:val="22"/>
          <w:szCs w:val="22"/>
          <w:lang w:val="ro-RO"/>
        </w:rPr>
      </w:pPr>
      <w:r w:rsidRPr="001D60B4">
        <w:rPr>
          <w:rFonts w:cs="Arial"/>
          <w:bCs/>
          <w:sz w:val="22"/>
          <w:szCs w:val="22"/>
          <w:lang w:val="ro-RO"/>
        </w:rPr>
        <w:t>O ofertă exclusivă constă din două sau mai multe oferte simple</w:t>
      </w:r>
      <w:r w:rsidR="00B311F5" w:rsidRPr="001D60B4">
        <w:rPr>
          <w:rFonts w:cs="Arial"/>
          <w:bCs/>
          <w:sz w:val="22"/>
          <w:szCs w:val="22"/>
          <w:lang w:val="ro-RO"/>
        </w:rPr>
        <w:t xml:space="preserve"> care au același atribut de identificare și sunt transmise pentru același ID.</w:t>
      </w:r>
    </w:p>
    <w:p w:rsidR="00B311F5" w:rsidRPr="001D60B4" w:rsidRDefault="00B311F5" w:rsidP="003634E4">
      <w:pPr>
        <w:pStyle w:val="Stil161"/>
        <w:numPr>
          <w:ilvl w:val="0"/>
          <w:numId w:val="0"/>
        </w:numPr>
        <w:tabs>
          <w:tab w:val="left" w:pos="0"/>
          <w:tab w:val="left" w:pos="90"/>
          <w:tab w:val="left" w:pos="180"/>
        </w:tabs>
        <w:spacing w:line="276" w:lineRule="auto"/>
        <w:ind w:firstLine="270"/>
        <w:rPr>
          <w:rFonts w:cs="Arial"/>
          <w:bCs/>
          <w:sz w:val="22"/>
          <w:szCs w:val="22"/>
          <w:lang w:val="ro-RO"/>
        </w:rPr>
      </w:pPr>
      <w:r w:rsidRPr="001D60B4">
        <w:rPr>
          <w:rFonts w:cs="Arial"/>
          <w:bCs/>
          <w:sz w:val="22"/>
          <w:szCs w:val="22"/>
          <w:lang w:val="ro-RO"/>
        </w:rPr>
        <w:t>Regulile suplimentare ca</w:t>
      </w:r>
      <w:r w:rsidR="00DB27F1" w:rsidRPr="001D60B4">
        <w:rPr>
          <w:rFonts w:cs="Arial"/>
          <w:bCs/>
          <w:sz w:val="22"/>
          <w:szCs w:val="22"/>
          <w:lang w:val="ro-RO"/>
        </w:rPr>
        <w:t>r</w:t>
      </w:r>
      <w:r w:rsidRPr="001D60B4">
        <w:rPr>
          <w:rFonts w:cs="Arial"/>
          <w:bCs/>
          <w:sz w:val="22"/>
          <w:szCs w:val="22"/>
          <w:lang w:val="ro-RO"/>
        </w:rPr>
        <w:t>e se aplică pentru componentele ofertei exclusive, sunt:</w:t>
      </w:r>
    </w:p>
    <w:p w:rsidR="00B311F5" w:rsidRPr="001D60B4" w:rsidRDefault="00B311F5" w:rsidP="003634E4">
      <w:pPr>
        <w:pStyle w:val="Stil161"/>
        <w:numPr>
          <w:ilvl w:val="0"/>
          <w:numId w:val="43"/>
        </w:numPr>
        <w:tabs>
          <w:tab w:val="left" w:pos="0"/>
          <w:tab w:val="left" w:pos="90"/>
          <w:tab w:val="left" w:pos="180"/>
        </w:tabs>
        <w:spacing w:line="276" w:lineRule="auto"/>
        <w:ind w:left="0" w:firstLine="270"/>
        <w:rPr>
          <w:rFonts w:cs="Arial"/>
          <w:bCs/>
          <w:sz w:val="22"/>
          <w:szCs w:val="22"/>
          <w:lang w:val="ro-RO"/>
        </w:rPr>
      </w:pPr>
      <w:r w:rsidRPr="001D60B4">
        <w:rPr>
          <w:rFonts w:cs="Arial"/>
          <w:bCs/>
          <w:sz w:val="22"/>
          <w:szCs w:val="22"/>
          <w:lang w:val="ro-RO"/>
        </w:rPr>
        <w:t>Pot avea direcții, volume și/sau prețuri diferite;</w:t>
      </w:r>
    </w:p>
    <w:p w:rsidR="00B311F5" w:rsidRPr="001D60B4" w:rsidRDefault="00B311F5" w:rsidP="003634E4">
      <w:pPr>
        <w:pStyle w:val="Stil161"/>
        <w:numPr>
          <w:ilvl w:val="0"/>
          <w:numId w:val="43"/>
        </w:numPr>
        <w:tabs>
          <w:tab w:val="left" w:pos="0"/>
          <w:tab w:val="left" w:pos="90"/>
          <w:tab w:val="left" w:pos="180"/>
        </w:tabs>
        <w:spacing w:line="276" w:lineRule="auto"/>
        <w:ind w:left="0" w:firstLine="270"/>
        <w:rPr>
          <w:rFonts w:cs="Arial"/>
          <w:bCs/>
          <w:sz w:val="22"/>
          <w:szCs w:val="22"/>
          <w:lang w:val="ro-RO"/>
        </w:rPr>
      </w:pPr>
      <w:r w:rsidRPr="001D60B4">
        <w:rPr>
          <w:rFonts w:cs="Arial"/>
          <w:bCs/>
          <w:sz w:val="22"/>
          <w:szCs w:val="22"/>
          <w:lang w:val="ro-RO"/>
        </w:rPr>
        <w:t>Trebuie să fie ofertate</w:t>
      </w:r>
      <w:r w:rsidR="00972DDF" w:rsidRPr="001D60B4">
        <w:rPr>
          <w:rFonts w:cs="Arial"/>
          <w:bCs/>
          <w:sz w:val="22"/>
          <w:szCs w:val="22"/>
          <w:lang w:val="ro-RO"/>
        </w:rPr>
        <w:t xml:space="preserve"> pentru același tip de activare</w:t>
      </w:r>
    </w:p>
    <w:p w:rsidR="00B311F5" w:rsidRPr="001D60B4" w:rsidRDefault="00B311F5" w:rsidP="003634E4">
      <w:pPr>
        <w:pStyle w:val="Stil161"/>
        <w:numPr>
          <w:ilvl w:val="0"/>
          <w:numId w:val="43"/>
        </w:numPr>
        <w:tabs>
          <w:tab w:val="left" w:pos="0"/>
          <w:tab w:val="left" w:pos="90"/>
          <w:tab w:val="left" w:pos="180"/>
        </w:tabs>
        <w:spacing w:line="276" w:lineRule="auto"/>
        <w:ind w:left="0" w:firstLine="270"/>
        <w:rPr>
          <w:rFonts w:cs="Arial"/>
          <w:bCs/>
          <w:sz w:val="22"/>
          <w:szCs w:val="22"/>
          <w:lang w:val="ro-RO"/>
        </w:rPr>
      </w:pPr>
      <w:r w:rsidRPr="001D60B4">
        <w:rPr>
          <w:rFonts w:cs="Arial"/>
          <w:bCs/>
          <w:sz w:val="22"/>
          <w:szCs w:val="22"/>
          <w:lang w:val="ro-RO"/>
        </w:rPr>
        <w:t>Pot fi complet divizibile, divizibile sau indivizibile fără nici o restricție asupra combinațiilor;</w:t>
      </w:r>
    </w:p>
    <w:p w:rsidR="00B311F5" w:rsidRPr="001D60B4" w:rsidRDefault="00B311F5" w:rsidP="003634E4">
      <w:pPr>
        <w:pStyle w:val="Stil161"/>
        <w:numPr>
          <w:ilvl w:val="0"/>
          <w:numId w:val="43"/>
        </w:numPr>
        <w:tabs>
          <w:tab w:val="left" w:pos="0"/>
          <w:tab w:val="left" w:pos="90"/>
          <w:tab w:val="left" w:pos="180"/>
        </w:tabs>
        <w:spacing w:line="276" w:lineRule="auto"/>
        <w:ind w:left="0" w:firstLine="270"/>
        <w:rPr>
          <w:rFonts w:cs="Arial"/>
          <w:bCs/>
          <w:sz w:val="22"/>
          <w:szCs w:val="22"/>
          <w:lang w:val="ro-RO"/>
        </w:rPr>
      </w:pPr>
      <w:r w:rsidRPr="001D60B4">
        <w:rPr>
          <w:rFonts w:cs="Arial"/>
          <w:bCs/>
          <w:sz w:val="22"/>
          <w:szCs w:val="22"/>
          <w:lang w:val="ro-RO"/>
        </w:rPr>
        <w:t xml:space="preserve"> Trebuie</w:t>
      </w:r>
      <w:r w:rsidR="00C20789" w:rsidRPr="001D60B4">
        <w:rPr>
          <w:rFonts w:cs="Arial"/>
          <w:bCs/>
          <w:sz w:val="22"/>
          <w:szCs w:val="22"/>
          <w:lang w:val="ro-RO"/>
        </w:rPr>
        <w:t xml:space="preserve"> </w:t>
      </w:r>
      <w:r w:rsidR="00DB27F1" w:rsidRPr="001D60B4">
        <w:rPr>
          <w:rFonts w:cs="Arial"/>
          <w:bCs/>
          <w:sz w:val="22"/>
          <w:szCs w:val="22"/>
          <w:lang w:val="ro-RO"/>
        </w:rPr>
        <w:t xml:space="preserve">să aibă </w:t>
      </w:r>
      <w:r w:rsidR="00D44298" w:rsidRPr="001D60B4">
        <w:rPr>
          <w:rFonts w:cs="Arial"/>
          <w:bCs/>
          <w:sz w:val="22"/>
          <w:szCs w:val="22"/>
          <w:lang w:val="ro-RO"/>
        </w:rPr>
        <w:t>aceeași stare de disponibilitate (în cazul în care una din ofertele aparținând grupului se indisponibilizează, oferta exclusivă devine indisponibilă).</w:t>
      </w:r>
    </w:p>
    <w:p w:rsidR="0097765B" w:rsidRPr="001D60B4" w:rsidRDefault="0002559B" w:rsidP="003634E4">
      <w:pPr>
        <w:pStyle w:val="Stil161"/>
        <w:numPr>
          <w:ilvl w:val="0"/>
          <w:numId w:val="0"/>
        </w:numPr>
        <w:tabs>
          <w:tab w:val="left" w:pos="0"/>
          <w:tab w:val="left" w:pos="90"/>
          <w:tab w:val="left" w:pos="180"/>
        </w:tabs>
        <w:spacing w:line="276" w:lineRule="auto"/>
        <w:ind w:firstLine="270"/>
        <w:rPr>
          <w:rFonts w:cs="Arial"/>
          <w:bCs/>
          <w:sz w:val="22"/>
          <w:szCs w:val="22"/>
          <w:lang w:val="ro-RO"/>
        </w:rPr>
      </w:pPr>
      <w:r w:rsidRPr="001D60B4">
        <w:rPr>
          <w:rFonts w:cs="Arial"/>
          <w:bCs/>
          <w:sz w:val="22"/>
          <w:szCs w:val="22"/>
          <w:lang w:val="ro-RO"/>
        </w:rPr>
        <w:t>Instrucțiunea care face legătura între ofertel</w:t>
      </w:r>
      <w:r w:rsidR="00B75DA1" w:rsidRPr="001D60B4">
        <w:rPr>
          <w:rFonts w:cs="Arial"/>
          <w:bCs/>
          <w:sz w:val="22"/>
          <w:szCs w:val="22"/>
          <w:lang w:val="ro-RO"/>
        </w:rPr>
        <w:t>e simple ale unui grup exclusiv</w:t>
      </w:r>
      <w:r w:rsidRPr="001D60B4">
        <w:rPr>
          <w:rFonts w:cs="Arial"/>
          <w:bCs/>
          <w:sz w:val="22"/>
          <w:szCs w:val="22"/>
          <w:lang w:val="ro-RO"/>
        </w:rPr>
        <w:t xml:space="preserve"> intr-un fișier xml este:</w:t>
      </w:r>
      <w:r w:rsidRPr="001D60B4">
        <w:rPr>
          <w:sz w:val="22"/>
          <w:szCs w:val="22"/>
        </w:rPr>
        <w:t xml:space="preserve"> </w:t>
      </w:r>
      <w:r w:rsidRPr="001D60B4">
        <w:rPr>
          <w:rFonts w:cs="Arial"/>
          <w:bCs/>
          <w:i/>
          <w:sz w:val="22"/>
          <w:szCs w:val="22"/>
          <w:lang w:val="ro-RO"/>
        </w:rPr>
        <w:t>&lt;exclusiveBidsIdentification&gt;EXCLUSIVE_GROUP_01&lt;/exclusiveBidsIdentification&gt;</w:t>
      </w:r>
      <w:r w:rsidR="00B75DA1" w:rsidRPr="001D60B4">
        <w:rPr>
          <w:rFonts w:cs="Arial"/>
          <w:bCs/>
          <w:i/>
          <w:sz w:val="22"/>
          <w:szCs w:val="22"/>
          <w:lang w:val="ro-RO"/>
        </w:rPr>
        <w:t>,</w:t>
      </w:r>
      <w:r w:rsidRPr="001D60B4">
        <w:rPr>
          <w:rFonts w:cs="Arial"/>
          <w:bCs/>
          <w:i/>
          <w:sz w:val="22"/>
          <w:szCs w:val="22"/>
          <w:lang w:val="ro-RO"/>
        </w:rPr>
        <w:t xml:space="preserve"> </w:t>
      </w:r>
      <w:r w:rsidRPr="001D60B4">
        <w:rPr>
          <w:rFonts w:cs="Arial"/>
          <w:bCs/>
          <w:sz w:val="22"/>
          <w:szCs w:val="22"/>
          <w:lang w:val="ro-RO"/>
        </w:rPr>
        <w:t>unde „</w:t>
      </w:r>
      <w:r w:rsidRPr="001D60B4">
        <w:rPr>
          <w:rFonts w:cs="Arial"/>
          <w:bCs/>
          <w:i/>
          <w:sz w:val="22"/>
          <w:szCs w:val="22"/>
          <w:lang w:val="ro-RO"/>
        </w:rPr>
        <w:t>01”</w:t>
      </w:r>
      <w:r w:rsidRPr="001D60B4">
        <w:rPr>
          <w:rFonts w:cs="Arial"/>
          <w:bCs/>
          <w:sz w:val="22"/>
          <w:szCs w:val="22"/>
          <w:lang w:val="ro-RO"/>
        </w:rPr>
        <w:t xml:space="preserve"> este un exemplu.</w:t>
      </w:r>
    </w:p>
    <w:p w:rsidR="00023AAA" w:rsidRPr="001D60B4" w:rsidRDefault="00023AAA" w:rsidP="00CD4873">
      <w:pPr>
        <w:pStyle w:val="Stil161"/>
        <w:numPr>
          <w:ilvl w:val="0"/>
          <w:numId w:val="0"/>
        </w:numPr>
        <w:tabs>
          <w:tab w:val="left" w:pos="180"/>
        </w:tabs>
        <w:spacing w:line="276" w:lineRule="auto"/>
        <w:rPr>
          <w:rFonts w:cs="Arial"/>
          <w:bCs/>
          <w:sz w:val="22"/>
          <w:szCs w:val="22"/>
          <w:lang w:val="ro-RO"/>
        </w:rPr>
      </w:pPr>
    </w:p>
    <w:p w:rsidR="0097765B" w:rsidRPr="001D60B4" w:rsidRDefault="0097765B" w:rsidP="00CD4873">
      <w:pPr>
        <w:pStyle w:val="Stil161"/>
        <w:numPr>
          <w:ilvl w:val="0"/>
          <w:numId w:val="0"/>
        </w:numPr>
        <w:tabs>
          <w:tab w:val="left" w:pos="180"/>
        </w:tabs>
        <w:spacing w:line="276" w:lineRule="auto"/>
        <w:rPr>
          <w:rFonts w:cs="Arial"/>
          <w:bCs/>
          <w:sz w:val="22"/>
          <w:szCs w:val="22"/>
          <w:lang w:val="ro-RO"/>
        </w:rPr>
      </w:pPr>
      <w:r w:rsidRPr="001D60B4">
        <w:rPr>
          <w:rFonts w:cs="Arial"/>
          <w:b/>
          <w:bCs/>
          <w:sz w:val="22"/>
          <w:szCs w:val="22"/>
          <w:lang w:val="ro-RO"/>
        </w:rPr>
        <w:t>8.2.3</w:t>
      </w:r>
      <w:r w:rsidRPr="001D60B4">
        <w:rPr>
          <w:rFonts w:cs="Arial"/>
          <w:bCs/>
          <w:sz w:val="22"/>
          <w:szCs w:val="22"/>
          <w:lang w:val="ro-RO"/>
        </w:rPr>
        <w:t xml:space="preserve"> </w:t>
      </w:r>
      <w:r w:rsidR="00BA2963" w:rsidRPr="001D60B4">
        <w:rPr>
          <w:rFonts w:cs="Arial"/>
          <w:b/>
          <w:bCs/>
          <w:sz w:val="22"/>
          <w:szCs w:val="22"/>
          <w:lang w:val="ro-RO"/>
        </w:rPr>
        <w:t>Legături tehnice</w:t>
      </w:r>
      <w:r w:rsidR="006D026C" w:rsidRPr="001D60B4">
        <w:rPr>
          <w:rFonts w:cs="Arial"/>
          <w:b/>
          <w:bCs/>
          <w:sz w:val="22"/>
          <w:szCs w:val="22"/>
          <w:lang w:val="ro-RO"/>
        </w:rPr>
        <w:t xml:space="preserve"> și economice între ofertele pe PE</w:t>
      </w:r>
    </w:p>
    <w:p w:rsidR="00BA2963" w:rsidRPr="001D60B4" w:rsidRDefault="007D6E8A"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i/>
          <w:sz w:val="22"/>
          <w:szCs w:val="22"/>
          <w:lang w:val="ro-RO"/>
        </w:rPr>
        <w:t>Legăturile tehnice</w:t>
      </w:r>
      <w:r w:rsidRPr="001D60B4">
        <w:rPr>
          <w:rFonts w:cs="Arial"/>
          <w:bCs/>
          <w:sz w:val="22"/>
          <w:szCs w:val="22"/>
          <w:lang w:val="ro-RO"/>
        </w:rPr>
        <w:t xml:space="preserve"> </w:t>
      </w:r>
      <w:r w:rsidR="00BA2963" w:rsidRPr="001D60B4">
        <w:rPr>
          <w:rFonts w:cs="Arial"/>
          <w:bCs/>
          <w:sz w:val="22"/>
          <w:szCs w:val="22"/>
          <w:lang w:val="ro-RO"/>
        </w:rPr>
        <w:t xml:space="preserve">pot fi de două tipuri: </w:t>
      </w:r>
    </w:p>
    <w:p w:rsidR="00BA2963" w:rsidRPr="001D60B4" w:rsidRDefault="00BA2963"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1) legături </w:t>
      </w:r>
      <w:r w:rsidRPr="001D60B4">
        <w:rPr>
          <w:rFonts w:cs="Arial"/>
          <w:bCs/>
          <w:i/>
          <w:sz w:val="22"/>
          <w:szCs w:val="22"/>
          <w:lang w:val="ro-RO"/>
        </w:rPr>
        <w:t xml:space="preserve">tehnice </w:t>
      </w:r>
      <w:r w:rsidRPr="001D60B4">
        <w:rPr>
          <w:rFonts w:cs="Arial"/>
          <w:bCs/>
          <w:sz w:val="22"/>
          <w:szCs w:val="22"/>
          <w:lang w:val="ro-RO"/>
        </w:rPr>
        <w:t>simple între două ID consecutive</w:t>
      </w:r>
      <w:r w:rsidR="00DB27F1" w:rsidRPr="001D60B4">
        <w:rPr>
          <w:rFonts w:cs="Arial"/>
          <w:bCs/>
          <w:sz w:val="22"/>
          <w:szCs w:val="22"/>
          <w:lang w:val="ro-RO"/>
        </w:rPr>
        <w:t>, doar pentru ofertele AD</w:t>
      </w:r>
      <w:r w:rsidRPr="001D60B4">
        <w:rPr>
          <w:rFonts w:cs="Arial"/>
          <w:bCs/>
          <w:sz w:val="22"/>
          <w:szCs w:val="22"/>
          <w:lang w:val="ro-RO"/>
        </w:rPr>
        <w:t xml:space="preserve"> </w:t>
      </w:r>
      <w:r w:rsidR="007D6E8A" w:rsidRPr="001D60B4">
        <w:rPr>
          <w:rFonts w:cs="Arial"/>
          <w:bCs/>
          <w:sz w:val="22"/>
          <w:szCs w:val="22"/>
          <w:lang w:val="ro-RO"/>
        </w:rPr>
        <w:t xml:space="preserve">și </w:t>
      </w:r>
    </w:p>
    <w:p w:rsidR="007D6E8A" w:rsidRPr="001D60B4" w:rsidRDefault="00BA2963"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2) legături</w:t>
      </w:r>
      <w:r w:rsidR="007D6E8A" w:rsidRPr="001D60B4">
        <w:rPr>
          <w:rFonts w:cs="Arial"/>
          <w:bCs/>
          <w:sz w:val="22"/>
          <w:szCs w:val="22"/>
          <w:lang w:val="ro-RO"/>
        </w:rPr>
        <w:t xml:space="preserve"> </w:t>
      </w:r>
      <w:r w:rsidR="007D6E8A" w:rsidRPr="001D60B4">
        <w:rPr>
          <w:rFonts w:cs="Arial"/>
          <w:bCs/>
          <w:i/>
          <w:sz w:val="22"/>
          <w:szCs w:val="22"/>
          <w:lang w:val="ro-RO"/>
        </w:rPr>
        <w:t>condiționate</w:t>
      </w:r>
      <w:r w:rsidR="007D6E8A" w:rsidRPr="001D60B4">
        <w:rPr>
          <w:rFonts w:cs="Arial"/>
          <w:bCs/>
          <w:sz w:val="22"/>
          <w:szCs w:val="22"/>
          <w:lang w:val="ro-RO"/>
        </w:rPr>
        <w:t xml:space="preserve"> </w:t>
      </w:r>
      <w:r w:rsidRPr="001D60B4">
        <w:rPr>
          <w:rFonts w:cs="Arial"/>
          <w:bCs/>
          <w:sz w:val="22"/>
          <w:szCs w:val="22"/>
          <w:lang w:val="ro-RO"/>
        </w:rPr>
        <w:t xml:space="preserve">care </w:t>
      </w:r>
      <w:r w:rsidR="007D6E8A" w:rsidRPr="001D60B4">
        <w:rPr>
          <w:rFonts w:cs="Arial"/>
          <w:bCs/>
          <w:sz w:val="22"/>
          <w:szCs w:val="22"/>
          <w:lang w:val="ro-RO"/>
        </w:rPr>
        <w:t xml:space="preserve">reprezintă legături ale ofertelor </w:t>
      </w:r>
      <w:r w:rsidR="00DB27F1" w:rsidRPr="001D60B4">
        <w:rPr>
          <w:rFonts w:cs="Arial"/>
          <w:bCs/>
          <w:sz w:val="22"/>
          <w:szCs w:val="22"/>
          <w:lang w:val="ro-RO"/>
        </w:rPr>
        <w:t xml:space="preserve">de orice tip, </w:t>
      </w:r>
      <w:r w:rsidR="007D6E8A" w:rsidRPr="001D60B4">
        <w:rPr>
          <w:rFonts w:cs="Arial"/>
          <w:bCs/>
          <w:sz w:val="22"/>
          <w:szCs w:val="22"/>
          <w:lang w:val="ro-RO"/>
        </w:rPr>
        <w:t>pe mai multe ID.</w:t>
      </w:r>
    </w:p>
    <w:p w:rsidR="007D6E8A" w:rsidRPr="001D60B4" w:rsidRDefault="007D6E8A"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sz w:val="22"/>
          <w:szCs w:val="22"/>
          <w:lang w:val="ro-RO"/>
        </w:rPr>
        <w:t xml:space="preserve">Un FSE poate folosi legături tehnice </w:t>
      </w:r>
      <w:r w:rsidR="00BA2963" w:rsidRPr="001D60B4">
        <w:rPr>
          <w:rFonts w:cs="Arial"/>
          <w:bCs/>
          <w:sz w:val="22"/>
          <w:szCs w:val="22"/>
          <w:lang w:val="ro-RO"/>
        </w:rPr>
        <w:t xml:space="preserve">simple </w:t>
      </w:r>
      <w:r w:rsidRPr="001D60B4">
        <w:rPr>
          <w:rFonts w:cs="Arial"/>
          <w:bCs/>
          <w:sz w:val="22"/>
          <w:szCs w:val="22"/>
          <w:lang w:val="ro-RO"/>
        </w:rPr>
        <w:t>și/sau condiționate</w:t>
      </w:r>
      <w:r w:rsidR="00F122F9" w:rsidRPr="001D60B4">
        <w:rPr>
          <w:rFonts w:cs="Arial"/>
          <w:bCs/>
          <w:sz w:val="22"/>
          <w:szCs w:val="22"/>
          <w:lang w:val="ro-RO"/>
        </w:rPr>
        <w:t xml:space="preserve"> în ofertarea produsului RRFm</w:t>
      </w:r>
      <w:r w:rsidRPr="001D60B4">
        <w:rPr>
          <w:rFonts w:cs="Arial"/>
          <w:bCs/>
          <w:sz w:val="22"/>
          <w:szCs w:val="22"/>
          <w:lang w:val="ro-RO"/>
        </w:rPr>
        <w:t>. Acestea nu se exclud reciproc.</w:t>
      </w:r>
    </w:p>
    <w:p w:rsidR="006D026C" w:rsidRPr="001D60B4" w:rsidRDefault="006D026C" w:rsidP="003634E4">
      <w:pPr>
        <w:pStyle w:val="Stil161"/>
        <w:numPr>
          <w:ilvl w:val="0"/>
          <w:numId w:val="0"/>
        </w:numPr>
        <w:tabs>
          <w:tab w:val="left" w:pos="0"/>
        </w:tabs>
        <w:spacing w:line="276" w:lineRule="auto"/>
        <w:ind w:firstLine="180"/>
        <w:rPr>
          <w:rFonts w:cs="Arial"/>
          <w:bCs/>
          <w:sz w:val="22"/>
          <w:szCs w:val="22"/>
          <w:lang w:val="ro-RO"/>
        </w:rPr>
      </w:pPr>
      <w:r w:rsidRPr="001D60B4">
        <w:rPr>
          <w:rFonts w:cs="Arial"/>
          <w:bCs/>
          <w:i/>
          <w:sz w:val="22"/>
          <w:szCs w:val="22"/>
          <w:lang w:val="ro-RO"/>
        </w:rPr>
        <w:t>Leg</w:t>
      </w:r>
      <w:r w:rsidR="00F122F9" w:rsidRPr="001D60B4">
        <w:rPr>
          <w:rFonts w:cs="Arial"/>
          <w:bCs/>
          <w:i/>
          <w:sz w:val="22"/>
          <w:szCs w:val="22"/>
          <w:lang w:val="ro-RO"/>
        </w:rPr>
        <w:t>aturile economice</w:t>
      </w:r>
      <w:r w:rsidR="00F122F9" w:rsidRPr="001D60B4">
        <w:rPr>
          <w:rFonts w:cs="Arial"/>
          <w:bCs/>
          <w:sz w:val="22"/>
          <w:szCs w:val="22"/>
          <w:lang w:val="ro-RO"/>
        </w:rPr>
        <w:t xml:space="preserve"> sunt legăturile dintre ofertele simple din componența </w:t>
      </w:r>
      <w:r w:rsidR="00F122F9" w:rsidRPr="001D60B4">
        <w:rPr>
          <w:rFonts w:cs="Arial"/>
          <w:bCs/>
          <w:i/>
          <w:sz w:val="22"/>
          <w:szCs w:val="22"/>
          <w:lang w:val="ro-RO"/>
        </w:rPr>
        <w:t>ofertelor complexe</w:t>
      </w:r>
      <w:r w:rsidR="00085D07" w:rsidRPr="001D60B4">
        <w:rPr>
          <w:rFonts w:cs="Arial"/>
          <w:bCs/>
          <w:sz w:val="22"/>
          <w:szCs w:val="22"/>
          <w:lang w:val="ro-RO"/>
        </w:rPr>
        <w:t xml:space="preserve"> descrise în art. </w:t>
      </w:r>
      <w:r w:rsidR="00085D07" w:rsidRPr="001D60B4">
        <w:rPr>
          <w:rFonts w:cs="Arial"/>
          <w:bCs/>
          <w:sz w:val="22"/>
          <w:szCs w:val="22"/>
        </w:rPr>
        <w:t>8.2.2.2</w:t>
      </w:r>
      <w:r w:rsidR="00F122F9" w:rsidRPr="001D60B4">
        <w:rPr>
          <w:rFonts w:cs="Arial"/>
          <w:bCs/>
          <w:sz w:val="22"/>
          <w:szCs w:val="22"/>
          <w:lang w:val="ro-RO"/>
        </w:rPr>
        <w:t>.</w:t>
      </w:r>
    </w:p>
    <w:p w:rsidR="00F122F9" w:rsidRPr="001D60B4" w:rsidRDefault="00F122F9" w:rsidP="00CD4873">
      <w:pPr>
        <w:pStyle w:val="Stil161"/>
        <w:numPr>
          <w:ilvl w:val="0"/>
          <w:numId w:val="0"/>
        </w:numPr>
        <w:tabs>
          <w:tab w:val="left" w:pos="180"/>
        </w:tabs>
        <w:spacing w:line="276" w:lineRule="auto"/>
        <w:ind w:left="180"/>
        <w:rPr>
          <w:rFonts w:cs="Arial"/>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474"/>
      </w:tblGrid>
      <w:tr w:rsidR="00F122F9" w:rsidRPr="001D60B4" w:rsidTr="00FB7241">
        <w:trPr>
          <w:jc w:val="center"/>
        </w:trPr>
        <w:tc>
          <w:tcPr>
            <w:tcW w:w="3186" w:type="dxa"/>
            <w:shd w:val="clear" w:color="auto" w:fill="auto"/>
          </w:tcPr>
          <w:p w:rsidR="00F122F9" w:rsidRPr="001D60B4" w:rsidRDefault="00F122F9" w:rsidP="00CD4873">
            <w:pPr>
              <w:pStyle w:val="Stil161"/>
              <w:numPr>
                <w:ilvl w:val="0"/>
                <w:numId w:val="0"/>
              </w:numPr>
              <w:tabs>
                <w:tab w:val="left" w:pos="180"/>
              </w:tabs>
              <w:spacing w:line="276" w:lineRule="auto"/>
              <w:jc w:val="left"/>
              <w:rPr>
                <w:rFonts w:cs="Arial"/>
                <w:bCs/>
                <w:sz w:val="22"/>
                <w:szCs w:val="22"/>
              </w:rPr>
            </w:pPr>
            <w:r w:rsidRPr="001D60B4">
              <w:rPr>
                <w:rFonts w:cs="Arial"/>
                <w:bCs/>
                <w:sz w:val="22"/>
                <w:szCs w:val="22"/>
              </w:rPr>
              <w:t>Tip de legătură</w:t>
            </w:r>
          </w:p>
        </w:tc>
        <w:tc>
          <w:tcPr>
            <w:tcW w:w="3474" w:type="dxa"/>
            <w:shd w:val="clear" w:color="auto" w:fill="auto"/>
          </w:tcPr>
          <w:p w:rsidR="00F122F9" w:rsidRPr="001D60B4" w:rsidRDefault="00F122F9" w:rsidP="00CD4873">
            <w:pPr>
              <w:pStyle w:val="Stil161"/>
              <w:numPr>
                <w:ilvl w:val="0"/>
                <w:numId w:val="0"/>
              </w:numPr>
              <w:tabs>
                <w:tab w:val="left" w:pos="180"/>
              </w:tabs>
              <w:spacing w:line="276" w:lineRule="auto"/>
              <w:jc w:val="center"/>
              <w:rPr>
                <w:rFonts w:cs="Arial"/>
                <w:bCs/>
                <w:sz w:val="22"/>
                <w:szCs w:val="22"/>
              </w:rPr>
            </w:pPr>
            <w:r w:rsidRPr="001D60B4">
              <w:rPr>
                <w:rFonts w:cs="Arial"/>
                <w:bCs/>
                <w:sz w:val="22"/>
                <w:szCs w:val="22"/>
              </w:rPr>
              <w:t>Tip de produs</w:t>
            </w:r>
          </w:p>
        </w:tc>
      </w:tr>
      <w:tr w:rsidR="00F122F9" w:rsidRPr="001D60B4" w:rsidTr="00FB7241">
        <w:trPr>
          <w:jc w:val="center"/>
        </w:trPr>
        <w:tc>
          <w:tcPr>
            <w:tcW w:w="3186" w:type="dxa"/>
            <w:shd w:val="clear" w:color="auto" w:fill="auto"/>
          </w:tcPr>
          <w:p w:rsidR="00F122F9" w:rsidRPr="001D60B4" w:rsidRDefault="00F122F9" w:rsidP="00CD4873">
            <w:pPr>
              <w:pStyle w:val="Stil161"/>
              <w:numPr>
                <w:ilvl w:val="0"/>
                <w:numId w:val="0"/>
              </w:numPr>
              <w:tabs>
                <w:tab w:val="left" w:pos="180"/>
              </w:tabs>
              <w:spacing w:line="276" w:lineRule="auto"/>
              <w:jc w:val="left"/>
              <w:rPr>
                <w:rFonts w:cs="Arial"/>
                <w:bCs/>
                <w:sz w:val="22"/>
                <w:szCs w:val="22"/>
              </w:rPr>
            </w:pPr>
            <w:r w:rsidRPr="001D60B4">
              <w:rPr>
                <w:rFonts w:cs="Arial"/>
                <w:bCs/>
                <w:sz w:val="22"/>
                <w:szCs w:val="22"/>
              </w:rPr>
              <w:t>Legătură tehnică simplă</w:t>
            </w:r>
          </w:p>
        </w:tc>
        <w:tc>
          <w:tcPr>
            <w:tcW w:w="3474" w:type="dxa"/>
            <w:shd w:val="clear" w:color="auto" w:fill="auto"/>
          </w:tcPr>
          <w:p w:rsidR="00F122F9" w:rsidRPr="001D60B4" w:rsidRDefault="00F122F9" w:rsidP="00CD4873">
            <w:pPr>
              <w:pStyle w:val="Stil161"/>
              <w:numPr>
                <w:ilvl w:val="0"/>
                <w:numId w:val="0"/>
              </w:numPr>
              <w:tabs>
                <w:tab w:val="left" w:pos="180"/>
              </w:tabs>
              <w:spacing w:line="276" w:lineRule="auto"/>
              <w:jc w:val="center"/>
              <w:rPr>
                <w:rFonts w:cs="Arial"/>
                <w:bCs/>
                <w:sz w:val="22"/>
                <w:szCs w:val="22"/>
              </w:rPr>
            </w:pPr>
            <w:r w:rsidRPr="001D60B4">
              <w:rPr>
                <w:rFonts w:cs="Arial"/>
                <w:bCs/>
                <w:sz w:val="22"/>
                <w:szCs w:val="22"/>
              </w:rPr>
              <w:t>RRFm</w:t>
            </w:r>
          </w:p>
        </w:tc>
      </w:tr>
      <w:tr w:rsidR="00F122F9" w:rsidRPr="001D60B4" w:rsidTr="00FB7241">
        <w:trPr>
          <w:jc w:val="center"/>
        </w:trPr>
        <w:tc>
          <w:tcPr>
            <w:tcW w:w="3186" w:type="dxa"/>
            <w:shd w:val="clear" w:color="auto" w:fill="auto"/>
          </w:tcPr>
          <w:p w:rsidR="00F122F9" w:rsidRPr="001D60B4" w:rsidRDefault="00F122F9" w:rsidP="00CD4873">
            <w:pPr>
              <w:pStyle w:val="Stil161"/>
              <w:numPr>
                <w:ilvl w:val="0"/>
                <w:numId w:val="0"/>
              </w:numPr>
              <w:tabs>
                <w:tab w:val="left" w:pos="180"/>
              </w:tabs>
              <w:spacing w:line="276" w:lineRule="auto"/>
              <w:jc w:val="left"/>
              <w:rPr>
                <w:rFonts w:cs="Arial"/>
                <w:bCs/>
                <w:sz w:val="22"/>
                <w:szCs w:val="22"/>
              </w:rPr>
            </w:pPr>
            <w:r w:rsidRPr="001D60B4">
              <w:rPr>
                <w:rFonts w:cs="Arial"/>
                <w:bCs/>
                <w:sz w:val="22"/>
                <w:szCs w:val="22"/>
              </w:rPr>
              <w:t>Legătură condiționată</w:t>
            </w:r>
          </w:p>
        </w:tc>
        <w:tc>
          <w:tcPr>
            <w:tcW w:w="3474" w:type="dxa"/>
            <w:shd w:val="clear" w:color="auto" w:fill="auto"/>
          </w:tcPr>
          <w:p w:rsidR="00F122F9" w:rsidRPr="001D60B4" w:rsidRDefault="00F122F9" w:rsidP="00CD4873">
            <w:pPr>
              <w:pStyle w:val="Stil161"/>
              <w:numPr>
                <w:ilvl w:val="0"/>
                <w:numId w:val="0"/>
              </w:numPr>
              <w:tabs>
                <w:tab w:val="left" w:pos="180"/>
              </w:tabs>
              <w:spacing w:line="276" w:lineRule="auto"/>
              <w:jc w:val="center"/>
              <w:rPr>
                <w:rFonts w:cs="Arial"/>
                <w:bCs/>
                <w:sz w:val="22"/>
                <w:szCs w:val="22"/>
              </w:rPr>
            </w:pPr>
            <w:r w:rsidRPr="001D60B4">
              <w:rPr>
                <w:rFonts w:cs="Arial"/>
                <w:bCs/>
                <w:sz w:val="22"/>
                <w:szCs w:val="22"/>
              </w:rPr>
              <w:t>RRFm, RR</w:t>
            </w:r>
          </w:p>
        </w:tc>
      </w:tr>
      <w:tr w:rsidR="00F122F9" w:rsidRPr="001D60B4" w:rsidTr="00FB7241">
        <w:trPr>
          <w:jc w:val="center"/>
        </w:trPr>
        <w:tc>
          <w:tcPr>
            <w:tcW w:w="3186" w:type="dxa"/>
            <w:shd w:val="clear" w:color="auto" w:fill="auto"/>
          </w:tcPr>
          <w:p w:rsidR="00F122F9" w:rsidRPr="001D60B4" w:rsidRDefault="00F122F9" w:rsidP="00CD4873">
            <w:pPr>
              <w:pStyle w:val="Stil161"/>
              <w:numPr>
                <w:ilvl w:val="0"/>
                <w:numId w:val="0"/>
              </w:numPr>
              <w:tabs>
                <w:tab w:val="left" w:pos="180"/>
              </w:tabs>
              <w:spacing w:line="276" w:lineRule="auto"/>
              <w:jc w:val="left"/>
              <w:rPr>
                <w:rFonts w:cs="Arial"/>
                <w:bCs/>
                <w:sz w:val="22"/>
                <w:szCs w:val="22"/>
              </w:rPr>
            </w:pPr>
            <w:r w:rsidRPr="001D60B4">
              <w:rPr>
                <w:rFonts w:cs="Arial"/>
                <w:bCs/>
                <w:sz w:val="22"/>
                <w:szCs w:val="22"/>
              </w:rPr>
              <w:t>Legătură economică</w:t>
            </w:r>
          </w:p>
        </w:tc>
        <w:tc>
          <w:tcPr>
            <w:tcW w:w="3474" w:type="dxa"/>
            <w:shd w:val="clear" w:color="auto" w:fill="auto"/>
          </w:tcPr>
          <w:p w:rsidR="00F122F9" w:rsidRPr="001D60B4" w:rsidRDefault="00F122F9" w:rsidP="00CD4873">
            <w:pPr>
              <w:pStyle w:val="Stil161"/>
              <w:numPr>
                <w:ilvl w:val="0"/>
                <w:numId w:val="0"/>
              </w:numPr>
              <w:tabs>
                <w:tab w:val="left" w:pos="180"/>
              </w:tabs>
              <w:spacing w:line="276" w:lineRule="auto"/>
              <w:jc w:val="center"/>
              <w:rPr>
                <w:rFonts w:cs="Arial"/>
                <w:bCs/>
                <w:sz w:val="22"/>
                <w:szCs w:val="22"/>
              </w:rPr>
            </w:pPr>
            <w:r w:rsidRPr="001D60B4">
              <w:rPr>
                <w:rFonts w:cs="Arial"/>
                <w:bCs/>
                <w:sz w:val="22"/>
                <w:szCs w:val="22"/>
              </w:rPr>
              <w:t>RRFm, RR</w:t>
            </w:r>
          </w:p>
        </w:tc>
      </w:tr>
    </w:tbl>
    <w:p w:rsidR="00846FDD" w:rsidRPr="001D60B4" w:rsidRDefault="00FB7241"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rPr>
        <w:tab/>
      </w:r>
      <w:r w:rsidRPr="001D60B4">
        <w:rPr>
          <w:rFonts w:cs="Arial"/>
          <w:bCs/>
          <w:sz w:val="22"/>
          <w:szCs w:val="22"/>
        </w:rPr>
        <w:tab/>
      </w:r>
      <w:r w:rsidRPr="001D60B4">
        <w:rPr>
          <w:rFonts w:cs="Arial"/>
          <w:bCs/>
          <w:sz w:val="22"/>
          <w:szCs w:val="22"/>
        </w:rPr>
        <w:tab/>
      </w:r>
      <w:r w:rsidRPr="001D60B4">
        <w:rPr>
          <w:rFonts w:cs="Arial"/>
          <w:bCs/>
          <w:sz w:val="22"/>
          <w:szCs w:val="22"/>
        </w:rPr>
        <w:tab/>
        <w:t>Tipuri de legături pentru fiecare tip de produs</w:t>
      </w:r>
    </w:p>
    <w:p w:rsidR="00FB7241" w:rsidRPr="001D60B4" w:rsidRDefault="00FB7241" w:rsidP="00CD4873">
      <w:pPr>
        <w:pStyle w:val="Stil161"/>
        <w:numPr>
          <w:ilvl w:val="0"/>
          <w:numId w:val="0"/>
        </w:numPr>
        <w:tabs>
          <w:tab w:val="left" w:pos="180"/>
        </w:tabs>
        <w:spacing w:line="276" w:lineRule="auto"/>
        <w:ind w:left="180"/>
        <w:rPr>
          <w:rFonts w:cs="Arial"/>
          <w:bCs/>
          <w:sz w:val="22"/>
          <w:szCs w:val="22"/>
        </w:rPr>
      </w:pPr>
    </w:p>
    <w:p w:rsidR="00DB4B74" w:rsidRPr="001D60B4" w:rsidRDefault="00E11D26"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rPr>
        <w:t xml:space="preserve">Ofertele RRFa </w:t>
      </w:r>
      <w:r w:rsidR="00846FDD" w:rsidRPr="001D60B4">
        <w:rPr>
          <w:rFonts w:cs="Arial"/>
          <w:bCs/>
          <w:sz w:val="22"/>
          <w:szCs w:val="22"/>
        </w:rPr>
        <w:t>vor fi oferte complet divizibile fără legături între ele.</w:t>
      </w:r>
    </w:p>
    <w:p w:rsidR="00846FDD" w:rsidRPr="001D60B4" w:rsidRDefault="00846FDD" w:rsidP="00CD4873">
      <w:pPr>
        <w:pStyle w:val="Stil161"/>
        <w:numPr>
          <w:ilvl w:val="0"/>
          <w:numId w:val="0"/>
        </w:numPr>
        <w:tabs>
          <w:tab w:val="left" w:pos="180"/>
        </w:tabs>
        <w:spacing w:line="276" w:lineRule="auto"/>
        <w:ind w:left="180"/>
        <w:rPr>
          <w:rFonts w:cs="Arial"/>
          <w:bCs/>
          <w:sz w:val="22"/>
          <w:szCs w:val="22"/>
        </w:rPr>
      </w:pPr>
    </w:p>
    <w:p w:rsidR="00DB4B74" w:rsidRPr="001D60B4" w:rsidRDefault="00DB4B74"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rPr>
        <w:t xml:space="preserve">8.2.3.1 </w:t>
      </w:r>
      <w:r w:rsidRPr="001D60B4">
        <w:rPr>
          <w:rFonts w:cs="Arial"/>
          <w:bCs/>
          <w:i/>
          <w:sz w:val="22"/>
          <w:szCs w:val="22"/>
        </w:rPr>
        <w:t>Legături tehnice</w:t>
      </w:r>
      <w:r w:rsidR="00BA2963" w:rsidRPr="001D60B4">
        <w:rPr>
          <w:rFonts w:cs="Arial"/>
          <w:bCs/>
          <w:i/>
          <w:sz w:val="22"/>
          <w:szCs w:val="22"/>
        </w:rPr>
        <w:t xml:space="preserve"> simple</w:t>
      </w:r>
      <w:r w:rsidR="00E11D26" w:rsidRPr="001D60B4">
        <w:rPr>
          <w:rFonts w:cs="Arial"/>
          <w:bCs/>
          <w:i/>
          <w:sz w:val="22"/>
          <w:szCs w:val="22"/>
        </w:rPr>
        <w:t xml:space="preserve"> (RRFm)</w:t>
      </w:r>
    </w:p>
    <w:p w:rsidR="00DB4B74" w:rsidRPr="001D60B4" w:rsidRDefault="002B619D" w:rsidP="003634E4">
      <w:pPr>
        <w:pStyle w:val="Stil161"/>
        <w:numPr>
          <w:ilvl w:val="0"/>
          <w:numId w:val="0"/>
        </w:numPr>
        <w:tabs>
          <w:tab w:val="left" w:pos="0"/>
        </w:tabs>
        <w:spacing w:line="276" w:lineRule="auto"/>
        <w:ind w:firstLine="180"/>
        <w:rPr>
          <w:rFonts w:cs="Arial"/>
          <w:bCs/>
          <w:sz w:val="22"/>
          <w:szCs w:val="22"/>
        </w:rPr>
      </w:pPr>
      <w:r w:rsidRPr="001D60B4">
        <w:rPr>
          <w:rFonts w:cs="Arial"/>
          <w:bCs/>
          <w:sz w:val="22"/>
          <w:szCs w:val="22"/>
        </w:rPr>
        <w:t xml:space="preserve">O legătură tehnică </w:t>
      </w:r>
      <w:r w:rsidR="00BA2963" w:rsidRPr="001D60B4">
        <w:rPr>
          <w:rFonts w:cs="Arial"/>
          <w:bCs/>
          <w:sz w:val="22"/>
          <w:szCs w:val="22"/>
        </w:rPr>
        <w:t xml:space="preserve">simplă </w:t>
      </w:r>
      <w:r w:rsidRPr="001D60B4">
        <w:rPr>
          <w:rFonts w:cs="Arial"/>
          <w:bCs/>
          <w:sz w:val="22"/>
          <w:szCs w:val="22"/>
        </w:rPr>
        <w:t xml:space="preserve">este legătura între două oferte </w:t>
      </w:r>
      <w:r w:rsidRPr="001D60B4">
        <w:rPr>
          <w:rFonts w:cs="Arial"/>
          <w:bCs/>
          <w:i/>
          <w:sz w:val="22"/>
          <w:szCs w:val="22"/>
        </w:rPr>
        <w:t xml:space="preserve">simple </w:t>
      </w:r>
      <w:r w:rsidRPr="001D60B4">
        <w:rPr>
          <w:rFonts w:cs="Arial"/>
          <w:bCs/>
          <w:sz w:val="22"/>
          <w:szCs w:val="22"/>
        </w:rPr>
        <w:t>sau</w:t>
      </w:r>
      <w:r w:rsidRPr="001D60B4">
        <w:rPr>
          <w:rFonts w:cs="Arial"/>
          <w:bCs/>
          <w:i/>
          <w:sz w:val="22"/>
          <w:szCs w:val="22"/>
        </w:rPr>
        <w:t xml:space="preserve"> complexe</w:t>
      </w:r>
      <w:r w:rsidRPr="001D60B4">
        <w:rPr>
          <w:rFonts w:cs="Arial"/>
          <w:bCs/>
          <w:sz w:val="22"/>
          <w:szCs w:val="22"/>
        </w:rPr>
        <w:t xml:space="preserve"> ofertate pentru două ID consecutive</w:t>
      </w:r>
      <w:r w:rsidR="0057109C" w:rsidRPr="001D60B4">
        <w:rPr>
          <w:rFonts w:cs="Arial"/>
          <w:bCs/>
          <w:sz w:val="22"/>
          <w:szCs w:val="22"/>
        </w:rPr>
        <w:t xml:space="preserve">, ofertele reprezentând </w:t>
      </w:r>
      <w:r w:rsidR="00C72A0D" w:rsidRPr="001D60B4">
        <w:rPr>
          <w:rFonts w:cs="Arial"/>
          <w:bCs/>
          <w:sz w:val="22"/>
          <w:szCs w:val="22"/>
        </w:rPr>
        <w:t>parțial sau total ace</w:t>
      </w:r>
      <w:r w:rsidR="00B75DA1" w:rsidRPr="001D60B4">
        <w:rPr>
          <w:rFonts w:cs="Arial"/>
          <w:bCs/>
          <w:sz w:val="22"/>
          <w:szCs w:val="22"/>
        </w:rPr>
        <w:t>eași volum de putere ofertată</w:t>
      </w:r>
      <w:r w:rsidR="00C72A0D" w:rsidRPr="001D60B4">
        <w:rPr>
          <w:rFonts w:cs="Arial"/>
          <w:bCs/>
          <w:sz w:val="22"/>
          <w:szCs w:val="22"/>
        </w:rPr>
        <w:t>, în aceeași  direcție, pentru același UFR/GFR</w:t>
      </w:r>
      <w:r w:rsidRPr="001D60B4">
        <w:rPr>
          <w:rFonts w:cs="Arial"/>
          <w:bCs/>
          <w:sz w:val="22"/>
          <w:szCs w:val="22"/>
        </w:rPr>
        <w:t>.</w:t>
      </w:r>
    </w:p>
    <w:p w:rsidR="002B619D" w:rsidRPr="001D60B4" w:rsidRDefault="002B619D" w:rsidP="003634E4">
      <w:pPr>
        <w:pStyle w:val="Stil161"/>
        <w:numPr>
          <w:ilvl w:val="0"/>
          <w:numId w:val="0"/>
        </w:numPr>
        <w:tabs>
          <w:tab w:val="left" w:pos="0"/>
        </w:tabs>
        <w:spacing w:line="276" w:lineRule="auto"/>
        <w:ind w:firstLine="180"/>
        <w:rPr>
          <w:rFonts w:cs="Arial"/>
          <w:bCs/>
          <w:sz w:val="22"/>
          <w:szCs w:val="22"/>
        </w:rPr>
      </w:pPr>
      <w:r w:rsidRPr="001D60B4">
        <w:rPr>
          <w:rFonts w:cs="Arial"/>
          <w:bCs/>
          <w:sz w:val="22"/>
          <w:szCs w:val="22"/>
        </w:rPr>
        <w:lastRenderedPageBreak/>
        <w:t>Într-un anumit ID nu poate exista mai mult de o ofertă care</w:t>
      </w:r>
      <w:r w:rsidR="00C20789" w:rsidRPr="001D60B4">
        <w:rPr>
          <w:rFonts w:cs="Arial"/>
          <w:bCs/>
          <w:sz w:val="22"/>
          <w:szCs w:val="22"/>
        </w:rPr>
        <w:t xml:space="preserve"> </w:t>
      </w:r>
      <w:r w:rsidR="001C4CBC" w:rsidRPr="001D60B4">
        <w:rPr>
          <w:rFonts w:cs="Arial"/>
          <w:bCs/>
          <w:sz w:val="22"/>
          <w:szCs w:val="22"/>
        </w:rPr>
        <w:t>să</w:t>
      </w:r>
      <w:r w:rsidR="00C20789" w:rsidRPr="001D60B4">
        <w:rPr>
          <w:rFonts w:cs="Arial"/>
          <w:bCs/>
          <w:sz w:val="22"/>
          <w:szCs w:val="22"/>
        </w:rPr>
        <w:t xml:space="preserve"> </w:t>
      </w:r>
      <w:r w:rsidRPr="001D60B4">
        <w:rPr>
          <w:rFonts w:cs="Arial"/>
          <w:bCs/>
          <w:sz w:val="22"/>
          <w:szCs w:val="22"/>
        </w:rPr>
        <w:t>aib</w:t>
      </w:r>
      <w:r w:rsidR="001C4CBC" w:rsidRPr="001D60B4">
        <w:rPr>
          <w:rFonts w:cs="Arial"/>
          <w:bCs/>
          <w:sz w:val="22"/>
          <w:szCs w:val="22"/>
        </w:rPr>
        <w:t>ă</w:t>
      </w:r>
      <w:r w:rsidRPr="001D60B4">
        <w:rPr>
          <w:rFonts w:cs="Arial"/>
          <w:bCs/>
          <w:sz w:val="22"/>
          <w:szCs w:val="22"/>
        </w:rPr>
        <w:t xml:space="preserve"> o legătură tehnică cu aceeași ofertă din ID precedent.</w:t>
      </w:r>
    </w:p>
    <w:p w:rsidR="00C9103B" w:rsidRPr="001D60B4" w:rsidRDefault="002B619D" w:rsidP="003634E4">
      <w:pPr>
        <w:pStyle w:val="Stil161"/>
        <w:numPr>
          <w:ilvl w:val="0"/>
          <w:numId w:val="0"/>
        </w:numPr>
        <w:tabs>
          <w:tab w:val="left" w:pos="0"/>
        </w:tabs>
        <w:spacing w:line="276" w:lineRule="auto"/>
        <w:ind w:firstLine="180"/>
        <w:rPr>
          <w:rFonts w:cs="Arial"/>
          <w:bCs/>
          <w:sz w:val="22"/>
          <w:szCs w:val="22"/>
        </w:rPr>
      </w:pPr>
      <w:r w:rsidRPr="001D60B4">
        <w:rPr>
          <w:rFonts w:cs="Arial"/>
          <w:bCs/>
          <w:sz w:val="22"/>
          <w:szCs w:val="22"/>
        </w:rPr>
        <w:t>Acest tip de legătură asigură indisponibilitatea activării unei oferte într-un ID, dacă o ofertă</w:t>
      </w:r>
      <w:r w:rsidR="00C9103B" w:rsidRPr="001D60B4">
        <w:rPr>
          <w:rFonts w:cs="Arial"/>
          <w:bCs/>
          <w:sz w:val="22"/>
          <w:szCs w:val="22"/>
        </w:rPr>
        <w:t xml:space="preserve"> pentru același UFR/GFR a fost deja activată în ID-1 prin AD. Acest lucru este important pentru a nu activa de două ori aceeași resursă de echilibrare.</w:t>
      </w:r>
    </w:p>
    <w:p w:rsidR="00190C73" w:rsidRPr="001D60B4" w:rsidRDefault="00C9103B" w:rsidP="003634E4">
      <w:pPr>
        <w:pStyle w:val="Stil161"/>
        <w:numPr>
          <w:ilvl w:val="0"/>
          <w:numId w:val="0"/>
        </w:numPr>
        <w:tabs>
          <w:tab w:val="left" w:pos="0"/>
          <w:tab w:val="left" w:pos="90"/>
        </w:tabs>
        <w:spacing w:line="276" w:lineRule="auto"/>
        <w:ind w:firstLine="180"/>
        <w:rPr>
          <w:rFonts w:cs="Arial"/>
          <w:bCs/>
          <w:sz w:val="22"/>
          <w:szCs w:val="22"/>
        </w:rPr>
      </w:pPr>
      <w:r w:rsidRPr="001D60B4">
        <w:rPr>
          <w:rFonts w:cs="Arial"/>
          <w:bCs/>
          <w:sz w:val="22"/>
          <w:szCs w:val="22"/>
        </w:rPr>
        <w:t>Legătura tehnică va fi respectată de platforma PE.</w:t>
      </w:r>
      <w:r w:rsidRPr="001D60B4">
        <w:rPr>
          <w:rFonts w:cs="Arial"/>
          <w:sz w:val="22"/>
          <w:szCs w:val="22"/>
        </w:rPr>
        <w:t xml:space="preserve"> </w:t>
      </w:r>
      <w:r w:rsidRPr="001D60B4">
        <w:rPr>
          <w:rFonts w:cs="Arial"/>
          <w:bCs/>
          <w:sz w:val="22"/>
          <w:szCs w:val="22"/>
        </w:rPr>
        <w:t>Dacă oferta din ID-1 face obiectul unei AD, oferta legată din punct de vedere tehnic din ID0 va fi indisponibilă pentru AP și considerată activată pe tot intervalul în AD</w:t>
      </w:r>
      <w:r w:rsidR="00190C73" w:rsidRPr="001D60B4">
        <w:rPr>
          <w:rFonts w:cs="Arial"/>
          <w:bCs/>
          <w:sz w:val="22"/>
          <w:szCs w:val="22"/>
        </w:rPr>
        <w:t>.</w:t>
      </w:r>
      <w:r w:rsidR="00903FBE" w:rsidRPr="001D60B4">
        <w:rPr>
          <w:rFonts w:cs="Arial"/>
          <w:bCs/>
          <w:sz w:val="22"/>
          <w:szCs w:val="22"/>
        </w:rPr>
        <w:t xml:space="preserve"> </w:t>
      </w:r>
    </w:p>
    <w:p w:rsidR="00B75DA1" w:rsidRPr="001D60B4" w:rsidRDefault="00B75DA1" w:rsidP="003634E4">
      <w:pPr>
        <w:pStyle w:val="Stil161"/>
        <w:numPr>
          <w:ilvl w:val="0"/>
          <w:numId w:val="0"/>
        </w:numPr>
        <w:tabs>
          <w:tab w:val="left" w:pos="0"/>
          <w:tab w:val="left" w:pos="90"/>
        </w:tabs>
        <w:spacing w:line="276" w:lineRule="auto"/>
        <w:ind w:firstLine="180"/>
        <w:rPr>
          <w:rFonts w:cs="Arial"/>
          <w:bCs/>
          <w:sz w:val="22"/>
          <w:szCs w:val="22"/>
        </w:rPr>
      </w:pPr>
      <w:r w:rsidRPr="001D60B4">
        <w:rPr>
          <w:rFonts w:cs="Arial"/>
          <w:bCs/>
          <w:sz w:val="22"/>
          <w:szCs w:val="22"/>
        </w:rPr>
        <w:t>Nu mai mult de o ofertă pentru fiecare ID poate avea același identificator de grup de oferte</w:t>
      </w:r>
    </w:p>
    <w:p w:rsidR="00903FBE" w:rsidRPr="001D60B4" w:rsidRDefault="00903FBE" w:rsidP="00B75DA1">
      <w:pPr>
        <w:pStyle w:val="Stil161"/>
        <w:numPr>
          <w:ilvl w:val="0"/>
          <w:numId w:val="0"/>
        </w:numPr>
        <w:tabs>
          <w:tab w:val="left" w:pos="0"/>
          <w:tab w:val="left" w:pos="90"/>
        </w:tabs>
        <w:spacing w:line="276" w:lineRule="auto"/>
        <w:ind w:firstLine="180"/>
        <w:rPr>
          <w:rFonts w:cs="Arial"/>
          <w:bCs/>
          <w:sz w:val="22"/>
          <w:szCs w:val="22"/>
        </w:rPr>
      </w:pPr>
      <w:r w:rsidRPr="001D60B4">
        <w:rPr>
          <w:rFonts w:cs="Arial"/>
          <w:bCs/>
          <w:sz w:val="22"/>
          <w:szCs w:val="22"/>
        </w:rPr>
        <w:t>Ofertelor legate tehnic li se atribuie un „identificator de grup de oferte” comun de către FSE,</w:t>
      </w:r>
      <w:r w:rsidR="00417D59" w:rsidRPr="001D60B4">
        <w:rPr>
          <w:rFonts w:cs="Arial"/>
          <w:bCs/>
          <w:sz w:val="22"/>
          <w:szCs w:val="22"/>
        </w:rPr>
        <w:t xml:space="preserve"> după cum se arată în t</w:t>
      </w:r>
      <w:r w:rsidR="00507D5A" w:rsidRPr="001D60B4">
        <w:rPr>
          <w:rFonts w:cs="Arial"/>
          <w:bCs/>
          <w:sz w:val="22"/>
          <w:szCs w:val="22"/>
        </w:rPr>
        <w:t xml:space="preserve">abelul </w:t>
      </w:r>
      <w:r w:rsidR="00417D59" w:rsidRPr="001D60B4">
        <w:rPr>
          <w:rFonts w:cs="Arial"/>
          <w:bCs/>
          <w:sz w:val="22"/>
          <w:szCs w:val="22"/>
        </w:rPr>
        <w:t>următor</w:t>
      </w:r>
      <w:r w:rsidR="00B75DA1" w:rsidRPr="001D60B4">
        <w:rPr>
          <w:rFonts w:cs="Arial"/>
          <w:bCs/>
          <w:sz w:val="22"/>
          <w:szCs w:val="22"/>
        </w:rPr>
        <w:t>:</w:t>
      </w:r>
      <w:r w:rsidR="00507D5A" w:rsidRPr="001D60B4">
        <w:rPr>
          <w:rFonts w:cs="Arial"/>
          <w:bCs/>
          <w:sz w:val="22"/>
          <w:szCs w:val="22"/>
        </w:rPr>
        <w:t xml:space="preserve"> </w:t>
      </w:r>
    </w:p>
    <w:p w:rsidR="00903FBE" w:rsidRPr="001D60B4" w:rsidRDefault="00903FBE" w:rsidP="00CD4873">
      <w:pPr>
        <w:pStyle w:val="Stil161"/>
        <w:numPr>
          <w:ilvl w:val="0"/>
          <w:numId w:val="0"/>
        </w:numPr>
        <w:tabs>
          <w:tab w:val="left" w:pos="180"/>
        </w:tabs>
        <w:spacing w:line="276" w:lineRule="auto"/>
        <w:rPr>
          <w:rFonts w:cs="Arial"/>
          <w:bCs/>
          <w:sz w:val="22"/>
          <w:szCs w:val="22"/>
          <w:lang w:val="ro-RO"/>
        </w:rPr>
      </w:pPr>
    </w:p>
    <w:tbl>
      <w:tblPr>
        <w:tblW w:w="0" w:type="auto"/>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314"/>
        <w:gridCol w:w="1260"/>
      </w:tblGrid>
      <w:tr w:rsidR="00903FBE" w:rsidRPr="001D60B4" w:rsidTr="001F0DF0">
        <w:tc>
          <w:tcPr>
            <w:tcW w:w="3474" w:type="dxa"/>
            <w:shd w:val="clear" w:color="auto" w:fill="auto"/>
          </w:tcPr>
          <w:p w:rsidR="00903FBE" w:rsidRPr="001D60B4" w:rsidRDefault="00903FBE"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w:t>
            </w:r>
          </w:p>
        </w:tc>
        <w:tc>
          <w:tcPr>
            <w:tcW w:w="1314"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ID -1</w:t>
            </w:r>
          </w:p>
        </w:tc>
        <w:tc>
          <w:tcPr>
            <w:tcW w:w="1260"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ID0</w:t>
            </w:r>
          </w:p>
        </w:tc>
      </w:tr>
      <w:tr w:rsidR="00903FBE" w:rsidRPr="001D60B4" w:rsidTr="001F0DF0">
        <w:tc>
          <w:tcPr>
            <w:tcW w:w="3474" w:type="dxa"/>
            <w:shd w:val="clear" w:color="auto" w:fill="auto"/>
          </w:tcPr>
          <w:p w:rsidR="00903FBE" w:rsidRPr="001D60B4" w:rsidRDefault="005575D8"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w:t>
            </w:r>
            <w:r w:rsidR="00246081" w:rsidRPr="001D60B4">
              <w:rPr>
                <w:rFonts w:cs="Arial"/>
                <w:bCs/>
                <w:sz w:val="22"/>
                <w:szCs w:val="22"/>
                <w:lang w:val="ro-RO"/>
              </w:rPr>
              <w:t>dentificator ofertă</w:t>
            </w:r>
          </w:p>
        </w:tc>
        <w:tc>
          <w:tcPr>
            <w:tcW w:w="1314"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bb</w:t>
            </w:r>
          </w:p>
        </w:tc>
        <w:tc>
          <w:tcPr>
            <w:tcW w:w="1260"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cc</w:t>
            </w:r>
          </w:p>
        </w:tc>
      </w:tr>
      <w:tr w:rsidR="00903FBE" w:rsidRPr="001D60B4" w:rsidTr="001F0DF0">
        <w:tc>
          <w:tcPr>
            <w:tcW w:w="3474" w:type="dxa"/>
            <w:shd w:val="clear" w:color="auto" w:fill="auto"/>
          </w:tcPr>
          <w:p w:rsidR="00903FBE" w:rsidRPr="001D60B4" w:rsidRDefault="00246081"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 xml:space="preserve">Identificator grup de oferte </w:t>
            </w:r>
            <w:r w:rsidR="00064AA4" w:rsidRPr="001D60B4">
              <w:rPr>
                <w:rFonts w:cs="Arial"/>
                <w:bCs/>
                <w:sz w:val="22"/>
                <w:szCs w:val="22"/>
                <w:lang w:val="ro-RO"/>
              </w:rPr>
              <w:t>(legătura tehnică)</w:t>
            </w:r>
          </w:p>
        </w:tc>
        <w:tc>
          <w:tcPr>
            <w:tcW w:w="1314"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0" w:type="dxa"/>
            <w:shd w:val="clear" w:color="auto" w:fill="auto"/>
          </w:tcPr>
          <w:p w:rsidR="00903FBE" w:rsidRPr="001D60B4" w:rsidRDefault="00246081"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r>
    </w:tbl>
    <w:p w:rsidR="00DB4B74" w:rsidRPr="001D60B4" w:rsidRDefault="00903FBE"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ab/>
      </w:r>
      <w:r w:rsidRPr="001D60B4">
        <w:rPr>
          <w:rFonts w:cs="Arial"/>
          <w:bCs/>
          <w:sz w:val="22"/>
          <w:szCs w:val="22"/>
          <w:lang w:val="ro-RO"/>
        </w:rPr>
        <w:tab/>
      </w:r>
      <w:r w:rsidRPr="001D60B4">
        <w:rPr>
          <w:rFonts w:cs="Arial"/>
          <w:bCs/>
          <w:sz w:val="22"/>
          <w:szCs w:val="22"/>
          <w:lang w:val="ro-RO"/>
        </w:rPr>
        <w:tab/>
      </w:r>
      <w:r w:rsidRPr="001D60B4">
        <w:rPr>
          <w:rFonts w:cs="Arial"/>
          <w:bCs/>
          <w:sz w:val="22"/>
          <w:szCs w:val="22"/>
          <w:lang w:val="ro-RO"/>
        </w:rPr>
        <w:tab/>
      </w:r>
      <w:r w:rsidR="00FB7241" w:rsidRPr="001D60B4">
        <w:rPr>
          <w:rFonts w:cs="Arial"/>
          <w:bCs/>
          <w:sz w:val="22"/>
          <w:szCs w:val="22"/>
          <w:lang w:val="ro-RO"/>
        </w:rPr>
        <w:t xml:space="preserve">  </w:t>
      </w:r>
      <w:r w:rsidR="00FB7241" w:rsidRPr="001D60B4">
        <w:rPr>
          <w:rFonts w:cs="Arial"/>
          <w:bCs/>
          <w:sz w:val="22"/>
          <w:szCs w:val="22"/>
          <w:lang w:val="ro-RO"/>
        </w:rPr>
        <w:tab/>
      </w:r>
      <w:r w:rsidRPr="001D60B4">
        <w:rPr>
          <w:rFonts w:cs="Arial"/>
          <w:bCs/>
          <w:sz w:val="22"/>
          <w:szCs w:val="22"/>
          <w:lang w:val="ro-RO"/>
        </w:rPr>
        <w:t>Exemplu modelare a unei legături tehnice</w:t>
      </w:r>
    </w:p>
    <w:p w:rsidR="009D355C" w:rsidRPr="001D60B4" w:rsidRDefault="009D355C" w:rsidP="00CD4873">
      <w:pPr>
        <w:pStyle w:val="Stil161"/>
        <w:numPr>
          <w:ilvl w:val="0"/>
          <w:numId w:val="0"/>
        </w:numPr>
        <w:tabs>
          <w:tab w:val="left" w:pos="180"/>
        </w:tabs>
        <w:spacing w:line="276" w:lineRule="auto"/>
        <w:rPr>
          <w:rFonts w:cs="Arial"/>
          <w:bCs/>
          <w:sz w:val="22"/>
          <w:szCs w:val="22"/>
          <w:lang w:val="ro-RO"/>
        </w:rPr>
      </w:pPr>
    </w:p>
    <w:p w:rsidR="00DB4B74" w:rsidRPr="001D60B4" w:rsidRDefault="009D355C" w:rsidP="00C949BF">
      <w:pPr>
        <w:pStyle w:val="Stil161"/>
        <w:numPr>
          <w:ilvl w:val="0"/>
          <w:numId w:val="0"/>
        </w:numPr>
        <w:tabs>
          <w:tab w:val="left" w:pos="180"/>
        </w:tabs>
        <w:spacing w:line="276" w:lineRule="auto"/>
        <w:ind w:firstLine="180"/>
        <w:rPr>
          <w:rFonts w:cs="Arial"/>
          <w:bCs/>
          <w:sz w:val="22"/>
          <w:szCs w:val="22"/>
          <w:lang w:val="ro-RO"/>
        </w:rPr>
      </w:pPr>
      <w:r w:rsidRPr="001D60B4">
        <w:rPr>
          <w:rFonts w:cs="Arial"/>
          <w:bCs/>
          <w:sz w:val="22"/>
          <w:szCs w:val="22"/>
          <w:lang w:val="ro-RO"/>
        </w:rPr>
        <w:t>D</w:t>
      </w:r>
      <w:r w:rsidR="005575D8" w:rsidRPr="001D60B4">
        <w:rPr>
          <w:rFonts w:cs="Arial"/>
          <w:bCs/>
          <w:sz w:val="22"/>
          <w:szCs w:val="22"/>
          <w:lang w:val="ro-RO"/>
        </w:rPr>
        <w:t>a</w:t>
      </w:r>
      <w:r w:rsidRPr="001D60B4">
        <w:rPr>
          <w:rFonts w:cs="Arial"/>
          <w:bCs/>
          <w:sz w:val="22"/>
          <w:szCs w:val="22"/>
          <w:lang w:val="ro-RO"/>
        </w:rPr>
        <w:t xml:space="preserve">că oferta din ID-1 este o ofertă multipart sau exclusivă, </w:t>
      </w:r>
      <w:r w:rsidR="005575D8" w:rsidRPr="001D60B4">
        <w:rPr>
          <w:rFonts w:cs="Arial"/>
          <w:bCs/>
          <w:sz w:val="22"/>
          <w:szCs w:val="22"/>
          <w:lang w:val="ro-RO"/>
        </w:rPr>
        <w:t>această ofertă</w:t>
      </w:r>
      <w:r w:rsidRPr="001D60B4">
        <w:rPr>
          <w:rFonts w:cs="Arial"/>
          <w:bCs/>
          <w:sz w:val="22"/>
          <w:szCs w:val="22"/>
          <w:lang w:val="ro-RO"/>
        </w:rPr>
        <w:t xml:space="preserve"> va fi reprezentată printr-un singur identificator de ofertă</w:t>
      </w:r>
      <w:r w:rsidR="00064AA4" w:rsidRPr="001D60B4">
        <w:rPr>
          <w:rFonts w:cs="Arial"/>
          <w:bCs/>
          <w:sz w:val="22"/>
          <w:szCs w:val="22"/>
          <w:lang w:val="ro-RO"/>
        </w:rPr>
        <w:t xml:space="preserve"> și</w:t>
      </w:r>
      <w:r w:rsidRPr="001D60B4">
        <w:rPr>
          <w:rFonts w:cs="Arial"/>
          <w:bCs/>
          <w:sz w:val="22"/>
          <w:szCs w:val="22"/>
          <w:lang w:val="ro-RO"/>
        </w:rPr>
        <w:t xml:space="preserve"> nu pentru fiecare compone</w:t>
      </w:r>
      <w:r w:rsidR="00064AA4" w:rsidRPr="001D60B4">
        <w:rPr>
          <w:rFonts w:cs="Arial"/>
          <w:bCs/>
          <w:sz w:val="22"/>
          <w:szCs w:val="22"/>
          <w:lang w:val="ro-RO"/>
        </w:rPr>
        <w:t>n</w:t>
      </w:r>
      <w:r w:rsidRPr="001D60B4">
        <w:rPr>
          <w:rFonts w:cs="Arial"/>
          <w:bCs/>
          <w:sz w:val="22"/>
          <w:szCs w:val="22"/>
          <w:lang w:val="ro-RO"/>
        </w:rPr>
        <w:t xml:space="preserve">tă în parte, așa cum se </w:t>
      </w:r>
      <w:r w:rsidR="00F437F9" w:rsidRPr="001D60B4">
        <w:rPr>
          <w:rFonts w:cs="Arial"/>
          <w:bCs/>
          <w:sz w:val="22"/>
          <w:szCs w:val="22"/>
          <w:lang w:val="ro-RO"/>
        </w:rPr>
        <w:t>a</w:t>
      </w:r>
      <w:r w:rsidR="00D5032E" w:rsidRPr="001D60B4">
        <w:rPr>
          <w:rFonts w:cs="Arial"/>
          <w:bCs/>
          <w:sz w:val="22"/>
          <w:szCs w:val="22"/>
          <w:lang w:val="ro-RO"/>
        </w:rPr>
        <w:t xml:space="preserve">rată în tabelul </w:t>
      </w:r>
      <w:r w:rsidR="00834A5B" w:rsidRPr="001D60B4">
        <w:rPr>
          <w:rFonts w:cs="Arial"/>
          <w:bCs/>
          <w:sz w:val="22"/>
          <w:szCs w:val="22"/>
          <w:lang w:val="ro-RO"/>
        </w:rPr>
        <w:t>de mai jos</w:t>
      </w:r>
      <w:r w:rsidRPr="001D60B4">
        <w:rPr>
          <w:rFonts w:cs="Arial"/>
          <w:bCs/>
          <w:sz w:val="22"/>
          <w:szCs w:val="22"/>
          <w:lang w:val="ro-RO"/>
        </w:rPr>
        <w:t>.</w:t>
      </w:r>
    </w:p>
    <w:p w:rsidR="005F38A4" w:rsidRPr="001D60B4" w:rsidRDefault="00F437F9" w:rsidP="00C949BF">
      <w:pPr>
        <w:pStyle w:val="Stil161"/>
        <w:numPr>
          <w:ilvl w:val="0"/>
          <w:numId w:val="0"/>
        </w:numPr>
        <w:tabs>
          <w:tab w:val="left" w:pos="180"/>
        </w:tabs>
        <w:spacing w:line="276" w:lineRule="auto"/>
        <w:ind w:firstLine="180"/>
        <w:rPr>
          <w:rFonts w:cs="Arial"/>
          <w:bCs/>
          <w:sz w:val="22"/>
          <w:szCs w:val="22"/>
          <w:lang w:val="ro-RO"/>
        </w:rPr>
      </w:pPr>
      <w:r w:rsidRPr="001D60B4">
        <w:rPr>
          <w:rFonts w:cs="Arial"/>
          <w:bCs/>
          <w:sz w:val="22"/>
          <w:szCs w:val="22"/>
          <w:lang w:val="ro-RO"/>
        </w:rPr>
        <w:t xml:space="preserve">Exemplul prezintă o </w:t>
      </w:r>
      <w:r w:rsidR="005F38A4" w:rsidRPr="001D60B4">
        <w:rPr>
          <w:rFonts w:cs="Arial"/>
          <w:bCs/>
          <w:sz w:val="22"/>
          <w:szCs w:val="22"/>
          <w:lang w:val="ro-RO"/>
        </w:rPr>
        <w:t>ofertă multipart di</w:t>
      </w:r>
      <w:r w:rsidR="00594641" w:rsidRPr="001D60B4">
        <w:rPr>
          <w:rFonts w:cs="Arial"/>
          <w:bCs/>
          <w:sz w:val="22"/>
          <w:szCs w:val="22"/>
          <w:lang w:val="ro-RO"/>
        </w:rPr>
        <w:t>n</w:t>
      </w:r>
      <w:r w:rsidR="005F38A4" w:rsidRPr="001D60B4">
        <w:rPr>
          <w:rFonts w:cs="Arial"/>
          <w:bCs/>
          <w:sz w:val="22"/>
          <w:szCs w:val="22"/>
          <w:lang w:val="ro-RO"/>
        </w:rPr>
        <w:t xml:space="preserve"> ID0, id</w:t>
      </w:r>
      <w:r w:rsidRPr="001D60B4">
        <w:rPr>
          <w:rFonts w:cs="Arial"/>
          <w:bCs/>
          <w:sz w:val="22"/>
          <w:szCs w:val="22"/>
          <w:lang w:val="ro-RO"/>
        </w:rPr>
        <w:t>entificată „yy”, ofertă legată tehnic</w:t>
      </w:r>
      <w:r w:rsidR="008B388C" w:rsidRPr="001D60B4">
        <w:rPr>
          <w:rFonts w:cs="Arial"/>
          <w:bCs/>
          <w:sz w:val="22"/>
          <w:szCs w:val="22"/>
          <w:lang w:val="ro-RO"/>
        </w:rPr>
        <w:t xml:space="preserve"> de o ofertă multipart din ID-1, identificată „ww”</w:t>
      </w:r>
      <w:r w:rsidRPr="001D60B4">
        <w:rPr>
          <w:rFonts w:cs="Arial"/>
          <w:bCs/>
          <w:sz w:val="22"/>
          <w:szCs w:val="22"/>
          <w:lang w:val="ro-RO"/>
        </w:rPr>
        <w:t xml:space="preserve"> (ofertele pentru același UFR/GFR din două intervale consecutive). În plus, o ofertă multipart </w:t>
      </w:r>
      <w:r w:rsidR="005F38A4" w:rsidRPr="001D60B4">
        <w:rPr>
          <w:rFonts w:cs="Arial"/>
          <w:bCs/>
          <w:sz w:val="22"/>
          <w:szCs w:val="22"/>
          <w:lang w:val="ro-RO"/>
        </w:rPr>
        <w:t>în ID+1, ale aceluiași UFR/GFR, identificată „zz”,</w:t>
      </w:r>
      <w:r w:rsidRPr="001D60B4">
        <w:rPr>
          <w:rFonts w:cs="Arial"/>
          <w:bCs/>
          <w:sz w:val="22"/>
          <w:szCs w:val="22"/>
          <w:lang w:val="ro-RO"/>
        </w:rPr>
        <w:t xml:space="preserve"> este legată tehnic de</w:t>
      </w:r>
      <w:r w:rsidR="005F38A4" w:rsidRPr="001D60B4">
        <w:rPr>
          <w:rFonts w:cs="Arial"/>
          <w:bCs/>
          <w:sz w:val="22"/>
          <w:szCs w:val="22"/>
          <w:lang w:val="ro-RO"/>
        </w:rPr>
        <w:t xml:space="preserve"> o oferta multipart ID ID</w:t>
      </w:r>
      <w:r w:rsidR="008B388C" w:rsidRPr="001D60B4">
        <w:rPr>
          <w:rFonts w:cs="Arial"/>
          <w:bCs/>
          <w:sz w:val="22"/>
          <w:szCs w:val="22"/>
          <w:lang w:val="ro-RO"/>
        </w:rPr>
        <w:t xml:space="preserve">0, </w:t>
      </w:r>
      <w:r w:rsidR="005F38A4" w:rsidRPr="001D60B4">
        <w:rPr>
          <w:rFonts w:cs="Arial"/>
          <w:bCs/>
          <w:sz w:val="22"/>
          <w:szCs w:val="22"/>
          <w:lang w:val="ro-RO"/>
        </w:rPr>
        <w:t xml:space="preserve">identificată prin „yy”. În exemplu, toate ofertele </w:t>
      </w:r>
      <w:r w:rsidR="008B388C" w:rsidRPr="001D60B4">
        <w:rPr>
          <w:rFonts w:cs="Arial"/>
          <w:bCs/>
          <w:sz w:val="22"/>
          <w:szCs w:val="22"/>
          <w:lang w:val="ro-RO"/>
        </w:rPr>
        <w:t>multipart</w:t>
      </w:r>
      <w:r w:rsidR="005F38A4" w:rsidRPr="001D60B4">
        <w:rPr>
          <w:rFonts w:cs="Arial"/>
          <w:bCs/>
          <w:sz w:val="22"/>
          <w:szCs w:val="22"/>
          <w:lang w:val="ro-RO"/>
        </w:rPr>
        <w:t xml:space="preserve"> constau din patru componente simple.</w:t>
      </w:r>
    </w:p>
    <w:p w:rsidR="00417D59" w:rsidRPr="001D60B4" w:rsidRDefault="005F38A4" w:rsidP="00417D59">
      <w:pPr>
        <w:pStyle w:val="Stil161"/>
        <w:numPr>
          <w:ilvl w:val="0"/>
          <w:numId w:val="0"/>
        </w:numPr>
        <w:tabs>
          <w:tab w:val="left" w:pos="180"/>
        </w:tabs>
        <w:spacing w:line="276" w:lineRule="auto"/>
        <w:ind w:firstLine="180"/>
        <w:rPr>
          <w:rFonts w:cs="Arial"/>
          <w:bCs/>
          <w:sz w:val="22"/>
          <w:szCs w:val="22"/>
          <w:lang w:val="ro-RO"/>
        </w:rPr>
      </w:pPr>
      <w:r w:rsidRPr="001D60B4">
        <w:rPr>
          <w:rFonts w:cs="Arial"/>
          <w:bCs/>
          <w:sz w:val="22"/>
          <w:szCs w:val="22"/>
          <w:lang w:val="ro-RO"/>
        </w:rPr>
        <w:t>Dacă una dintre componentele unei oferte multiple sau exclusive a fost cel puțin parțial activată, întreaga of</w:t>
      </w:r>
      <w:r w:rsidR="00417D59" w:rsidRPr="001D60B4">
        <w:rPr>
          <w:rFonts w:cs="Arial"/>
          <w:bCs/>
          <w:sz w:val="22"/>
          <w:szCs w:val="22"/>
          <w:lang w:val="ro-RO"/>
        </w:rPr>
        <w:t>ertă este considerată activată.</w:t>
      </w:r>
    </w:p>
    <w:p w:rsidR="00B75DA1" w:rsidRPr="001D60B4" w:rsidRDefault="00B75DA1" w:rsidP="00417D59">
      <w:pPr>
        <w:pStyle w:val="Stil161"/>
        <w:numPr>
          <w:ilvl w:val="0"/>
          <w:numId w:val="0"/>
        </w:numPr>
        <w:tabs>
          <w:tab w:val="left" w:pos="180"/>
        </w:tabs>
        <w:spacing w:line="276" w:lineRule="auto"/>
        <w:ind w:firstLine="180"/>
        <w:rPr>
          <w:rFonts w:cs="Arial"/>
          <w:bCs/>
          <w:sz w:val="22"/>
          <w:szCs w:val="22"/>
          <w:lang w:val="ro-RO"/>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330"/>
        <w:gridCol w:w="1264"/>
        <w:gridCol w:w="1264"/>
        <w:gridCol w:w="1264"/>
      </w:tblGrid>
      <w:tr w:rsidR="008B388C" w:rsidRPr="001D60B4" w:rsidTr="00981FF5">
        <w:trPr>
          <w:trHeight w:val="291"/>
        </w:trPr>
        <w:tc>
          <w:tcPr>
            <w:tcW w:w="2142" w:type="dxa"/>
            <w:shd w:val="clear" w:color="auto" w:fill="auto"/>
          </w:tcPr>
          <w:p w:rsidR="008B388C" w:rsidRPr="001D60B4" w:rsidRDefault="008B388C"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w:t>
            </w:r>
          </w:p>
        </w:tc>
        <w:tc>
          <w:tcPr>
            <w:tcW w:w="3330" w:type="dxa"/>
            <w:shd w:val="clear" w:color="auto" w:fill="auto"/>
          </w:tcPr>
          <w:p w:rsidR="008B388C" w:rsidRPr="001D60B4" w:rsidRDefault="008B388C"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Tip de identificare</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ID-1</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ID0</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ID+1</w:t>
            </w:r>
          </w:p>
        </w:tc>
      </w:tr>
      <w:tr w:rsidR="008B388C" w:rsidRPr="001D60B4" w:rsidTr="00981FF5">
        <w:trPr>
          <w:trHeight w:val="92"/>
        </w:trPr>
        <w:tc>
          <w:tcPr>
            <w:tcW w:w="2142" w:type="dxa"/>
            <w:vMerge w:val="restart"/>
            <w:shd w:val="clear" w:color="auto" w:fill="auto"/>
            <w:vAlign w:val="center"/>
          </w:tcPr>
          <w:p w:rsidR="008B388C" w:rsidRPr="001D60B4" w:rsidRDefault="005575D8" w:rsidP="00CD4873">
            <w:pPr>
              <w:pStyle w:val="Stil161"/>
              <w:numPr>
                <w:ilvl w:val="0"/>
                <w:numId w:val="0"/>
              </w:numPr>
              <w:tabs>
                <w:tab w:val="left" w:pos="180"/>
              </w:tabs>
              <w:spacing w:line="276" w:lineRule="auto"/>
              <w:jc w:val="left"/>
              <w:rPr>
                <w:rFonts w:cs="Arial"/>
                <w:bCs/>
                <w:sz w:val="22"/>
                <w:szCs w:val="22"/>
                <w:lang w:val="ro-RO"/>
              </w:rPr>
            </w:pPr>
            <w:r w:rsidRPr="001D60B4">
              <w:rPr>
                <w:rFonts w:cs="Arial"/>
                <w:bCs/>
                <w:sz w:val="22"/>
                <w:szCs w:val="22"/>
                <w:lang w:val="ro-RO"/>
              </w:rPr>
              <w:t>Componentă 1</w:t>
            </w:r>
          </w:p>
        </w:tc>
        <w:tc>
          <w:tcPr>
            <w:tcW w:w="3330" w:type="dxa"/>
            <w:shd w:val="clear" w:color="auto" w:fill="auto"/>
          </w:tcPr>
          <w:p w:rsidR="008B388C" w:rsidRPr="001D60B4" w:rsidRDefault="005575D8"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componentă</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bb</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ff</w:t>
            </w:r>
          </w:p>
        </w:tc>
        <w:tc>
          <w:tcPr>
            <w:tcW w:w="1264" w:type="dxa"/>
            <w:shd w:val="clear" w:color="auto" w:fill="auto"/>
            <w:vAlign w:val="center"/>
          </w:tcPr>
          <w:p w:rsidR="008B388C"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jj</w:t>
            </w:r>
          </w:p>
        </w:tc>
      </w:tr>
      <w:tr w:rsidR="005575D8" w:rsidRPr="001D60B4" w:rsidTr="00981FF5">
        <w:trPr>
          <w:trHeight w:val="92"/>
        </w:trPr>
        <w:tc>
          <w:tcPr>
            <w:tcW w:w="2142" w:type="dxa"/>
            <w:vMerge/>
            <w:shd w:val="clear" w:color="auto" w:fill="auto"/>
            <w:vAlign w:val="center"/>
          </w:tcPr>
          <w:p w:rsidR="005575D8" w:rsidRPr="001D60B4" w:rsidRDefault="005575D8"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575D8" w:rsidRPr="001D60B4" w:rsidRDefault="005575D8"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multipart</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ww</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yy</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zz</w:t>
            </w:r>
          </w:p>
        </w:tc>
      </w:tr>
      <w:tr w:rsidR="005575D8" w:rsidRPr="001D60B4" w:rsidTr="00981FF5">
        <w:trPr>
          <w:trHeight w:val="92"/>
        </w:trPr>
        <w:tc>
          <w:tcPr>
            <w:tcW w:w="2142" w:type="dxa"/>
            <w:vMerge/>
            <w:shd w:val="clear" w:color="auto" w:fill="auto"/>
            <w:vAlign w:val="center"/>
          </w:tcPr>
          <w:p w:rsidR="005575D8" w:rsidRPr="001D60B4" w:rsidRDefault="005575D8"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575D8" w:rsidRPr="001D60B4" w:rsidRDefault="005575D8"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grup de oferte (legătura tehnică)</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575D8" w:rsidRPr="001D60B4" w:rsidRDefault="005575D8"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r>
      <w:tr w:rsidR="005A4E2F" w:rsidRPr="001D60B4" w:rsidTr="00981FF5">
        <w:trPr>
          <w:trHeight w:val="92"/>
        </w:trPr>
        <w:tc>
          <w:tcPr>
            <w:tcW w:w="2142" w:type="dxa"/>
            <w:vMerge w:val="restart"/>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r w:rsidRPr="001D60B4">
              <w:rPr>
                <w:rFonts w:cs="Arial"/>
                <w:bCs/>
                <w:sz w:val="22"/>
                <w:szCs w:val="22"/>
                <w:lang w:val="ro-RO"/>
              </w:rPr>
              <w:t>Componentă 2</w:t>
            </w: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componentă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cc</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gg</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kk</w:t>
            </w:r>
          </w:p>
        </w:tc>
      </w:tr>
      <w:tr w:rsidR="005A4E2F" w:rsidRPr="001D60B4" w:rsidTr="00981FF5">
        <w:trPr>
          <w:trHeight w:val="92"/>
        </w:trPr>
        <w:tc>
          <w:tcPr>
            <w:tcW w:w="2142" w:type="dxa"/>
            <w:vMerge/>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multipart</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ww</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yy</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zz</w:t>
            </w:r>
          </w:p>
        </w:tc>
      </w:tr>
      <w:tr w:rsidR="005A4E2F" w:rsidRPr="001D60B4" w:rsidTr="00981FF5">
        <w:trPr>
          <w:trHeight w:val="92"/>
        </w:trPr>
        <w:tc>
          <w:tcPr>
            <w:tcW w:w="2142" w:type="dxa"/>
            <w:vMerge/>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grup de oferte (legătura tehnică)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r>
      <w:tr w:rsidR="005A4E2F" w:rsidRPr="001D60B4" w:rsidTr="00981FF5">
        <w:trPr>
          <w:trHeight w:val="92"/>
        </w:trPr>
        <w:tc>
          <w:tcPr>
            <w:tcW w:w="2142" w:type="dxa"/>
            <w:vMerge w:val="restart"/>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r w:rsidRPr="001D60B4">
              <w:rPr>
                <w:rFonts w:cs="Arial"/>
                <w:bCs/>
                <w:sz w:val="22"/>
                <w:szCs w:val="22"/>
                <w:lang w:val="ro-RO"/>
              </w:rPr>
              <w:t>Componentă 3</w:t>
            </w: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componentă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dd</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hh</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ll</w:t>
            </w:r>
          </w:p>
        </w:tc>
      </w:tr>
      <w:tr w:rsidR="005A4E2F" w:rsidRPr="001D60B4" w:rsidTr="00981FF5">
        <w:trPr>
          <w:trHeight w:val="92"/>
        </w:trPr>
        <w:tc>
          <w:tcPr>
            <w:tcW w:w="2142" w:type="dxa"/>
            <w:vMerge/>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multipart</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ww</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yy</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zz</w:t>
            </w:r>
          </w:p>
        </w:tc>
      </w:tr>
      <w:tr w:rsidR="005A4E2F" w:rsidRPr="001D60B4" w:rsidTr="00981FF5">
        <w:trPr>
          <w:trHeight w:val="92"/>
        </w:trPr>
        <w:tc>
          <w:tcPr>
            <w:tcW w:w="2142" w:type="dxa"/>
            <w:vMerge/>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grup de oferte (legătura tehnică)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r>
      <w:tr w:rsidR="005A4E2F" w:rsidRPr="001D60B4" w:rsidTr="00981FF5">
        <w:trPr>
          <w:trHeight w:val="92"/>
        </w:trPr>
        <w:tc>
          <w:tcPr>
            <w:tcW w:w="2142" w:type="dxa"/>
            <w:vMerge w:val="restart"/>
            <w:shd w:val="clear" w:color="auto" w:fill="auto"/>
            <w:vAlign w:val="center"/>
          </w:tcPr>
          <w:p w:rsidR="005A4E2F" w:rsidRPr="001D60B4" w:rsidRDefault="005A4E2F" w:rsidP="00CD4873">
            <w:pPr>
              <w:pStyle w:val="Stil161"/>
              <w:numPr>
                <w:ilvl w:val="0"/>
                <w:numId w:val="0"/>
              </w:numPr>
              <w:tabs>
                <w:tab w:val="left" w:pos="180"/>
              </w:tabs>
              <w:spacing w:line="276" w:lineRule="auto"/>
              <w:jc w:val="left"/>
              <w:rPr>
                <w:rFonts w:cs="Arial"/>
                <w:bCs/>
                <w:sz w:val="22"/>
                <w:szCs w:val="22"/>
                <w:lang w:val="ro-RO"/>
              </w:rPr>
            </w:pPr>
            <w:r w:rsidRPr="001D60B4">
              <w:rPr>
                <w:rFonts w:cs="Arial"/>
                <w:bCs/>
                <w:sz w:val="22"/>
                <w:szCs w:val="22"/>
                <w:lang w:val="ro-RO"/>
              </w:rPr>
              <w:t>Componentă 4</w:t>
            </w: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componentă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ee</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ii</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mm</w:t>
            </w:r>
          </w:p>
        </w:tc>
      </w:tr>
      <w:tr w:rsidR="005A4E2F" w:rsidRPr="001D60B4" w:rsidTr="00981FF5">
        <w:trPr>
          <w:trHeight w:val="92"/>
        </w:trPr>
        <w:tc>
          <w:tcPr>
            <w:tcW w:w="2142" w:type="dxa"/>
            <w:vMerge/>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Identificator ofertă multipart</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ww</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yy</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zz</w:t>
            </w:r>
          </w:p>
        </w:tc>
      </w:tr>
      <w:tr w:rsidR="005A4E2F" w:rsidRPr="001D60B4" w:rsidTr="00981FF5">
        <w:trPr>
          <w:trHeight w:val="92"/>
        </w:trPr>
        <w:tc>
          <w:tcPr>
            <w:tcW w:w="2142" w:type="dxa"/>
            <w:vMerge/>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p>
        </w:tc>
        <w:tc>
          <w:tcPr>
            <w:tcW w:w="3330" w:type="dxa"/>
            <w:shd w:val="clear" w:color="auto" w:fill="auto"/>
          </w:tcPr>
          <w:p w:rsidR="005A4E2F" w:rsidRPr="001D60B4" w:rsidRDefault="005A4E2F"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t xml:space="preserve">Identificator grup de oferte </w:t>
            </w:r>
            <w:r w:rsidRPr="001D60B4">
              <w:rPr>
                <w:rFonts w:cs="Arial"/>
                <w:bCs/>
                <w:sz w:val="22"/>
                <w:szCs w:val="22"/>
                <w:lang w:val="ro-RO"/>
              </w:rPr>
              <w:lastRenderedPageBreak/>
              <w:t>(legătura tehnică)</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lastRenderedPageBreak/>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c>
          <w:tcPr>
            <w:tcW w:w="1264" w:type="dxa"/>
            <w:shd w:val="clear" w:color="auto" w:fill="auto"/>
            <w:vAlign w:val="center"/>
          </w:tcPr>
          <w:p w:rsidR="005A4E2F" w:rsidRPr="001D60B4" w:rsidRDefault="005A4E2F" w:rsidP="00CD4873">
            <w:pPr>
              <w:pStyle w:val="Stil161"/>
              <w:numPr>
                <w:ilvl w:val="0"/>
                <w:numId w:val="0"/>
              </w:numPr>
              <w:tabs>
                <w:tab w:val="left" w:pos="180"/>
              </w:tabs>
              <w:spacing w:line="276" w:lineRule="auto"/>
              <w:jc w:val="center"/>
              <w:rPr>
                <w:rFonts w:cs="Arial"/>
                <w:bCs/>
                <w:sz w:val="22"/>
                <w:szCs w:val="22"/>
                <w:lang w:val="ro-RO"/>
              </w:rPr>
            </w:pPr>
            <w:r w:rsidRPr="001D60B4">
              <w:rPr>
                <w:rFonts w:cs="Arial"/>
                <w:bCs/>
                <w:sz w:val="22"/>
                <w:szCs w:val="22"/>
                <w:lang w:val="ro-RO"/>
              </w:rPr>
              <w:t>xx</w:t>
            </w:r>
          </w:p>
        </w:tc>
      </w:tr>
    </w:tbl>
    <w:p w:rsidR="008B388C" w:rsidRPr="001D60B4" w:rsidRDefault="00D5032E" w:rsidP="00CD4873">
      <w:pPr>
        <w:pStyle w:val="Stil161"/>
        <w:numPr>
          <w:ilvl w:val="0"/>
          <w:numId w:val="0"/>
        </w:numPr>
        <w:tabs>
          <w:tab w:val="left" w:pos="180"/>
        </w:tabs>
        <w:spacing w:line="276" w:lineRule="auto"/>
        <w:rPr>
          <w:rFonts w:cs="Arial"/>
          <w:bCs/>
          <w:sz w:val="22"/>
          <w:szCs w:val="22"/>
          <w:lang w:val="ro-RO"/>
        </w:rPr>
      </w:pPr>
      <w:r w:rsidRPr="001D60B4">
        <w:rPr>
          <w:rFonts w:cs="Arial"/>
          <w:bCs/>
          <w:sz w:val="22"/>
          <w:szCs w:val="22"/>
          <w:lang w:val="ro-RO"/>
        </w:rPr>
        <w:lastRenderedPageBreak/>
        <w:tab/>
      </w:r>
      <w:r w:rsidRPr="001D60B4">
        <w:rPr>
          <w:rFonts w:cs="Arial"/>
          <w:bCs/>
          <w:sz w:val="22"/>
          <w:szCs w:val="22"/>
          <w:lang w:val="ro-RO"/>
        </w:rPr>
        <w:tab/>
      </w:r>
      <w:r w:rsidRPr="001D60B4">
        <w:rPr>
          <w:rFonts w:cs="Arial"/>
          <w:bCs/>
          <w:sz w:val="22"/>
          <w:szCs w:val="22"/>
          <w:lang w:val="ro-RO"/>
        </w:rPr>
        <w:tab/>
      </w:r>
      <w:r w:rsidRPr="001D60B4">
        <w:rPr>
          <w:rFonts w:cs="Arial"/>
          <w:bCs/>
          <w:sz w:val="22"/>
          <w:szCs w:val="22"/>
          <w:lang w:val="ro-RO"/>
        </w:rPr>
        <w:tab/>
      </w:r>
      <w:r w:rsidR="00FB7241" w:rsidRPr="001D60B4">
        <w:rPr>
          <w:rFonts w:cs="Arial"/>
          <w:bCs/>
          <w:sz w:val="22"/>
          <w:szCs w:val="22"/>
          <w:lang w:val="ro-RO"/>
        </w:rPr>
        <w:t xml:space="preserve">   </w:t>
      </w:r>
      <w:r w:rsidRPr="001D60B4">
        <w:rPr>
          <w:rFonts w:cs="Arial"/>
          <w:bCs/>
          <w:sz w:val="22"/>
          <w:szCs w:val="22"/>
          <w:lang w:val="ro-RO"/>
        </w:rPr>
        <w:t>Exemplul leg</w:t>
      </w:r>
      <w:r w:rsidR="00241509" w:rsidRPr="001D60B4">
        <w:rPr>
          <w:rFonts w:cs="Arial"/>
          <w:bCs/>
          <w:sz w:val="22"/>
          <w:szCs w:val="22"/>
          <w:lang w:val="ro-RO"/>
        </w:rPr>
        <w:t>ă</w:t>
      </w:r>
      <w:r w:rsidRPr="001D60B4">
        <w:rPr>
          <w:rFonts w:cs="Arial"/>
          <w:bCs/>
          <w:sz w:val="22"/>
          <w:szCs w:val="22"/>
          <w:lang w:val="ro-RO"/>
        </w:rPr>
        <w:t>turilor tehnice între oferte multipart</w:t>
      </w:r>
    </w:p>
    <w:p w:rsidR="00507D5A" w:rsidRPr="001D60B4" w:rsidRDefault="00507D5A" w:rsidP="00507D5A">
      <w:pPr>
        <w:rPr>
          <w:sz w:val="22"/>
          <w:szCs w:val="22"/>
          <w:lang w:eastAsia="x-none"/>
        </w:rPr>
      </w:pPr>
    </w:p>
    <w:p w:rsidR="00507D5A" w:rsidRPr="001D60B4" w:rsidRDefault="00507D5A" w:rsidP="00507D5A">
      <w:pPr>
        <w:rPr>
          <w:sz w:val="22"/>
          <w:szCs w:val="22"/>
          <w:lang w:eastAsia="x-none"/>
        </w:rPr>
      </w:pPr>
    </w:p>
    <w:p w:rsidR="00F3192D" w:rsidRDefault="00417D59" w:rsidP="00F3192D">
      <w:pPr>
        <w:rPr>
          <w:rFonts w:cs="Arial"/>
          <w:bCs/>
          <w:sz w:val="22"/>
          <w:szCs w:val="22"/>
        </w:rPr>
      </w:pPr>
      <w:r w:rsidRPr="001D60B4">
        <w:rPr>
          <w:rFonts w:cs="Arial"/>
          <w:bCs/>
          <w:sz w:val="22"/>
          <w:szCs w:val="22"/>
        </w:rPr>
        <w:t xml:space="preserve">Instrucțiunea care face legătura între ofertele </w:t>
      </w:r>
      <w:r w:rsidR="00B75DA1" w:rsidRPr="001D60B4">
        <w:rPr>
          <w:rFonts w:cs="Arial"/>
          <w:bCs/>
          <w:sz w:val="22"/>
          <w:szCs w:val="22"/>
        </w:rPr>
        <w:t>AD este</w:t>
      </w:r>
      <w:r w:rsidRPr="001D60B4">
        <w:rPr>
          <w:rFonts w:cs="Arial"/>
          <w:bCs/>
          <w:sz w:val="22"/>
          <w:szCs w:val="22"/>
        </w:rPr>
        <w:t xml:space="preserve">: </w:t>
      </w:r>
      <w:r w:rsidRPr="001D60B4">
        <w:rPr>
          <w:rFonts w:cs="Arial"/>
          <w:bCs/>
          <w:i/>
          <w:sz w:val="22"/>
          <w:szCs w:val="22"/>
        </w:rPr>
        <w:t>&lt;linkedBidsIdentification&gt;TECHNICAL_LINK_01_&lt;/linkedBidsIdentification&gt;</w:t>
      </w:r>
      <w:r w:rsidRPr="001D60B4">
        <w:rPr>
          <w:rFonts w:cs="Arial"/>
          <w:bCs/>
          <w:sz w:val="22"/>
          <w:szCs w:val="22"/>
        </w:rPr>
        <w:t xml:space="preserve">, în care </w:t>
      </w:r>
      <w:r w:rsidRPr="001D60B4">
        <w:rPr>
          <w:rFonts w:cs="Arial"/>
          <w:bCs/>
          <w:i/>
          <w:sz w:val="22"/>
          <w:szCs w:val="22"/>
        </w:rPr>
        <w:t>“_01_”</w:t>
      </w:r>
      <w:r w:rsidRPr="001D60B4">
        <w:rPr>
          <w:rFonts w:cs="Arial"/>
          <w:bCs/>
          <w:sz w:val="22"/>
          <w:szCs w:val="22"/>
        </w:rPr>
        <w:t xml:space="preserve"> este un exemplu de număr de identificare.</w:t>
      </w:r>
    </w:p>
    <w:p w:rsidR="00F3192D" w:rsidRDefault="00F3192D" w:rsidP="00F3192D">
      <w:pPr>
        <w:rPr>
          <w:rFonts w:cs="Arial"/>
          <w:bCs/>
          <w:sz w:val="22"/>
          <w:szCs w:val="22"/>
        </w:rPr>
      </w:pPr>
    </w:p>
    <w:p w:rsidR="00F3192D" w:rsidRDefault="00F3192D" w:rsidP="00F3192D">
      <w:pPr>
        <w:rPr>
          <w:rFonts w:cs="Arial"/>
          <w:bCs/>
          <w:sz w:val="22"/>
          <w:szCs w:val="22"/>
        </w:rPr>
      </w:pPr>
      <w:r w:rsidRPr="001D60B4">
        <w:rPr>
          <w:rFonts w:cs="Arial"/>
          <w:bCs/>
          <w:noProof/>
          <w:sz w:val="22"/>
          <w:szCs w:val="22"/>
          <w:lang w:val="en-US" w:eastAsia="en-US"/>
        </w:rPr>
        <w:drawing>
          <wp:inline distT="0" distB="0" distL="0" distR="0" wp14:anchorId="10892CD0" wp14:editId="7988DCFC">
            <wp:extent cx="6156960" cy="32994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3299460"/>
                    </a:xfrm>
                    <a:prstGeom prst="rect">
                      <a:avLst/>
                    </a:prstGeom>
                    <a:noFill/>
                  </pic:spPr>
                </pic:pic>
              </a:graphicData>
            </a:graphic>
          </wp:inline>
        </w:drawing>
      </w:r>
    </w:p>
    <w:p w:rsidR="00F3192D" w:rsidRDefault="00F3192D" w:rsidP="00F3192D">
      <w:pPr>
        <w:rPr>
          <w:rFonts w:cs="Arial"/>
          <w:bCs/>
          <w:sz w:val="22"/>
          <w:szCs w:val="22"/>
        </w:rPr>
      </w:pPr>
      <w:r>
        <w:rPr>
          <w:rFonts w:cs="Arial"/>
          <w:bCs/>
          <w:sz w:val="22"/>
          <w:szCs w:val="22"/>
        </w:rPr>
        <w:t xml:space="preserve">                 Fig. </w:t>
      </w:r>
      <w:r w:rsidR="00D02E92" w:rsidRPr="001D60B4">
        <w:rPr>
          <w:rFonts w:cs="Arial"/>
          <w:bCs/>
          <w:sz w:val="22"/>
          <w:szCs w:val="22"/>
        </w:rPr>
        <w:t>1 Exemplu de legătură tehnică între două oferte divizibile</w:t>
      </w:r>
    </w:p>
    <w:p w:rsidR="00F3192D" w:rsidRDefault="00F3192D" w:rsidP="00F3192D">
      <w:pPr>
        <w:rPr>
          <w:rFonts w:cs="Arial"/>
          <w:bCs/>
          <w:sz w:val="22"/>
          <w:szCs w:val="22"/>
        </w:rPr>
      </w:pPr>
    </w:p>
    <w:p w:rsidR="00F3192D" w:rsidRDefault="00F3192D" w:rsidP="00F3192D">
      <w:pPr>
        <w:rPr>
          <w:rFonts w:cs="Arial"/>
          <w:bCs/>
          <w:sz w:val="22"/>
          <w:szCs w:val="22"/>
        </w:rPr>
      </w:pPr>
    </w:p>
    <w:p w:rsidR="00357818" w:rsidRDefault="00285758" w:rsidP="00F3192D">
      <w:pPr>
        <w:rPr>
          <w:rFonts w:cs="Arial"/>
          <w:bCs/>
          <w:i/>
          <w:sz w:val="22"/>
          <w:szCs w:val="22"/>
        </w:rPr>
      </w:pPr>
      <w:r w:rsidRPr="001D60B4">
        <w:rPr>
          <w:rFonts w:cs="Arial"/>
          <w:bCs/>
          <w:sz w:val="22"/>
          <w:szCs w:val="22"/>
        </w:rPr>
        <w:t xml:space="preserve">8.2.3.2 </w:t>
      </w:r>
      <w:r w:rsidRPr="001D60B4">
        <w:rPr>
          <w:rFonts w:cs="Arial"/>
          <w:bCs/>
          <w:i/>
          <w:sz w:val="22"/>
          <w:szCs w:val="22"/>
        </w:rPr>
        <w:t>Legături condiționate</w:t>
      </w:r>
      <w:r w:rsidR="00E11D26" w:rsidRPr="001D60B4">
        <w:rPr>
          <w:rFonts w:cs="Arial"/>
          <w:bCs/>
          <w:i/>
          <w:sz w:val="22"/>
          <w:szCs w:val="22"/>
        </w:rPr>
        <w:t xml:space="preserve"> folosite în ofertarea produsului RRFm</w:t>
      </w:r>
    </w:p>
    <w:p w:rsidR="00F3192D" w:rsidRPr="001D60B4" w:rsidRDefault="00F3192D" w:rsidP="00F3192D">
      <w:pPr>
        <w:pStyle w:val="Stil161"/>
        <w:numPr>
          <w:ilvl w:val="0"/>
          <w:numId w:val="0"/>
        </w:numPr>
        <w:tabs>
          <w:tab w:val="left" w:pos="0"/>
          <w:tab w:val="left" w:pos="180"/>
        </w:tabs>
        <w:spacing w:line="276" w:lineRule="auto"/>
        <w:ind w:firstLine="180"/>
        <w:rPr>
          <w:rFonts w:cs="Arial"/>
          <w:bCs/>
          <w:sz w:val="22"/>
          <w:szCs w:val="22"/>
        </w:rPr>
      </w:pPr>
      <w:r w:rsidRPr="001D60B4">
        <w:rPr>
          <w:rFonts w:cs="Arial"/>
          <w:bCs/>
          <w:sz w:val="22"/>
          <w:szCs w:val="22"/>
          <w:lang w:val="ro-RO"/>
        </w:rPr>
        <w:t>O legătură condiționată creată între ofertele create</w:t>
      </w:r>
      <w:r w:rsidRPr="001D60B4">
        <w:rPr>
          <w:rFonts w:cs="Arial"/>
          <w:bCs/>
          <w:sz w:val="22"/>
          <w:szCs w:val="22"/>
        </w:rPr>
        <w:t xml:space="preserve">  pentru produsul RRFm este legătura între două oferte </w:t>
      </w:r>
      <w:r w:rsidRPr="001D60B4">
        <w:rPr>
          <w:rFonts w:cs="Arial"/>
          <w:bCs/>
          <w:i/>
          <w:sz w:val="22"/>
          <w:szCs w:val="22"/>
        </w:rPr>
        <w:t>simple</w:t>
      </w:r>
      <w:r w:rsidRPr="001D60B4">
        <w:rPr>
          <w:rFonts w:cs="Arial"/>
          <w:bCs/>
          <w:sz w:val="22"/>
          <w:szCs w:val="22"/>
        </w:rPr>
        <w:t xml:space="preserve"> ofertate pentru două sau trei ID consecutive, pentru același UFR/GFR</w:t>
      </w:r>
      <w:r w:rsidRPr="001D60B4">
        <w:rPr>
          <w:rFonts w:cs="Arial"/>
          <w:bCs/>
          <w:sz w:val="22"/>
          <w:szCs w:val="22"/>
          <w:lang w:val="ro-RO"/>
        </w:rPr>
        <w:t>.</w:t>
      </w:r>
      <w:r w:rsidRPr="001D60B4">
        <w:rPr>
          <w:rFonts w:cs="Arial"/>
          <w:sz w:val="22"/>
          <w:szCs w:val="22"/>
        </w:rPr>
        <w:t xml:space="preserve"> </w:t>
      </w:r>
    </w:p>
    <w:p w:rsidR="00F3192D" w:rsidRPr="001D60B4" w:rsidRDefault="00F3192D" w:rsidP="00F3192D">
      <w:pPr>
        <w:pStyle w:val="Stil161"/>
        <w:numPr>
          <w:ilvl w:val="0"/>
          <w:numId w:val="0"/>
        </w:numPr>
        <w:tabs>
          <w:tab w:val="left" w:pos="0"/>
          <w:tab w:val="left" w:pos="180"/>
        </w:tabs>
        <w:spacing w:line="276" w:lineRule="auto"/>
        <w:ind w:firstLine="180"/>
        <w:rPr>
          <w:rFonts w:cs="Arial"/>
          <w:bCs/>
          <w:sz w:val="22"/>
          <w:szCs w:val="22"/>
        </w:rPr>
      </w:pPr>
      <w:r w:rsidRPr="001D60B4">
        <w:rPr>
          <w:rFonts w:cs="Arial"/>
          <w:bCs/>
          <w:sz w:val="22"/>
          <w:szCs w:val="22"/>
        </w:rPr>
        <w:t xml:space="preserve">FSE poate asocia în mod condiționat oferta în ID0 cu maxim  trei oferte specifice în ID-1 și maxim  trei oferte specifice în ID-2. </w:t>
      </w:r>
    </w:p>
    <w:p w:rsidR="00F3192D" w:rsidRPr="001D60B4" w:rsidRDefault="00F3192D" w:rsidP="00F3192D">
      <w:pPr>
        <w:pStyle w:val="Stil161"/>
        <w:numPr>
          <w:ilvl w:val="0"/>
          <w:numId w:val="0"/>
        </w:numPr>
        <w:tabs>
          <w:tab w:val="left" w:pos="0"/>
          <w:tab w:val="left" w:pos="180"/>
        </w:tabs>
        <w:spacing w:line="276" w:lineRule="auto"/>
        <w:ind w:firstLine="180"/>
        <w:rPr>
          <w:rFonts w:cs="Arial"/>
          <w:bCs/>
          <w:sz w:val="22"/>
          <w:szCs w:val="22"/>
          <w:lang w:val="ro-RO"/>
        </w:rPr>
      </w:pPr>
      <w:r w:rsidRPr="001D60B4">
        <w:rPr>
          <w:rFonts w:cs="Arial"/>
          <w:bCs/>
          <w:sz w:val="22"/>
          <w:szCs w:val="22"/>
          <w:lang w:val="ro-RO"/>
        </w:rPr>
        <w:t>Din cauza unei constrângeri tehnice sau ca strategie de ofertare, o ofertă în ID0 poate fi, de exemplu, disponibilă sau nu pentru activare , dacă oferta în ID-2 a fost activată în AD sau oferta în ID-1 a fost activată în AP sau AD. Se va folosi legătura condiționată.</w:t>
      </w:r>
    </w:p>
    <w:p w:rsidR="00F3192D" w:rsidRPr="001D60B4" w:rsidRDefault="00F3192D" w:rsidP="00F3192D">
      <w:pPr>
        <w:pStyle w:val="Stil161"/>
        <w:numPr>
          <w:ilvl w:val="0"/>
          <w:numId w:val="0"/>
        </w:numPr>
        <w:tabs>
          <w:tab w:val="left" w:pos="0"/>
          <w:tab w:val="left" w:pos="180"/>
        </w:tabs>
        <w:spacing w:line="276" w:lineRule="auto"/>
        <w:ind w:firstLine="180"/>
        <w:rPr>
          <w:rFonts w:cs="Arial"/>
          <w:bCs/>
          <w:sz w:val="22"/>
          <w:szCs w:val="22"/>
          <w:lang w:val="ro-RO"/>
        </w:rPr>
      </w:pPr>
      <w:r w:rsidRPr="001D60B4">
        <w:rPr>
          <w:rFonts w:cs="Arial"/>
          <w:bCs/>
          <w:sz w:val="22"/>
          <w:szCs w:val="22"/>
          <w:lang w:val="ro-RO"/>
        </w:rPr>
        <w:t>Legătura condiționată poate specifica, de asemenea, că, dacă oferta din ID-1 a fost supusă AP, oferta din ID0 nu este disponibilă pentru AD (poate fi totuși disponibilă pentru AP).</w:t>
      </w:r>
    </w:p>
    <w:p w:rsidR="00F3192D" w:rsidRPr="001D60B4" w:rsidRDefault="00F3192D" w:rsidP="00F3192D">
      <w:pPr>
        <w:pStyle w:val="Stil161"/>
        <w:numPr>
          <w:ilvl w:val="0"/>
          <w:numId w:val="0"/>
        </w:numPr>
        <w:tabs>
          <w:tab w:val="left" w:pos="0"/>
          <w:tab w:val="left" w:pos="180"/>
        </w:tabs>
        <w:spacing w:line="276" w:lineRule="auto"/>
        <w:ind w:firstLine="180"/>
        <w:rPr>
          <w:rFonts w:cs="Arial"/>
          <w:bCs/>
          <w:sz w:val="22"/>
          <w:szCs w:val="22"/>
          <w:lang w:val="ro-RO"/>
        </w:rPr>
      </w:pPr>
      <w:r w:rsidRPr="001D60B4">
        <w:rPr>
          <w:rFonts w:cs="Arial"/>
          <w:bCs/>
          <w:sz w:val="22"/>
          <w:szCs w:val="22"/>
          <w:lang w:val="ro-RO"/>
        </w:rPr>
        <w:t>Toate ofertele care fac obiectul conectării condiționate au o stare de disponibilitate inițială, pot fi: fie disponibile, fie indisponibile. Legătura condiționată va transforma starea inițială de disponibilitate a ofertelor la starea opusă de disponibilitate atunci când se materializează cel puțin una dintre condiții. Ex.: O ofertă este marcată inițial ca indisponibilă dacă o altă ofertă, reprezentând un minim tehnic, nu este deja activată în AP sau AD din ID anterior)</w:t>
      </w:r>
    </w:p>
    <w:p w:rsidR="00F3192D" w:rsidRPr="00F3192D" w:rsidRDefault="00F3192D" w:rsidP="00F3192D">
      <w:pPr>
        <w:rPr>
          <w:sz w:val="22"/>
          <w:szCs w:val="22"/>
          <w:lang w:eastAsia="x-none"/>
        </w:rPr>
      </w:pPr>
    </w:p>
    <w:p w:rsidR="00F3192D" w:rsidRDefault="00F3192D" w:rsidP="00F3192D">
      <w:pPr>
        <w:pStyle w:val="Stil161"/>
        <w:numPr>
          <w:ilvl w:val="0"/>
          <w:numId w:val="0"/>
        </w:numPr>
        <w:tabs>
          <w:tab w:val="left" w:pos="0"/>
          <w:tab w:val="left" w:pos="180"/>
        </w:tabs>
        <w:spacing w:line="276" w:lineRule="auto"/>
        <w:rPr>
          <w:rFonts w:cs="Arial"/>
          <w:bCs/>
          <w:sz w:val="22"/>
          <w:szCs w:val="22"/>
          <w:lang w:val="ro-RO"/>
        </w:rPr>
      </w:pPr>
    </w:p>
    <w:p w:rsidR="00C54087" w:rsidRPr="001D60B4" w:rsidRDefault="00C54087" w:rsidP="00F3192D">
      <w:pPr>
        <w:pStyle w:val="Stil161"/>
        <w:numPr>
          <w:ilvl w:val="0"/>
          <w:numId w:val="0"/>
        </w:numPr>
        <w:tabs>
          <w:tab w:val="left" w:pos="0"/>
          <w:tab w:val="left" w:pos="180"/>
        </w:tabs>
        <w:spacing w:line="276" w:lineRule="auto"/>
        <w:rPr>
          <w:rFonts w:cs="Arial"/>
          <w:bCs/>
          <w:sz w:val="22"/>
          <w:szCs w:val="22"/>
        </w:rPr>
      </w:pPr>
    </w:p>
    <w:p w:rsidR="00CF5BBC" w:rsidRPr="001D60B4" w:rsidRDefault="00C54087"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rPr>
        <w:t>8.2.3.2.1 Modelare legături condiționate</w:t>
      </w:r>
    </w:p>
    <w:p w:rsidR="00CF5BBC" w:rsidRPr="001D60B4" w:rsidRDefault="00C54087"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 xml:space="preserve">Etichetele </w:t>
      </w:r>
      <w:r w:rsidR="00786CE6" w:rsidRPr="001D60B4">
        <w:rPr>
          <w:rFonts w:cs="Arial"/>
          <w:bCs/>
          <w:sz w:val="22"/>
          <w:szCs w:val="22"/>
          <w:lang w:val="en-US"/>
        </w:rPr>
        <w:t>care atestă legăturile condiționate sunt:</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u_a       Oferta asociată a fost activată =&gt; oferta nu este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a_a       Oferta asociată a fost activată =&gt; oferta disponibilă în ID0</w:t>
      </w:r>
    </w:p>
    <w:p w:rsidR="00973859" w:rsidRPr="001D60B4" w:rsidRDefault="00973859"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u_na</w:t>
      </w:r>
      <w:r w:rsidRPr="001D60B4">
        <w:rPr>
          <w:rFonts w:cs="Arial"/>
          <w:bCs/>
          <w:sz w:val="22"/>
          <w:szCs w:val="22"/>
          <w:lang w:val="en-US"/>
        </w:rPr>
        <w:tab/>
        <w:t xml:space="preserve">    Oferta asociată nu fost activată =&gt; oferta nu este disponibilă în ID0</w:t>
      </w:r>
    </w:p>
    <w:p w:rsidR="00973859" w:rsidRPr="001D60B4" w:rsidRDefault="00973859"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a_na     Oferta asociată nu fost activată =&gt; oferta este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u_aSA  Oferta asociată a fost activată în AP =&gt; oferta nu este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a_aSA  Oferta asociată a fost activată în AP =&gt; oferta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u_aDA  Oferta asociată a fost activată în AD =&gt; oferta nu este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a_aDA  Oferta asociată a fost activată în AD =&gt; oferta disponibilă în ID0</w:t>
      </w:r>
    </w:p>
    <w:p w:rsidR="00CF5BBC" w:rsidRPr="001D60B4" w:rsidRDefault="00CF5BBC" w:rsidP="00CD4873">
      <w:pPr>
        <w:pStyle w:val="Stil161"/>
        <w:numPr>
          <w:ilvl w:val="0"/>
          <w:numId w:val="0"/>
        </w:numPr>
        <w:tabs>
          <w:tab w:val="left" w:pos="180"/>
        </w:tabs>
        <w:spacing w:line="276" w:lineRule="auto"/>
        <w:ind w:left="180"/>
        <w:rPr>
          <w:rFonts w:cs="Arial"/>
          <w:bCs/>
          <w:sz w:val="22"/>
          <w:szCs w:val="22"/>
          <w:lang w:val="en-US"/>
        </w:rPr>
      </w:pPr>
    </w:p>
    <w:p w:rsidR="00E85582" w:rsidRPr="001D60B4" w:rsidRDefault="00E85582" w:rsidP="00C949BF">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rPr>
        <w:t>8.2.3.2.2</w:t>
      </w:r>
      <w:r w:rsidR="007E5EFA" w:rsidRPr="001D60B4">
        <w:rPr>
          <w:rFonts w:cs="Arial"/>
          <w:bCs/>
          <w:sz w:val="22"/>
          <w:szCs w:val="22"/>
        </w:rPr>
        <w:t xml:space="preserve"> </w:t>
      </w:r>
      <w:r w:rsidR="009F504F" w:rsidRPr="001D60B4">
        <w:rPr>
          <w:rFonts w:cs="Arial"/>
          <w:bCs/>
          <w:sz w:val="22"/>
          <w:szCs w:val="22"/>
        </w:rPr>
        <w:t>L</w:t>
      </w:r>
      <w:r w:rsidR="007E5EFA" w:rsidRPr="001D60B4">
        <w:rPr>
          <w:rFonts w:cs="Arial"/>
          <w:bCs/>
          <w:sz w:val="22"/>
          <w:szCs w:val="22"/>
        </w:rPr>
        <w:t>egături</w:t>
      </w:r>
      <w:r w:rsidR="009F504F" w:rsidRPr="001D60B4">
        <w:rPr>
          <w:rFonts w:cs="Arial"/>
          <w:bCs/>
          <w:sz w:val="22"/>
          <w:szCs w:val="22"/>
        </w:rPr>
        <w:t xml:space="preserve"> condiționate</w:t>
      </w:r>
      <w:r w:rsidR="007E5EFA" w:rsidRPr="001D60B4">
        <w:rPr>
          <w:rFonts w:cs="Arial"/>
          <w:bCs/>
          <w:sz w:val="22"/>
          <w:szCs w:val="22"/>
        </w:rPr>
        <w:t xml:space="preserve"> între </w:t>
      </w:r>
      <w:r w:rsidR="009F504F" w:rsidRPr="001D60B4">
        <w:rPr>
          <w:rFonts w:cs="Arial"/>
          <w:bCs/>
          <w:sz w:val="22"/>
          <w:szCs w:val="22"/>
        </w:rPr>
        <w:t xml:space="preserve">ofertele la creștere și ofertele la reducere </w:t>
      </w:r>
    </w:p>
    <w:p w:rsidR="00E85582" w:rsidRPr="001D60B4" w:rsidRDefault="00E85582" w:rsidP="00C949BF">
      <w:pPr>
        <w:pStyle w:val="Stil161"/>
        <w:numPr>
          <w:ilvl w:val="0"/>
          <w:numId w:val="0"/>
        </w:numPr>
        <w:tabs>
          <w:tab w:val="left" w:pos="0"/>
        </w:tabs>
        <w:spacing w:line="276" w:lineRule="auto"/>
        <w:ind w:firstLine="180"/>
        <w:rPr>
          <w:rFonts w:cs="Arial"/>
          <w:bCs/>
          <w:sz w:val="22"/>
          <w:szCs w:val="22"/>
          <w:lang w:val="en-US"/>
        </w:rPr>
      </w:pPr>
      <w:r w:rsidRPr="001D60B4">
        <w:rPr>
          <w:rFonts w:cs="Arial"/>
          <w:bCs/>
          <w:sz w:val="22"/>
          <w:szCs w:val="22"/>
          <w:lang w:val="ro-RO"/>
        </w:rPr>
        <w:t>FSE trebuie să indice de la început care dintre oferte sunt valabile sau nu în ID-1 sau ID0.</w:t>
      </w:r>
      <w:r w:rsidRPr="001D60B4">
        <w:rPr>
          <w:rFonts w:cs="Arial"/>
          <w:bCs/>
          <w:sz w:val="22"/>
          <w:szCs w:val="22"/>
          <w:lang w:val="en-US"/>
        </w:rPr>
        <w:t xml:space="preserve"> </w:t>
      </w:r>
      <w:r w:rsidRPr="001D60B4">
        <w:rPr>
          <w:rFonts w:cs="Arial"/>
          <w:bCs/>
          <w:sz w:val="22"/>
          <w:szCs w:val="22"/>
          <w:lang w:val="ro-RO"/>
        </w:rPr>
        <w:t>Condiționalitatea se referă întotdeauna la activările ofertelor din ID-2</w:t>
      </w:r>
      <w:r w:rsidRPr="001D60B4">
        <w:rPr>
          <w:rFonts w:cs="Arial"/>
          <w:bCs/>
          <w:sz w:val="22"/>
          <w:szCs w:val="22"/>
          <w:lang w:val="en-US"/>
        </w:rPr>
        <w:t xml:space="preserve">: </w:t>
      </w:r>
    </w:p>
    <w:p w:rsidR="00E85582" w:rsidRPr="001D60B4" w:rsidRDefault="00E85582" w:rsidP="00CD4873">
      <w:pPr>
        <w:pStyle w:val="Stil161"/>
        <w:numPr>
          <w:ilvl w:val="0"/>
          <w:numId w:val="0"/>
        </w:numPr>
        <w:tabs>
          <w:tab w:val="left" w:pos="540"/>
        </w:tabs>
        <w:spacing w:line="276" w:lineRule="auto"/>
        <w:ind w:left="540"/>
        <w:rPr>
          <w:rFonts w:cs="Arial"/>
          <w:bCs/>
          <w:sz w:val="22"/>
          <w:szCs w:val="22"/>
          <w:lang w:val="en-US"/>
        </w:rPr>
      </w:pPr>
      <w:r w:rsidRPr="001D60B4">
        <w:rPr>
          <w:rFonts w:cs="Arial"/>
          <w:bCs/>
          <w:sz w:val="22"/>
          <w:szCs w:val="22"/>
          <w:lang w:val="en-US"/>
        </w:rPr>
        <w:t xml:space="preserve">1) Dacă o ofertă la creștere/reducere face obiectul unei AP în ID-1, una sau mai multe oferte la reducere/creștere nu pot fi disponibile în ID0 pentru </w:t>
      </w:r>
      <w:r w:rsidR="009F504F" w:rsidRPr="001D60B4">
        <w:rPr>
          <w:rFonts w:cs="Arial"/>
          <w:bCs/>
          <w:sz w:val="22"/>
          <w:szCs w:val="22"/>
          <w:lang w:val="en-US"/>
        </w:rPr>
        <w:t>AP sau AD</w:t>
      </w:r>
      <w:r w:rsidRPr="001D60B4">
        <w:rPr>
          <w:rFonts w:cs="Arial"/>
          <w:bCs/>
          <w:sz w:val="22"/>
          <w:szCs w:val="22"/>
          <w:lang w:val="en-US"/>
        </w:rPr>
        <w:t>, în funcție de viteza de încărcare/descărcare a respectivei UFR/GFR. În cazul disponibilității totale a ofertelor la reducere/creștere de putere, pentru ID0, nu se transmit legături între ofertele la creștere și cele la reducere între intervalele ID-1 și ID0.</w:t>
      </w:r>
    </w:p>
    <w:p w:rsidR="00E85582" w:rsidRPr="001D60B4" w:rsidRDefault="00E85582" w:rsidP="00CD4873">
      <w:pPr>
        <w:pStyle w:val="Stil161"/>
        <w:numPr>
          <w:ilvl w:val="0"/>
          <w:numId w:val="0"/>
        </w:numPr>
        <w:tabs>
          <w:tab w:val="left" w:pos="540"/>
        </w:tabs>
        <w:spacing w:line="276" w:lineRule="auto"/>
        <w:ind w:left="540"/>
        <w:rPr>
          <w:rFonts w:cs="Arial"/>
          <w:bCs/>
          <w:sz w:val="22"/>
          <w:szCs w:val="22"/>
          <w:lang w:val="en-US"/>
        </w:rPr>
      </w:pPr>
      <w:r w:rsidRPr="001D60B4">
        <w:rPr>
          <w:rFonts w:cs="Arial"/>
          <w:bCs/>
          <w:sz w:val="22"/>
          <w:szCs w:val="22"/>
          <w:lang w:val="en-US"/>
        </w:rPr>
        <w:t>2) Dacă o ofertă la creștere/reducere face obiectul unei AD în ID-2 una sau mai multe oferte la reducere/creștere nu pot fi disponibile în ID0, în funcție de viteza de încărcare/descărcare a respectivei UFR/GFR. Se presupune că ofertele pentru reducere/creștere din ID0 nu sunt disponibile. În cazul disponibilității totale a ofertelor la reducere/creștere de putere, pentru ID0, nu se transmit legături între ofertele la creștere și cele la reducere între intervalele ID-2 și ID0.</w:t>
      </w:r>
    </w:p>
    <w:p w:rsidR="006D6387" w:rsidRPr="001D60B4" w:rsidRDefault="00E85582" w:rsidP="00C949BF">
      <w:pPr>
        <w:pStyle w:val="Stil161"/>
        <w:numPr>
          <w:ilvl w:val="0"/>
          <w:numId w:val="0"/>
        </w:numPr>
        <w:tabs>
          <w:tab w:val="left" w:pos="0"/>
        </w:tabs>
        <w:spacing w:line="276" w:lineRule="auto"/>
        <w:ind w:firstLine="180"/>
        <w:rPr>
          <w:rFonts w:cs="Arial"/>
          <w:bCs/>
          <w:sz w:val="22"/>
          <w:szCs w:val="22"/>
          <w:lang w:val="en-US"/>
        </w:rPr>
      </w:pPr>
      <w:r w:rsidRPr="001D60B4">
        <w:rPr>
          <w:rFonts w:cs="Arial"/>
          <w:bCs/>
          <w:sz w:val="22"/>
          <w:szCs w:val="22"/>
          <w:lang w:val="en-US"/>
        </w:rPr>
        <w:t xml:space="preserve">O ofertă din ID0 va fi marcată ca disponibilă sau indisponibilă atunci când o ofertă asociată din ID-2 </w:t>
      </w:r>
      <w:r w:rsidR="006D6387" w:rsidRPr="001D60B4">
        <w:rPr>
          <w:rFonts w:cs="Arial"/>
          <w:bCs/>
          <w:sz w:val="22"/>
          <w:szCs w:val="22"/>
          <w:lang w:val="en-US"/>
        </w:rPr>
        <w:t>este activată direct, sau programat/direct în ID-1.</w:t>
      </w:r>
    </w:p>
    <w:p w:rsidR="00C949BF" w:rsidRPr="001D60B4" w:rsidRDefault="00C949BF" w:rsidP="00C949BF">
      <w:pPr>
        <w:pStyle w:val="Stil161"/>
        <w:numPr>
          <w:ilvl w:val="0"/>
          <w:numId w:val="0"/>
        </w:numPr>
        <w:tabs>
          <w:tab w:val="left" w:pos="0"/>
        </w:tabs>
        <w:spacing w:line="276" w:lineRule="auto"/>
        <w:ind w:firstLine="180"/>
        <w:rPr>
          <w:rFonts w:cs="Arial"/>
          <w:bCs/>
          <w:sz w:val="22"/>
          <w:szCs w:val="22"/>
        </w:rPr>
      </w:pPr>
    </w:p>
    <w:p w:rsidR="00C949BF" w:rsidRPr="001D60B4" w:rsidRDefault="00C949BF" w:rsidP="00C949BF">
      <w:pPr>
        <w:pStyle w:val="Stil161"/>
        <w:numPr>
          <w:ilvl w:val="0"/>
          <w:numId w:val="0"/>
        </w:numPr>
        <w:tabs>
          <w:tab w:val="left" w:pos="0"/>
        </w:tabs>
        <w:spacing w:line="276" w:lineRule="auto"/>
        <w:ind w:firstLine="180"/>
        <w:rPr>
          <w:rFonts w:cs="Arial"/>
          <w:bCs/>
          <w:sz w:val="22"/>
          <w:szCs w:val="22"/>
        </w:rPr>
      </w:pPr>
    </w:p>
    <w:p w:rsidR="006D6387" w:rsidRPr="001D60B4" w:rsidRDefault="006D6387" w:rsidP="00C949BF">
      <w:pPr>
        <w:pStyle w:val="Stil161"/>
        <w:numPr>
          <w:ilvl w:val="0"/>
          <w:numId w:val="0"/>
        </w:numPr>
        <w:tabs>
          <w:tab w:val="left" w:pos="0"/>
        </w:tabs>
        <w:spacing w:line="276" w:lineRule="auto"/>
        <w:ind w:firstLine="180"/>
        <w:rPr>
          <w:rFonts w:cs="Arial"/>
          <w:bCs/>
          <w:sz w:val="22"/>
          <w:szCs w:val="22"/>
        </w:rPr>
      </w:pPr>
      <w:r w:rsidRPr="001D60B4">
        <w:rPr>
          <w:rFonts w:cs="Arial"/>
          <w:bCs/>
          <w:sz w:val="22"/>
          <w:szCs w:val="22"/>
        </w:rPr>
        <w:t>Exemplu de ofertare:</w:t>
      </w:r>
    </w:p>
    <w:p w:rsidR="006D6387" w:rsidRPr="001D60B4" w:rsidRDefault="006D6387"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Un FSE trimite două oferte crescătoare (una de 40 MW, cealaltă de 10 MW) și o ofertă la reducere de putere (100 MW). Activarea acestor trei oferte în ID-uri diferite este condiționată de viteza de încărcare/descărcare a UFR/GFR.</w:t>
      </w:r>
    </w:p>
    <w:p w:rsidR="006D6387" w:rsidRPr="001D60B4" w:rsidRDefault="006D6387"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Viteză încărcare:            +4MW/min (Rezerva maximă RRFm  la creștere de putere 40 MW)</w:t>
      </w:r>
    </w:p>
    <w:p w:rsidR="006D6387" w:rsidRPr="001D60B4" w:rsidRDefault="006D6387"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Viteză reducere putere: -10MW/min (Rezerva maximă RRFm  la reducere de putere 100 MW)</w:t>
      </w:r>
    </w:p>
    <w:p w:rsidR="00C65307" w:rsidRPr="001D60B4" w:rsidRDefault="006D6387" w:rsidP="00C949BF">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În acest caz este necesară aplicarea unor legături condiționate pentru a evita apariția unor soluții de pi</w:t>
      </w:r>
      <w:r w:rsidR="006450B1" w:rsidRPr="001D60B4">
        <w:rPr>
          <w:rFonts w:cs="Arial"/>
          <w:bCs/>
          <w:sz w:val="22"/>
          <w:szCs w:val="22"/>
          <w:lang w:val="en-US"/>
        </w:rPr>
        <w:t>a</w:t>
      </w:r>
      <w:r w:rsidRPr="001D60B4">
        <w:rPr>
          <w:rFonts w:cs="Arial"/>
          <w:bCs/>
          <w:sz w:val="22"/>
          <w:szCs w:val="22"/>
          <w:lang w:val="en-US"/>
        </w:rPr>
        <w:t>ță nerealizabile.</w:t>
      </w: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949BF" w:rsidRPr="001D60B4" w:rsidRDefault="00C949BF" w:rsidP="00F3192D">
      <w:pPr>
        <w:pStyle w:val="Stil161"/>
        <w:numPr>
          <w:ilvl w:val="0"/>
          <w:numId w:val="0"/>
        </w:numPr>
        <w:tabs>
          <w:tab w:val="left" w:pos="180"/>
        </w:tabs>
        <w:spacing w:line="276" w:lineRule="auto"/>
        <w:rPr>
          <w:rFonts w:cs="Arial"/>
          <w:bCs/>
          <w:sz w:val="22"/>
          <w:szCs w:val="22"/>
          <w:lang w:val="en-US"/>
        </w:rPr>
      </w:pPr>
    </w:p>
    <w:p w:rsidR="00C949BF" w:rsidRPr="00F3192D" w:rsidRDefault="00C949BF" w:rsidP="00B94C7E">
      <w:pPr>
        <w:pStyle w:val="Stil161"/>
        <w:numPr>
          <w:ilvl w:val="0"/>
          <w:numId w:val="0"/>
        </w:numPr>
        <w:tabs>
          <w:tab w:val="left" w:pos="180"/>
        </w:tabs>
        <w:spacing w:line="276" w:lineRule="auto"/>
        <w:rPr>
          <w:rFonts w:cs="Arial"/>
          <w:bCs/>
          <w:sz w:val="18"/>
          <w:szCs w:val="18"/>
          <w:lang w:val="en-US"/>
        </w:rPr>
      </w:pPr>
    </w:p>
    <w:tbl>
      <w:tblPr>
        <w:tblW w:w="104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65"/>
        <w:gridCol w:w="406"/>
        <w:gridCol w:w="437"/>
        <w:gridCol w:w="432"/>
        <w:gridCol w:w="435"/>
        <w:gridCol w:w="492"/>
        <w:gridCol w:w="403"/>
        <w:gridCol w:w="706"/>
        <w:gridCol w:w="406"/>
        <w:gridCol w:w="489"/>
        <w:gridCol w:w="398"/>
        <w:gridCol w:w="706"/>
        <w:gridCol w:w="396"/>
        <w:gridCol w:w="706"/>
        <w:gridCol w:w="419"/>
        <w:gridCol w:w="706"/>
        <w:gridCol w:w="424"/>
        <w:gridCol w:w="767"/>
      </w:tblGrid>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rPr>
                <w:rFonts w:cs="Arial"/>
                <w:bCs/>
                <w:sz w:val="22"/>
                <w:szCs w:val="22"/>
                <w:lang w:val="en-US"/>
              </w:rPr>
            </w:pPr>
          </w:p>
        </w:tc>
        <w:tc>
          <w:tcPr>
            <w:tcW w:w="2710" w:type="dxa"/>
            <w:gridSpan w:val="6"/>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
                <w:bCs/>
                <w:sz w:val="18"/>
                <w:szCs w:val="18"/>
                <w:lang w:val="en-US"/>
              </w:rPr>
            </w:pPr>
            <w:r w:rsidRPr="00CD4873">
              <w:rPr>
                <w:rFonts w:cs="Arial"/>
                <w:b/>
                <w:bCs/>
                <w:sz w:val="18"/>
                <w:szCs w:val="18"/>
                <w:lang w:val="en-US"/>
              </w:rPr>
              <w:t>ID-2</w:t>
            </w:r>
          </w:p>
        </w:tc>
        <w:tc>
          <w:tcPr>
            <w:tcW w:w="3332" w:type="dxa"/>
            <w:gridSpan w:val="6"/>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
                <w:bCs/>
                <w:sz w:val="18"/>
                <w:szCs w:val="18"/>
                <w:lang w:val="en-US"/>
              </w:rPr>
            </w:pPr>
            <w:r w:rsidRPr="00CD4873">
              <w:rPr>
                <w:rFonts w:cs="Arial"/>
                <w:b/>
                <w:bCs/>
                <w:sz w:val="18"/>
                <w:szCs w:val="18"/>
                <w:lang w:val="en-US"/>
              </w:rPr>
              <w:t>ID-1</w:t>
            </w:r>
          </w:p>
        </w:tc>
        <w:tc>
          <w:tcPr>
            <w:tcW w:w="2943" w:type="dxa"/>
            <w:gridSpan w:val="6"/>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
                <w:bCs/>
                <w:sz w:val="18"/>
                <w:szCs w:val="18"/>
                <w:lang w:val="en-US"/>
              </w:rPr>
            </w:pPr>
            <w:r w:rsidRPr="00CD4873">
              <w:rPr>
                <w:rFonts w:cs="Arial"/>
                <w:b/>
                <w:bCs/>
                <w:sz w:val="18"/>
                <w:szCs w:val="18"/>
                <w:lang w:val="en-US"/>
              </w:rPr>
              <w:t>ID0</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Identificator unic ofertă</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a0</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b0</w:t>
            </w:r>
          </w:p>
        </w:tc>
        <w:tc>
          <w:tcPr>
            <w:tcW w:w="9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c0</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a1</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b1</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c1</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a2</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b2</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c2</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Volum (MW)</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40</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9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100</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40</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100</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40</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100</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Preț (EUR)</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20</w:t>
            </w:r>
          </w:p>
        </w:tc>
        <w:tc>
          <w:tcPr>
            <w:tcW w:w="9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-5</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20</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-5</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10</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20</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-5</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Tip de activare</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w:t>
            </w:r>
          </w:p>
        </w:tc>
        <w:tc>
          <w:tcPr>
            <w:tcW w:w="9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AP+AD</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Direcție ofertă</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9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reducere</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reducere</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creștere</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8"/>
                <w:szCs w:val="18"/>
                <w:lang w:val="en-US"/>
              </w:rPr>
            </w:pPr>
            <w:r w:rsidRPr="00CD4873">
              <w:rPr>
                <w:rFonts w:cs="Arial"/>
                <w:bCs/>
                <w:sz w:val="18"/>
                <w:szCs w:val="18"/>
                <w:lang w:val="en-US"/>
              </w:rPr>
              <w:t>reducere</w:t>
            </w:r>
          </w:p>
        </w:tc>
      </w:tr>
      <w:tr w:rsidR="00447ECC" w:rsidRPr="00CD4873" w:rsidTr="00C14636">
        <w:tc>
          <w:tcPr>
            <w:tcW w:w="142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Starea initiala de disponibilitate a ofertei</w:t>
            </w:r>
          </w:p>
        </w:tc>
        <w:tc>
          <w:tcPr>
            <w:tcW w:w="90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c>
          <w:tcPr>
            <w:tcW w:w="88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indisdp.</w:t>
            </w:r>
          </w:p>
        </w:tc>
        <w:tc>
          <w:tcPr>
            <w:tcW w:w="927" w:type="dxa"/>
            <w:gridSpan w:val="2"/>
            <w:tcBorders>
              <w:bottom w:val="single" w:sz="4" w:space="0" w:color="auto"/>
            </w:tcBorders>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c>
          <w:tcPr>
            <w:tcW w:w="117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c>
          <w:tcPr>
            <w:tcW w:w="1027"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indisdp.</w:t>
            </w:r>
          </w:p>
        </w:tc>
        <w:tc>
          <w:tcPr>
            <w:tcW w:w="1132"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c>
          <w:tcPr>
            <w:tcW w:w="112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c>
          <w:tcPr>
            <w:tcW w:w="890"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indisdp.</w:t>
            </w:r>
          </w:p>
        </w:tc>
        <w:tc>
          <w:tcPr>
            <w:tcW w:w="933" w:type="dxa"/>
            <w:gridSpan w:val="2"/>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disp.</w:t>
            </w:r>
          </w:p>
        </w:tc>
      </w:tr>
      <w:tr w:rsidR="00447ECC" w:rsidRPr="00CD4873" w:rsidTr="00C14636">
        <w:tc>
          <w:tcPr>
            <w:tcW w:w="1420" w:type="dxa"/>
            <w:vMerge w:val="restart"/>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p>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Legături condiționate (L) + reguli (R)</w:t>
            </w:r>
          </w:p>
        </w:tc>
        <w:tc>
          <w:tcPr>
            <w:tcW w:w="489"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411"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3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44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3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492"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6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9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530"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2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14"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33"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45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c>
          <w:tcPr>
            <w:tcW w:w="47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L</w:t>
            </w:r>
          </w:p>
        </w:tc>
        <w:tc>
          <w:tcPr>
            <w:tcW w:w="458"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R</w:t>
            </w:r>
          </w:p>
        </w:tc>
      </w:tr>
      <w:tr w:rsidR="00447ECC" w:rsidRPr="00CD4873" w:rsidTr="00C14636">
        <w:tc>
          <w:tcPr>
            <w:tcW w:w="1420" w:type="dxa"/>
            <w:vMerge/>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22"/>
                <w:szCs w:val="22"/>
                <w:lang w:val="en-US"/>
              </w:rPr>
            </w:pPr>
          </w:p>
        </w:tc>
        <w:tc>
          <w:tcPr>
            <w:tcW w:w="489"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11"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4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92"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67"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c0</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u_a</w:t>
            </w:r>
          </w:p>
        </w:tc>
        <w:tc>
          <w:tcPr>
            <w:tcW w:w="497"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a0</w:t>
            </w:r>
          </w:p>
        </w:tc>
        <w:tc>
          <w:tcPr>
            <w:tcW w:w="53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a_a</w:t>
            </w:r>
          </w:p>
        </w:tc>
        <w:tc>
          <w:tcPr>
            <w:tcW w:w="42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a0</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w:t>
            </w:r>
          </w:p>
        </w:tc>
        <w:tc>
          <w:tcPr>
            <w:tcW w:w="414"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c1</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w:t>
            </w:r>
          </w:p>
        </w:tc>
        <w:tc>
          <w:tcPr>
            <w:tcW w:w="433"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a1</w:t>
            </w:r>
          </w:p>
        </w:tc>
        <w:tc>
          <w:tcPr>
            <w:tcW w:w="45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a_a</w:t>
            </w:r>
          </w:p>
        </w:tc>
        <w:tc>
          <w:tcPr>
            <w:tcW w:w="47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a1</w:t>
            </w:r>
          </w:p>
        </w:tc>
        <w:tc>
          <w:tcPr>
            <w:tcW w:w="458"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u_a</w:t>
            </w:r>
          </w:p>
        </w:tc>
      </w:tr>
      <w:tr w:rsidR="00447ECC" w:rsidRPr="00CD4873" w:rsidTr="00C14636">
        <w:tc>
          <w:tcPr>
            <w:tcW w:w="1420" w:type="dxa"/>
            <w:vMerge/>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22"/>
                <w:szCs w:val="22"/>
                <w:lang w:val="en-US"/>
              </w:rPr>
            </w:pPr>
          </w:p>
        </w:tc>
        <w:tc>
          <w:tcPr>
            <w:tcW w:w="489"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11"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4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92"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67"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a0</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r w:rsidRPr="00CD4873">
              <w:rPr>
                <w:rFonts w:cs="Arial"/>
                <w:bCs/>
                <w:sz w:val="16"/>
                <w:szCs w:val="16"/>
                <w:lang w:val="en-US"/>
              </w:rPr>
              <w:t>u_aDA</w:t>
            </w:r>
          </w:p>
        </w:tc>
        <w:tc>
          <w:tcPr>
            <w:tcW w:w="497"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p>
        </w:tc>
        <w:tc>
          <w:tcPr>
            <w:tcW w:w="530" w:type="dxa"/>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16"/>
                <w:szCs w:val="16"/>
                <w:lang w:val="en-US"/>
              </w:rPr>
            </w:pPr>
          </w:p>
        </w:tc>
        <w:tc>
          <w:tcPr>
            <w:tcW w:w="42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c0</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u_aDA</w:t>
            </w:r>
          </w:p>
        </w:tc>
        <w:tc>
          <w:tcPr>
            <w:tcW w:w="414"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c0</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u_aDA</w:t>
            </w:r>
          </w:p>
        </w:tc>
        <w:tc>
          <w:tcPr>
            <w:tcW w:w="433"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a0</w:t>
            </w:r>
          </w:p>
        </w:tc>
        <w:tc>
          <w:tcPr>
            <w:tcW w:w="45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a_aDA</w:t>
            </w:r>
          </w:p>
        </w:tc>
        <w:tc>
          <w:tcPr>
            <w:tcW w:w="47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b1</w:t>
            </w:r>
          </w:p>
        </w:tc>
        <w:tc>
          <w:tcPr>
            <w:tcW w:w="458"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u_a</w:t>
            </w:r>
          </w:p>
        </w:tc>
      </w:tr>
      <w:tr w:rsidR="00447ECC" w:rsidRPr="00CD4873" w:rsidTr="00C14636">
        <w:tc>
          <w:tcPr>
            <w:tcW w:w="1420" w:type="dxa"/>
            <w:vMerge/>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22"/>
                <w:szCs w:val="22"/>
                <w:lang w:val="en-US"/>
              </w:rPr>
            </w:pPr>
          </w:p>
        </w:tc>
        <w:tc>
          <w:tcPr>
            <w:tcW w:w="489"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11"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4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92"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6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p>
        </w:tc>
        <w:tc>
          <w:tcPr>
            <w:tcW w:w="49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p>
        </w:tc>
        <w:tc>
          <w:tcPr>
            <w:tcW w:w="530"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p>
        </w:tc>
        <w:tc>
          <w:tcPr>
            <w:tcW w:w="42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u_aDA</w:t>
            </w:r>
          </w:p>
        </w:tc>
        <w:tc>
          <w:tcPr>
            <w:tcW w:w="414"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a1</w:t>
            </w: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6"/>
                <w:szCs w:val="16"/>
                <w:lang w:val="en-US"/>
              </w:rPr>
            </w:pPr>
            <w:r w:rsidRPr="00CD4873">
              <w:rPr>
                <w:rFonts w:cs="Arial"/>
                <w:bCs/>
                <w:sz w:val="16"/>
                <w:szCs w:val="16"/>
                <w:lang w:val="en-US"/>
              </w:rPr>
              <w:t>u_aDA</w:t>
            </w:r>
          </w:p>
        </w:tc>
        <w:tc>
          <w:tcPr>
            <w:tcW w:w="433"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5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7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a0</w:t>
            </w:r>
          </w:p>
        </w:tc>
        <w:tc>
          <w:tcPr>
            <w:tcW w:w="458"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u_aDA</w:t>
            </w:r>
          </w:p>
        </w:tc>
      </w:tr>
      <w:tr w:rsidR="00447ECC" w:rsidRPr="00CD4873" w:rsidTr="00C14636">
        <w:tc>
          <w:tcPr>
            <w:tcW w:w="1420" w:type="dxa"/>
            <w:vMerge/>
            <w:shd w:val="clear" w:color="auto" w:fill="auto"/>
          </w:tcPr>
          <w:p w:rsidR="00447ECC" w:rsidRPr="00CD4873" w:rsidRDefault="00447ECC" w:rsidP="00C14636">
            <w:pPr>
              <w:pStyle w:val="Stil161"/>
              <w:numPr>
                <w:ilvl w:val="0"/>
                <w:numId w:val="0"/>
              </w:numPr>
              <w:tabs>
                <w:tab w:val="left" w:pos="180"/>
              </w:tabs>
              <w:spacing w:line="276" w:lineRule="auto"/>
              <w:jc w:val="left"/>
              <w:rPr>
                <w:rFonts w:cs="Arial"/>
                <w:bCs/>
                <w:sz w:val="22"/>
                <w:szCs w:val="22"/>
                <w:lang w:val="en-US"/>
              </w:rPr>
            </w:pPr>
          </w:p>
        </w:tc>
        <w:tc>
          <w:tcPr>
            <w:tcW w:w="489"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11"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4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92"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6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9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530"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2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14"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706"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33"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57"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p>
        </w:tc>
        <w:tc>
          <w:tcPr>
            <w:tcW w:w="475"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c1</w:t>
            </w:r>
          </w:p>
        </w:tc>
        <w:tc>
          <w:tcPr>
            <w:tcW w:w="458" w:type="dxa"/>
            <w:shd w:val="clear" w:color="auto" w:fill="auto"/>
          </w:tcPr>
          <w:p w:rsidR="00447ECC" w:rsidRPr="00CD4873" w:rsidRDefault="00447ECC" w:rsidP="00C14636">
            <w:pPr>
              <w:pStyle w:val="Stil161"/>
              <w:numPr>
                <w:ilvl w:val="0"/>
                <w:numId w:val="0"/>
              </w:numPr>
              <w:tabs>
                <w:tab w:val="left" w:pos="180"/>
              </w:tabs>
              <w:spacing w:line="276" w:lineRule="auto"/>
              <w:jc w:val="center"/>
              <w:rPr>
                <w:rFonts w:cs="Arial"/>
                <w:bCs/>
                <w:sz w:val="18"/>
                <w:szCs w:val="18"/>
                <w:lang w:val="en-US"/>
              </w:rPr>
            </w:pPr>
            <w:r w:rsidRPr="00CD4873">
              <w:rPr>
                <w:rFonts w:cs="Arial"/>
                <w:bCs/>
                <w:sz w:val="18"/>
                <w:szCs w:val="18"/>
                <w:lang w:val="en-US"/>
              </w:rPr>
              <w:t>u_aDA</w:t>
            </w:r>
          </w:p>
        </w:tc>
      </w:tr>
    </w:tbl>
    <w:p w:rsidR="00C65307" w:rsidRPr="00F3192D" w:rsidRDefault="00C65307" w:rsidP="00C949BF">
      <w:pPr>
        <w:pStyle w:val="Stil161"/>
        <w:numPr>
          <w:ilvl w:val="0"/>
          <w:numId w:val="0"/>
        </w:numPr>
        <w:tabs>
          <w:tab w:val="left" w:pos="180"/>
        </w:tabs>
        <w:spacing w:line="276" w:lineRule="auto"/>
        <w:rPr>
          <w:rFonts w:cs="Arial"/>
          <w:bCs/>
          <w:sz w:val="18"/>
          <w:szCs w:val="18"/>
          <w:lang w:val="en-US"/>
        </w:rPr>
      </w:pPr>
    </w:p>
    <w:p w:rsidR="00365412" w:rsidRPr="00F3192D" w:rsidRDefault="00365412" w:rsidP="00CD4873">
      <w:pPr>
        <w:pStyle w:val="Stil161"/>
        <w:numPr>
          <w:ilvl w:val="0"/>
          <w:numId w:val="0"/>
        </w:numPr>
        <w:tabs>
          <w:tab w:val="left" w:pos="180"/>
        </w:tabs>
        <w:spacing w:line="276" w:lineRule="auto"/>
        <w:ind w:left="180"/>
        <w:rPr>
          <w:rFonts w:cs="Arial"/>
          <w:bCs/>
          <w:sz w:val="18"/>
          <w:szCs w:val="18"/>
          <w:lang w:val="en-US"/>
        </w:rPr>
      </w:pPr>
      <w:r w:rsidRPr="00F3192D">
        <w:rPr>
          <w:rFonts w:cs="Arial"/>
          <w:bCs/>
          <w:sz w:val="18"/>
          <w:szCs w:val="18"/>
          <w:lang w:val="en-US"/>
        </w:rPr>
        <w:t>Oferte:  a0, a1, a2, ..., an - inițial disponibile</w:t>
      </w:r>
    </w:p>
    <w:p w:rsidR="00365412" w:rsidRPr="00F3192D" w:rsidRDefault="00365412" w:rsidP="00CD4873">
      <w:pPr>
        <w:pStyle w:val="Stil161"/>
        <w:numPr>
          <w:ilvl w:val="0"/>
          <w:numId w:val="0"/>
        </w:numPr>
        <w:tabs>
          <w:tab w:val="left" w:pos="180"/>
        </w:tabs>
        <w:spacing w:line="276" w:lineRule="auto"/>
        <w:ind w:left="180"/>
        <w:rPr>
          <w:rFonts w:cs="Arial"/>
          <w:bCs/>
          <w:sz w:val="18"/>
          <w:szCs w:val="18"/>
          <w:lang w:val="en-US"/>
        </w:rPr>
      </w:pPr>
      <w:r w:rsidRPr="00F3192D">
        <w:rPr>
          <w:rFonts w:cs="Arial"/>
          <w:bCs/>
          <w:sz w:val="18"/>
          <w:szCs w:val="18"/>
          <w:lang w:val="en-US"/>
        </w:rPr>
        <w:t>Oferte:   b0, b1, b2, ..., bn - inițial indisponibile</w:t>
      </w:r>
    </w:p>
    <w:p w:rsidR="00246C33" w:rsidRPr="00F3192D" w:rsidRDefault="00365412" w:rsidP="00C949BF">
      <w:pPr>
        <w:pStyle w:val="Stil161"/>
        <w:numPr>
          <w:ilvl w:val="0"/>
          <w:numId w:val="0"/>
        </w:numPr>
        <w:tabs>
          <w:tab w:val="left" w:pos="180"/>
        </w:tabs>
        <w:spacing w:line="276" w:lineRule="auto"/>
        <w:ind w:left="180"/>
        <w:rPr>
          <w:rFonts w:cs="Arial"/>
          <w:bCs/>
          <w:sz w:val="18"/>
          <w:szCs w:val="18"/>
          <w:lang w:val="en-US"/>
        </w:rPr>
      </w:pPr>
      <w:r w:rsidRPr="00F3192D">
        <w:rPr>
          <w:rFonts w:cs="Arial"/>
          <w:bCs/>
          <w:sz w:val="18"/>
          <w:szCs w:val="18"/>
          <w:lang w:val="en-US"/>
        </w:rPr>
        <w:t>Oferte:   c0, c1, c2, ..., cn - inițial disponibile</w:t>
      </w:r>
      <w:r w:rsidRPr="00F3192D" w:rsidDel="00E85582">
        <w:rPr>
          <w:rFonts w:cs="Arial"/>
          <w:bCs/>
          <w:sz w:val="18"/>
          <w:szCs w:val="18"/>
          <w:lang w:val="en-US"/>
        </w:rPr>
        <w:t xml:space="preserve"> </w:t>
      </w:r>
    </w:p>
    <w:p w:rsidR="00C949BF" w:rsidRPr="001D60B4" w:rsidRDefault="00F1620A" w:rsidP="00C949BF">
      <w:pPr>
        <w:pStyle w:val="Stil161"/>
        <w:numPr>
          <w:ilvl w:val="0"/>
          <w:numId w:val="0"/>
        </w:numPr>
        <w:tabs>
          <w:tab w:val="left" w:pos="180"/>
        </w:tabs>
        <w:spacing w:line="276" w:lineRule="auto"/>
        <w:ind w:left="180"/>
        <w:rPr>
          <w:rFonts w:cs="Arial"/>
          <w:bCs/>
          <w:sz w:val="22"/>
          <w:szCs w:val="22"/>
          <w:lang w:val="en-US"/>
        </w:rPr>
      </w:pPr>
      <w:r w:rsidRPr="001D60B4">
        <w:rPr>
          <w:rFonts w:cs="Arial"/>
          <w:bCs/>
          <w:noProof/>
          <w:sz w:val="22"/>
          <w:szCs w:val="22"/>
          <w:lang w:val="en-US" w:eastAsia="en-US"/>
        </w:rPr>
        <mc:AlternateContent>
          <mc:Choice Requires="wpg">
            <w:drawing>
              <wp:anchor distT="0" distB="0" distL="114300" distR="114300" simplePos="0" relativeHeight="251659776" behindDoc="0" locked="0" layoutInCell="1" allowOverlap="1" wp14:anchorId="1235EEF3" wp14:editId="3A1C8A50">
                <wp:simplePos x="0" y="0"/>
                <wp:positionH relativeFrom="column">
                  <wp:posOffset>0</wp:posOffset>
                </wp:positionH>
                <wp:positionV relativeFrom="paragraph">
                  <wp:posOffset>22225</wp:posOffset>
                </wp:positionV>
                <wp:extent cx="5715635" cy="4316095"/>
                <wp:effectExtent l="0" t="3175" r="18415" b="0"/>
                <wp:wrapNone/>
                <wp:docPr id="1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4316095"/>
                          <a:chOff x="0" y="0"/>
                          <a:chExt cx="5715497" cy="4330025"/>
                        </a:xfrm>
                      </wpg:grpSpPr>
                      <wps:wsp>
                        <wps:cNvPr id="14" name="Straight Connector 2"/>
                        <wps:cNvCnPr>
                          <a:cxnSpLocks noChangeShapeType="1"/>
                        </wps:cNvCnPr>
                        <wps:spPr bwMode="auto">
                          <a:xfrm flipV="1">
                            <a:off x="726402" y="1155845"/>
                            <a:ext cx="4989095" cy="12033"/>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3"/>
                        <wps:cNvCnPr>
                          <a:cxnSpLocks noChangeShapeType="1"/>
                        </wps:cNvCnPr>
                        <wps:spPr bwMode="auto">
                          <a:xfrm>
                            <a:off x="1496423" y="341708"/>
                            <a:ext cx="32084" cy="1957137"/>
                          </a:xfrm>
                          <a:prstGeom prst="line">
                            <a:avLst/>
                          </a:prstGeom>
                          <a:noFill/>
                          <a:ln w="9525" algn="ctr">
                            <a:solidFill>
                              <a:srgbClr val="BFBFBF"/>
                            </a:solidFill>
                            <a:round/>
                            <a:headEnd/>
                            <a:tailEnd/>
                          </a:ln>
                          <a:extLst>
                            <a:ext uri="{909E8E84-426E-40DD-AFC4-6F175D3DCCD1}">
                              <a14:hiddenFill xmlns:a14="http://schemas.microsoft.com/office/drawing/2010/main">
                                <a:noFill/>
                              </a14:hiddenFill>
                            </a:ext>
                          </a:extLst>
                        </wps:spPr>
                        <wps:bodyPr/>
                      </wps:wsp>
                      <wps:wsp>
                        <wps:cNvPr id="16" name="Straight Connector 4"/>
                        <wps:cNvCnPr>
                          <a:cxnSpLocks noChangeShapeType="1"/>
                        </wps:cNvCnPr>
                        <wps:spPr bwMode="auto">
                          <a:xfrm>
                            <a:off x="2266445" y="341708"/>
                            <a:ext cx="40105" cy="1884948"/>
                          </a:xfrm>
                          <a:prstGeom prst="line">
                            <a:avLst/>
                          </a:prstGeom>
                          <a:noFill/>
                          <a:ln w="9525" algn="ctr">
                            <a:solidFill>
                              <a:srgbClr val="BFBFBF"/>
                            </a:solidFill>
                            <a:round/>
                            <a:headEnd/>
                            <a:tailEnd/>
                          </a:ln>
                          <a:extLst>
                            <a:ext uri="{909E8E84-426E-40DD-AFC4-6F175D3DCCD1}">
                              <a14:hiddenFill xmlns:a14="http://schemas.microsoft.com/office/drawing/2010/main">
                                <a:noFill/>
                              </a14:hiddenFill>
                            </a:ext>
                          </a:extLst>
                        </wps:spPr>
                        <wps:bodyPr/>
                      </wps:wsp>
                      <wps:wsp>
                        <wps:cNvPr id="17" name="Straight Connector 5"/>
                        <wps:cNvCnPr>
                          <a:cxnSpLocks noChangeShapeType="1"/>
                        </wps:cNvCnPr>
                        <wps:spPr bwMode="auto">
                          <a:xfrm>
                            <a:off x="3048498" y="341708"/>
                            <a:ext cx="40105" cy="1884948"/>
                          </a:xfrm>
                          <a:prstGeom prst="line">
                            <a:avLst/>
                          </a:prstGeom>
                          <a:noFill/>
                          <a:ln w="9525" algn="ctr">
                            <a:solidFill>
                              <a:srgbClr val="BFBFBF"/>
                            </a:solidFill>
                            <a:round/>
                            <a:headEnd/>
                            <a:tailEnd/>
                          </a:ln>
                          <a:extLst>
                            <a:ext uri="{909E8E84-426E-40DD-AFC4-6F175D3DCCD1}">
                              <a14:hiddenFill xmlns:a14="http://schemas.microsoft.com/office/drawing/2010/main">
                                <a:noFill/>
                              </a14:hiddenFill>
                            </a:ext>
                          </a:extLst>
                        </wps:spPr>
                        <wps:bodyPr/>
                      </wps:wsp>
                      <wps:wsp>
                        <wps:cNvPr id="18" name="Straight Connector 6"/>
                        <wps:cNvCnPr>
                          <a:cxnSpLocks noChangeShapeType="1"/>
                        </wps:cNvCnPr>
                        <wps:spPr bwMode="auto">
                          <a:xfrm>
                            <a:off x="4688802" y="341708"/>
                            <a:ext cx="40105" cy="1884948"/>
                          </a:xfrm>
                          <a:prstGeom prst="line">
                            <a:avLst/>
                          </a:prstGeom>
                          <a:noFill/>
                          <a:ln w="9525" algn="ctr">
                            <a:solidFill>
                              <a:srgbClr val="BFBFBF"/>
                            </a:solidFill>
                            <a:round/>
                            <a:headEnd/>
                            <a:tailEnd/>
                          </a:ln>
                          <a:extLst>
                            <a:ext uri="{909E8E84-426E-40DD-AFC4-6F175D3DCCD1}">
                              <a14:hiddenFill xmlns:a14="http://schemas.microsoft.com/office/drawing/2010/main">
                                <a:noFill/>
                              </a14:hiddenFill>
                            </a:ext>
                          </a:extLst>
                        </wps:spPr>
                        <wps:bodyPr/>
                      </wps:wsp>
                      <wps:wsp>
                        <wps:cNvPr id="19" name="Straight Connector 7"/>
                        <wps:cNvCnPr>
                          <a:cxnSpLocks noChangeShapeType="1"/>
                        </wps:cNvCnPr>
                        <wps:spPr bwMode="auto">
                          <a:xfrm>
                            <a:off x="3874665" y="377802"/>
                            <a:ext cx="40105" cy="1884948"/>
                          </a:xfrm>
                          <a:prstGeom prst="line">
                            <a:avLst/>
                          </a:prstGeom>
                          <a:noFill/>
                          <a:ln w="9525" algn="ctr">
                            <a:solidFill>
                              <a:srgbClr val="BFBFBF"/>
                            </a:solidFill>
                            <a:round/>
                            <a:headEnd/>
                            <a:tailEnd/>
                          </a:ln>
                          <a:extLst>
                            <a:ext uri="{909E8E84-426E-40DD-AFC4-6F175D3DCCD1}">
                              <a14:hiddenFill xmlns:a14="http://schemas.microsoft.com/office/drawing/2010/main">
                                <a:noFill/>
                              </a14:hiddenFill>
                            </a:ext>
                          </a:extLst>
                        </wps:spPr>
                        <wps:bodyPr/>
                      </wps:wsp>
                      <wps:wsp>
                        <wps:cNvPr id="20" name="Straight Connector 8"/>
                        <wps:cNvCnPr>
                          <a:cxnSpLocks noChangeShapeType="1"/>
                        </wps:cNvCnPr>
                        <wps:spPr bwMode="auto">
                          <a:xfrm>
                            <a:off x="862760" y="2226656"/>
                            <a:ext cx="4395537" cy="0"/>
                          </a:xfrm>
                          <a:prstGeom prst="line">
                            <a:avLst/>
                          </a:prstGeom>
                          <a:noFill/>
                          <a:ln w="9525" algn="ctr">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1" name="Straight Connector 9"/>
                        <wps:cNvCnPr>
                          <a:cxnSpLocks noChangeShapeType="1"/>
                        </wps:cNvCnPr>
                        <wps:spPr bwMode="auto">
                          <a:xfrm>
                            <a:off x="890834" y="598382"/>
                            <a:ext cx="4395537" cy="0"/>
                          </a:xfrm>
                          <a:prstGeom prst="line">
                            <a:avLst/>
                          </a:prstGeom>
                          <a:noFill/>
                          <a:ln w="9525" algn="ctr">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2" name="Straight Connector 10"/>
                        <wps:cNvCnPr>
                          <a:cxnSpLocks noChangeShapeType="1"/>
                        </wps:cNvCnPr>
                        <wps:spPr bwMode="auto">
                          <a:xfrm>
                            <a:off x="890833" y="393844"/>
                            <a:ext cx="4395537" cy="0"/>
                          </a:xfrm>
                          <a:prstGeom prst="line">
                            <a:avLst/>
                          </a:prstGeom>
                          <a:noFill/>
                          <a:ln w="9525" algn="ctr">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3" name="Textfeld 124"/>
                        <wps:cNvSpPr txBox="1">
                          <a:spLocks noChangeArrowheads="1"/>
                        </wps:cNvSpPr>
                        <wps:spPr bwMode="auto">
                          <a:xfrm>
                            <a:off x="0" y="472476"/>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+40 MW</w:t>
                              </w:r>
                            </w:p>
                          </w:txbxContent>
                        </wps:txbx>
                        <wps:bodyPr rot="0" vert="horz" wrap="square" lIns="91440" tIns="45720" rIns="91440" bIns="45720" anchor="t" anchorCtr="0" upright="1">
                          <a:noAutofit/>
                        </wps:bodyPr>
                      </wps:wsp>
                      <wps:wsp>
                        <wps:cNvPr id="24" name="Textfeld 124"/>
                        <wps:cNvSpPr txBox="1">
                          <a:spLocks noChangeArrowheads="1"/>
                        </wps:cNvSpPr>
                        <wps:spPr bwMode="auto">
                          <a:xfrm>
                            <a:off x="0" y="254691"/>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+50 MW</w:t>
                              </w:r>
                            </w:p>
                          </w:txbxContent>
                        </wps:txbx>
                        <wps:bodyPr rot="0" vert="horz" wrap="square" lIns="91440" tIns="45720" rIns="91440" bIns="45720" anchor="t" anchorCtr="0" upright="1">
                          <a:noAutofit/>
                        </wps:bodyPr>
                      </wps:wsp>
                      <wps:wsp>
                        <wps:cNvPr id="25" name="Textfeld 124"/>
                        <wps:cNvSpPr txBox="1">
                          <a:spLocks noChangeArrowheads="1"/>
                        </wps:cNvSpPr>
                        <wps:spPr bwMode="auto">
                          <a:xfrm>
                            <a:off x="0" y="2103545"/>
                            <a:ext cx="726402"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+100 MW</w:t>
                              </w:r>
                            </w:p>
                          </w:txbxContent>
                        </wps:txbx>
                        <wps:bodyPr rot="0" vert="horz" wrap="square" lIns="91440" tIns="45720" rIns="91440" bIns="45720" anchor="t" anchorCtr="0" upright="1">
                          <a:noAutofit/>
                        </wps:bodyPr>
                      </wps:wsp>
                      <wps:wsp>
                        <wps:cNvPr id="26" name="Straight Connector 14"/>
                        <wps:cNvCnPr>
                          <a:cxnSpLocks noChangeShapeType="1"/>
                        </wps:cNvCnPr>
                        <wps:spPr bwMode="auto">
                          <a:xfrm>
                            <a:off x="1255792" y="1167878"/>
                            <a:ext cx="497305" cy="1058777"/>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Connector 15"/>
                        <wps:cNvCnPr>
                          <a:cxnSpLocks noChangeShapeType="1"/>
                        </wps:cNvCnPr>
                        <wps:spPr bwMode="auto">
                          <a:xfrm>
                            <a:off x="1753097" y="2230666"/>
                            <a:ext cx="328863"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16"/>
                        <wps:cNvCnPr>
                          <a:cxnSpLocks noChangeShapeType="1"/>
                        </wps:cNvCnPr>
                        <wps:spPr bwMode="auto">
                          <a:xfrm flipV="1">
                            <a:off x="2081960" y="1167878"/>
                            <a:ext cx="449179" cy="1058777"/>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17"/>
                        <wps:cNvCnPr>
                          <a:cxnSpLocks noChangeShapeType="1"/>
                        </wps:cNvCnPr>
                        <wps:spPr bwMode="auto">
                          <a:xfrm flipV="1">
                            <a:off x="2170192" y="598383"/>
                            <a:ext cx="200526" cy="557462"/>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Straight Connector 18"/>
                        <wps:cNvCnPr>
                          <a:cxnSpLocks noChangeShapeType="1"/>
                        </wps:cNvCnPr>
                        <wps:spPr bwMode="auto">
                          <a:xfrm>
                            <a:off x="2370718" y="595586"/>
                            <a:ext cx="577516" cy="2797"/>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1" name="Straight Connector 19"/>
                        <wps:cNvCnPr>
                          <a:cxnSpLocks noChangeShapeType="1"/>
                        </wps:cNvCnPr>
                        <wps:spPr bwMode="auto">
                          <a:xfrm>
                            <a:off x="2948234" y="598382"/>
                            <a:ext cx="216568" cy="557463"/>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2" name="Straight Connector 20"/>
                        <wps:cNvCnPr>
                          <a:cxnSpLocks noChangeShapeType="1"/>
                        </wps:cNvCnPr>
                        <wps:spPr bwMode="auto">
                          <a:xfrm flipV="1">
                            <a:off x="2948234" y="598383"/>
                            <a:ext cx="216568" cy="557462"/>
                          </a:xfrm>
                          <a:prstGeom prst="line">
                            <a:avLst/>
                          </a:prstGeom>
                          <a:noFill/>
                          <a:ln w="19050" algn="ctr">
                            <a:solidFill>
                              <a:srgbClr val="00B050"/>
                            </a:solidFill>
                            <a:round/>
                            <a:headEnd/>
                            <a:tailEnd/>
                          </a:ln>
                          <a:extLst>
                            <a:ext uri="{909E8E84-426E-40DD-AFC4-6F175D3DCCD1}">
                              <a14:hiddenFill xmlns:a14="http://schemas.microsoft.com/office/drawing/2010/main">
                                <a:noFill/>
                              </a14:hiddenFill>
                            </a:ext>
                          </a:extLst>
                        </wps:spPr>
                        <wps:bodyPr/>
                      </wps:wsp>
                      <wps:wsp>
                        <wps:cNvPr id="33" name="Straight Connector 21"/>
                        <wps:cNvCnPr>
                          <a:cxnSpLocks noChangeShapeType="1"/>
                        </wps:cNvCnPr>
                        <wps:spPr bwMode="auto">
                          <a:xfrm>
                            <a:off x="3164802" y="595586"/>
                            <a:ext cx="609600" cy="2796"/>
                          </a:xfrm>
                          <a:prstGeom prst="line">
                            <a:avLst/>
                          </a:prstGeom>
                          <a:noFill/>
                          <a:ln w="19050" algn="ctr">
                            <a:solidFill>
                              <a:srgbClr val="00B050"/>
                            </a:solidFill>
                            <a:round/>
                            <a:headEnd/>
                            <a:tailEnd/>
                          </a:ln>
                          <a:extLst>
                            <a:ext uri="{909E8E84-426E-40DD-AFC4-6F175D3DCCD1}">
                              <a14:hiddenFill xmlns:a14="http://schemas.microsoft.com/office/drawing/2010/main">
                                <a:noFill/>
                              </a14:hiddenFill>
                            </a:ext>
                          </a:extLst>
                        </wps:spPr>
                        <wps:bodyPr/>
                      </wps:wsp>
                      <wps:wsp>
                        <wps:cNvPr id="34" name="Straight Connector 22"/>
                        <wps:cNvCnPr>
                          <a:cxnSpLocks noChangeShapeType="1"/>
                        </wps:cNvCnPr>
                        <wps:spPr bwMode="auto">
                          <a:xfrm>
                            <a:off x="3774402" y="604400"/>
                            <a:ext cx="280737" cy="557461"/>
                          </a:xfrm>
                          <a:prstGeom prst="line">
                            <a:avLst/>
                          </a:prstGeom>
                          <a:noFill/>
                          <a:ln w="19050" algn="ctr">
                            <a:solidFill>
                              <a:srgbClr val="00B050"/>
                            </a:solidFill>
                            <a:round/>
                            <a:headEnd/>
                            <a:tailEnd/>
                          </a:ln>
                          <a:extLst>
                            <a:ext uri="{909E8E84-426E-40DD-AFC4-6F175D3DCCD1}">
                              <a14:hiddenFill xmlns:a14="http://schemas.microsoft.com/office/drawing/2010/main">
                                <a:noFill/>
                              </a14:hiddenFill>
                            </a:ext>
                          </a:extLst>
                        </wps:spPr>
                        <wps:bodyPr/>
                      </wps:wsp>
                      <wps:wsp>
                        <wps:cNvPr id="35" name="Straight Connector 23"/>
                        <wps:cNvCnPr>
                          <a:cxnSpLocks noChangeShapeType="1"/>
                        </wps:cNvCnPr>
                        <wps:spPr bwMode="auto">
                          <a:xfrm flipV="1">
                            <a:off x="3341265" y="604401"/>
                            <a:ext cx="200526" cy="557460"/>
                          </a:xfrm>
                          <a:prstGeom prst="line">
                            <a:avLst/>
                          </a:prstGeom>
                          <a:noFill/>
                          <a:ln w="19050" algn="ctr">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36" name="Straight Connector 24"/>
                        <wps:cNvCnPr>
                          <a:cxnSpLocks noChangeShapeType="1"/>
                        </wps:cNvCnPr>
                        <wps:spPr bwMode="auto">
                          <a:xfrm>
                            <a:off x="3718255" y="595586"/>
                            <a:ext cx="858253" cy="2796"/>
                          </a:xfrm>
                          <a:prstGeom prst="line">
                            <a:avLst/>
                          </a:prstGeom>
                          <a:noFill/>
                          <a:ln w="19050" algn="ctr">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37" name="Straight Connector 25"/>
                        <wps:cNvCnPr>
                          <a:cxnSpLocks noChangeShapeType="1"/>
                        </wps:cNvCnPr>
                        <wps:spPr bwMode="auto">
                          <a:xfrm flipH="1" flipV="1">
                            <a:off x="4576508" y="604400"/>
                            <a:ext cx="288757" cy="551445"/>
                          </a:xfrm>
                          <a:prstGeom prst="line">
                            <a:avLst/>
                          </a:prstGeom>
                          <a:noFill/>
                          <a:ln w="19050" algn="ctr">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38" name="Straight Connector 26"/>
                        <wps:cNvCnPr>
                          <a:cxnSpLocks noChangeShapeType="1"/>
                        </wps:cNvCnPr>
                        <wps:spPr bwMode="auto">
                          <a:xfrm flipV="1">
                            <a:off x="3718255" y="393844"/>
                            <a:ext cx="457200" cy="201742"/>
                          </a:xfrm>
                          <a:prstGeom prst="line">
                            <a:avLst/>
                          </a:prstGeom>
                          <a:noFill/>
                          <a:ln w="19050"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39" name="Straight Connector 27"/>
                        <wps:cNvCnPr>
                          <a:cxnSpLocks noChangeShapeType="1"/>
                        </wps:cNvCnPr>
                        <wps:spPr bwMode="auto">
                          <a:xfrm>
                            <a:off x="4175455" y="393844"/>
                            <a:ext cx="352926" cy="0"/>
                          </a:xfrm>
                          <a:prstGeom prst="line">
                            <a:avLst/>
                          </a:prstGeom>
                          <a:noFill/>
                          <a:ln w="19050"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40" name="Straight Connector 28"/>
                        <wps:cNvCnPr>
                          <a:cxnSpLocks noChangeShapeType="1"/>
                        </wps:cNvCnPr>
                        <wps:spPr bwMode="auto">
                          <a:xfrm flipH="1" flipV="1">
                            <a:off x="4528381" y="373962"/>
                            <a:ext cx="336884" cy="774034"/>
                          </a:xfrm>
                          <a:prstGeom prst="line">
                            <a:avLst/>
                          </a:prstGeom>
                          <a:noFill/>
                          <a:ln w="19050"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41" name="Textfeld 124"/>
                        <wps:cNvSpPr txBox="1">
                          <a:spLocks noChangeArrowheads="1"/>
                        </wps:cNvSpPr>
                        <wps:spPr bwMode="auto">
                          <a:xfrm>
                            <a:off x="445759" y="2564106"/>
                            <a:ext cx="2995858" cy="1765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line="360" w:lineRule="auto"/>
                              </w:pPr>
                              <w:r w:rsidRPr="004D37D8">
                                <w:rPr>
                                  <w:rFonts w:ascii="Calibri" w:hAnsi="Calibri"/>
                                  <w:b/>
                                  <w:bCs/>
                                  <w:color w:val="000000"/>
                                  <w:kern w:val="24"/>
                                  <w:sz w:val="18"/>
                                  <w:szCs w:val="18"/>
                                  <w:lang w:val="ro-RO"/>
                                </w:rPr>
                                <w:t>Legendă:</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(DA)</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(AP) </w:t>
                              </w:r>
                              <w:r w:rsidRPr="004D37D8">
                                <w:rPr>
                                  <w:rFonts w:ascii="Calibri" w:hAnsi="Calibri"/>
                                  <w:color w:val="000000"/>
                                  <w:kern w:val="24"/>
                                  <w:sz w:val="18"/>
                                  <w:szCs w:val="18"/>
                                  <w:lang w:val="ro-RO"/>
                                </w:rPr>
                                <w:t xml:space="preserve">+ </w:t>
                              </w:r>
                              <w:r w:rsidRPr="004D37D8">
                                <w:rPr>
                                  <w:rFonts w:ascii="Calibri" w:hAnsi="Calibri"/>
                                  <w:color w:val="215868"/>
                                  <w:kern w:val="24"/>
                                  <w:sz w:val="18"/>
                                  <w:szCs w:val="18"/>
                                  <w:lang w:val="ro-RO"/>
                                </w:rPr>
                                <w:t xml:space="preserve">Ofertă </w:t>
                              </w:r>
                              <w:r w:rsidRPr="004D37D8">
                                <w:rPr>
                                  <w:rFonts w:ascii="Calibri" w:hAnsi="Calibri"/>
                                  <w:b/>
                                  <w:bCs/>
                                  <w:color w:val="215868"/>
                                  <w:kern w:val="24"/>
                                  <w:sz w:val="18"/>
                                  <w:szCs w:val="18"/>
                                  <w:lang w:val="ro-RO"/>
                                </w:rPr>
                                <w:t>b</w:t>
                              </w:r>
                              <w:r w:rsidRPr="004D37D8">
                                <w:rPr>
                                  <w:rFonts w:ascii="Calibri" w:hAnsi="Calibri"/>
                                  <w:color w:val="215868"/>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Oferta </w:t>
                              </w:r>
                              <w:r w:rsidRPr="004D37D8">
                                <w:rPr>
                                  <w:rFonts w:ascii="Calibri" w:hAnsi="Calibri"/>
                                  <w:b/>
                                  <w:bCs/>
                                  <w:color w:val="00B050"/>
                                  <w:kern w:val="24"/>
                                  <w:sz w:val="18"/>
                                  <w:szCs w:val="18"/>
                                  <w:lang w:val="ro-RO"/>
                                </w:rPr>
                                <w:t xml:space="preserve">a </w:t>
                              </w:r>
                              <w:r w:rsidRPr="004D37D8">
                                <w:rPr>
                                  <w:rFonts w:ascii="Calibri" w:hAnsi="Calibri"/>
                                  <w:color w:val="00B050"/>
                                  <w:kern w:val="24"/>
                                  <w:sz w:val="18"/>
                                  <w:szCs w:val="18"/>
                                  <w:lang w:val="ro-RO"/>
                                </w:rPr>
                                <w:t xml:space="preserve">(AD) </w:t>
                              </w:r>
                              <w:r w:rsidRPr="004D37D8">
                                <w:rPr>
                                  <w:rFonts w:ascii="Calibri" w:hAnsi="Calibri"/>
                                  <w:color w:val="000000"/>
                                  <w:kern w:val="24"/>
                                  <w:sz w:val="18"/>
                                  <w:szCs w:val="18"/>
                                  <w:lang w:val="ro-RO"/>
                                </w:rPr>
                                <w:t xml:space="preserve">+ </w:t>
                              </w:r>
                              <w:r w:rsidRPr="004D37D8">
                                <w:rPr>
                                  <w:rFonts w:ascii="Calibri" w:hAnsi="Calibri"/>
                                  <w:color w:val="215868"/>
                                  <w:kern w:val="24"/>
                                  <w:sz w:val="18"/>
                                  <w:szCs w:val="18"/>
                                  <w:lang w:val="ro-RO"/>
                                </w:rPr>
                                <w:t xml:space="preserve">Oferta </w:t>
                              </w:r>
                              <w:r w:rsidRPr="004D37D8">
                                <w:rPr>
                                  <w:rFonts w:ascii="Calibri" w:hAnsi="Calibri"/>
                                  <w:b/>
                                  <w:bCs/>
                                  <w:color w:val="215868"/>
                                  <w:kern w:val="24"/>
                                  <w:sz w:val="18"/>
                                  <w:szCs w:val="18"/>
                                  <w:lang w:val="ro-RO"/>
                                </w:rPr>
                                <w:t>b</w:t>
                              </w:r>
                              <w:r w:rsidRPr="004D37D8">
                                <w:rPr>
                                  <w:rFonts w:ascii="Calibri" w:hAnsi="Calibri"/>
                                  <w:color w:val="215868"/>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FF0000"/>
                                  <w:kern w:val="24"/>
                                  <w:sz w:val="18"/>
                                  <w:szCs w:val="18"/>
                                  <w:lang w:val="ro-RO"/>
                                </w:rPr>
                                <w:t xml:space="preserve">Oferta </w:t>
                              </w:r>
                              <w:r w:rsidRPr="004D37D8">
                                <w:rPr>
                                  <w:rFonts w:ascii="Calibri" w:hAnsi="Calibri"/>
                                  <w:b/>
                                  <w:bCs/>
                                  <w:color w:val="FF0000"/>
                                  <w:kern w:val="24"/>
                                  <w:sz w:val="18"/>
                                  <w:szCs w:val="18"/>
                                  <w:lang w:val="ro-RO"/>
                                </w:rPr>
                                <w:t>a</w:t>
                              </w:r>
                              <w:r w:rsidRPr="004D37D8">
                                <w:rPr>
                                  <w:rFonts w:ascii="Calibri" w:hAnsi="Calibri"/>
                                  <w:color w:val="FF0000"/>
                                  <w:kern w:val="24"/>
                                  <w:sz w:val="18"/>
                                  <w:szCs w:val="18"/>
                                  <w:lang w:val="ro-RO"/>
                                </w:rPr>
                                <w:t xml:space="preserve"> irealizabilă </w:t>
                              </w:r>
                            </w:p>
                            <w:p w:rsidR="00C14636" w:rsidRDefault="00C14636" w:rsidP="004D37D8">
                              <w:pPr>
                                <w:pStyle w:val="NormalWeb"/>
                                <w:spacing w:before="0" w:beforeAutospacing="0" w:after="0" w:afterAutospacing="0" w:line="360" w:lineRule="auto"/>
                              </w:pPr>
                              <w:r w:rsidRPr="004D37D8">
                                <w:rPr>
                                  <w:rFonts w:ascii="Calibri" w:hAnsi="Calibri"/>
                                  <w:color w:val="FF0000"/>
                                  <w:kern w:val="24"/>
                                  <w:sz w:val="18"/>
                                  <w:szCs w:val="18"/>
                                  <w:lang w:val="ro-RO"/>
                                </w:rPr>
                                <w:t xml:space="preserve">Oferta </w:t>
                              </w:r>
                              <w:r w:rsidRPr="004D37D8">
                                <w:rPr>
                                  <w:rFonts w:ascii="Calibri" w:hAnsi="Calibri"/>
                                  <w:b/>
                                  <w:bCs/>
                                  <w:color w:val="FF0000"/>
                                  <w:kern w:val="24"/>
                                  <w:sz w:val="18"/>
                                  <w:szCs w:val="18"/>
                                  <w:lang w:val="ro-RO"/>
                                </w:rPr>
                                <w:t>a</w:t>
                              </w:r>
                              <w:r w:rsidRPr="004D37D8">
                                <w:rPr>
                                  <w:rFonts w:ascii="Calibri" w:hAnsi="Calibri"/>
                                  <w:color w:val="FF0000"/>
                                  <w:kern w:val="24"/>
                                  <w:sz w:val="18"/>
                                  <w:szCs w:val="18"/>
                                  <w:lang w:val="ro-RO"/>
                                </w:rPr>
                                <w:t xml:space="preserve"> + Oferta </w:t>
                              </w:r>
                              <w:r w:rsidRPr="004D37D8">
                                <w:rPr>
                                  <w:rFonts w:ascii="Calibri" w:hAnsi="Calibri"/>
                                  <w:b/>
                                  <w:bCs/>
                                  <w:color w:val="FF0000"/>
                                  <w:kern w:val="24"/>
                                  <w:sz w:val="18"/>
                                  <w:szCs w:val="18"/>
                                  <w:lang w:val="ro-RO"/>
                                </w:rPr>
                                <w:t>b</w:t>
                              </w:r>
                              <w:r w:rsidRPr="004D37D8">
                                <w:rPr>
                                  <w:rFonts w:ascii="Calibri" w:hAnsi="Calibri"/>
                                  <w:color w:val="FF0000"/>
                                  <w:kern w:val="24"/>
                                  <w:sz w:val="18"/>
                                  <w:szCs w:val="18"/>
                                  <w:lang w:val="ro-RO"/>
                                </w:rPr>
                                <w:t xml:space="preserve"> irealizabile</w:t>
                              </w:r>
                            </w:p>
                            <w:p w:rsidR="00C14636" w:rsidRDefault="00C14636" w:rsidP="004D37D8">
                              <w:pPr>
                                <w:pStyle w:val="NormalWeb"/>
                                <w:spacing w:before="0" w:beforeAutospacing="0" w:after="0" w:afterAutospacing="0" w:line="360" w:lineRule="auto"/>
                              </w:pPr>
                              <w:r w:rsidRPr="004D37D8">
                                <w:rPr>
                                  <w:rFonts w:ascii="Calibri" w:hAnsi="Calibri"/>
                                  <w:color w:val="000000"/>
                                  <w:kern w:val="24"/>
                                  <w:sz w:val="18"/>
                                  <w:szCs w:val="18"/>
                                  <w:lang w:val="ro-RO"/>
                                </w:rPr>
                                <w:t xml:space="preserve">Oferta </w:t>
                              </w:r>
                              <w:r w:rsidRPr="004D37D8">
                                <w:rPr>
                                  <w:rFonts w:ascii="Calibri" w:hAnsi="Calibri"/>
                                  <w:b/>
                                  <w:bCs/>
                                  <w:color w:val="000000"/>
                                  <w:kern w:val="24"/>
                                  <w:sz w:val="18"/>
                                  <w:szCs w:val="18"/>
                                  <w:lang w:val="ro-RO"/>
                                </w:rPr>
                                <w:t>c</w:t>
                              </w:r>
                            </w:p>
                          </w:txbxContent>
                        </wps:txbx>
                        <wps:bodyPr rot="0" vert="horz" wrap="square" lIns="91440" tIns="45720" rIns="91440" bIns="45720" anchor="t" anchorCtr="0" upright="1">
                          <a:noAutofit/>
                        </wps:bodyPr>
                      </wps:wsp>
                      <wps:wsp>
                        <wps:cNvPr id="42" name="Straight Connector 30"/>
                        <wps:cNvCnPr>
                          <a:cxnSpLocks noChangeShapeType="1"/>
                        </wps:cNvCnPr>
                        <wps:spPr bwMode="auto">
                          <a:xfrm>
                            <a:off x="2797223" y="3744334"/>
                            <a:ext cx="484773" cy="0"/>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3" name="Straight Connector 31"/>
                        <wps:cNvCnPr>
                          <a:cxnSpLocks noChangeShapeType="1"/>
                        </wps:cNvCnPr>
                        <wps:spPr bwMode="auto">
                          <a:xfrm>
                            <a:off x="2801006" y="3984481"/>
                            <a:ext cx="484773" cy="0"/>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4" name="Straight Connector 32"/>
                        <wps:cNvCnPr>
                          <a:cxnSpLocks noChangeShapeType="1"/>
                        </wps:cNvCnPr>
                        <wps:spPr bwMode="auto">
                          <a:xfrm>
                            <a:off x="2790956" y="4178983"/>
                            <a:ext cx="49730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33"/>
                        <wps:cNvCnPr>
                          <a:cxnSpLocks noChangeShapeType="1"/>
                        </wps:cNvCnPr>
                        <wps:spPr bwMode="auto">
                          <a:xfrm>
                            <a:off x="2779448" y="2885659"/>
                            <a:ext cx="502548" cy="0"/>
                          </a:xfrm>
                          <a:prstGeom prst="line">
                            <a:avLst/>
                          </a:prstGeom>
                          <a:noFill/>
                          <a:ln w="19050" algn="ctr">
                            <a:solidFill>
                              <a:srgbClr val="00B050"/>
                            </a:solidFill>
                            <a:round/>
                            <a:headEnd/>
                            <a:tailEnd/>
                          </a:ln>
                          <a:extLst>
                            <a:ext uri="{909E8E84-426E-40DD-AFC4-6F175D3DCCD1}">
                              <a14:hiddenFill xmlns:a14="http://schemas.microsoft.com/office/drawing/2010/main">
                                <a:noFill/>
                              </a14:hiddenFill>
                            </a:ext>
                          </a:extLst>
                        </wps:spPr>
                        <wps:bodyPr/>
                      </wps:wsp>
                      <wps:wsp>
                        <wps:cNvPr id="46" name="Straight Connector 34"/>
                        <wps:cNvCnPr>
                          <a:cxnSpLocks noChangeShapeType="1"/>
                        </wps:cNvCnPr>
                        <wps:spPr bwMode="auto">
                          <a:xfrm>
                            <a:off x="2797224" y="3122002"/>
                            <a:ext cx="502548" cy="0"/>
                          </a:xfrm>
                          <a:prstGeom prst="line">
                            <a:avLst/>
                          </a:prstGeom>
                          <a:noFill/>
                          <a:ln w="19050" algn="ctr">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47" name="Straight Connector 35"/>
                        <wps:cNvCnPr>
                          <a:cxnSpLocks noChangeShapeType="1"/>
                        </wps:cNvCnPr>
                        <wps:spPr bwMode="auto">
                          <a:xfrm>
                            <a:off x="3774402" y="595586"/>
                            <a:ext cx="280737" cy="410411"/>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wps:wsp>
                        <wps:cNvPr id="48" name="Straight Connector 36"/>
                        <wps:cNvCnPr>
                          <a:cxnSpLocks noChangeShapeType="1"/>
                        </wps:cNvCnPr>
                        <wps:spPr bwMode="auto">
                          <a:xfrm>
                            <a:off x="4055139" y="1005997"/>
                            <a:ext cx="401053" cy="0"/>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wps:wsp>
                        <wps:cNvPr id="49" name="Straight Connector 37"/>
                        <wps:cNvCnPr>
                          <a:cxnSpLocks noChangeShapeType="1"/>
                        </wps:cNvCnPr>
                        <wps:spPr bwMode="auto">
                          <a:xfrm>
                            <a:off x="4456192" y="1005997"/>
                            <a:ext cx="409073" cy="149848"/>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wps:wsp>
                        <wps:cNvPr id="50" name="Straight Connector 38"/>
                        <wps:cNvCnPr>
                          <a:cxnSpLocks noChangeShapeType="1"/>
                        </wps:cNvCnPr>
                        <wps:spPr bwMode="auto">
                          <a:xfrm>
                            <a:off x="2797224" y="3349603"/>
                            <a:ext cx="502548" cy="0"/>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wps:wsp>
                        <wps:cNvPr id="51" name="Straight Connector 39"/>
                        <wps:cNvCnPr>
                          <a:cxnSpLocks noChangeShapeType="1"/>
                        </wps:cNvCnPr>
                        <wps:spPr bwMode="auto">
                          <a:xfrm>
                            <a:off x="2801006" y="3550493"/>
                            <a:ext cx="498766" cy="0"/>
                          </a:xfrm>
                          <a:prstGeom prst="line">
                            <a:avLst/>
                          </a:prstGeom>
                          <a:noFill/>
                          <a:ln w="19050"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52" name="Straight Connector 40"/>
                        <wps:cNvCnPr>
                          <a:cxnSpLocks noChangeShapeType="1"/>
                        </wps:cNvCnPr>
                        <wps:spPr bwMode="auto">
                          <a:xfrm flipV="1">
                            <a:off x="2930459" y="377801"/>
                            <a:ext cx="410806" cy="810055"/>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3" name="Straight Connector 41"/>
                        <wps:cNvCnPr>
                          <a:cxnSpLocks noChangeShapeType="1"/>
                        </wps:cNvCnPr>
                        <wps:spPr bwMode="auto">
                          <a:xfrm>
                            <a:off x="3341265" y="393844"/>
                            <a:ext cx="256674" cy="0"/>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4" name="Straight Connector 42"/>
                        <wps:cNvCnPr>
                          <a:cxnSpLocks noChangeShapeType="1"/>
                        </wps:cNvCnPr>
                        <wps:spPr bwMode="auto">
                          <a:xfrm>
                            <a:off x="3597939" y="393844"/>
                            <a:ext cx="457200" cy="762001"/>
                          </a:xfrm>
                          <a:prstGeom prst="line">
                            <a:avLst/>
                          </a:prstGeom>
                          <a:noFill/>
                          <a:ln w="19050" algn="ctr">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5" name="Textfeld 124"/>
                        <wps:cNvSpPr txBox="1">
                          <a:spLocks noChangeArrowheads="1"/>
                        </wps:cNvSpPr>
                        <wps:spPr bwMode="auto">
                          <a:xfrm>
                            <a:off x="1640305" y="14034"/>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ID-3</w:t>
                              </w:r>
                            </w:p>
                          </w:txbxContent>
                        </wps:txbx>
                        <wps:bodyPr rot="0" vert="horz" wrap="square" lIns="91440" tIns="45720" rIns="91440" bIns="45720" anchor="t" anchorCtr="0" upright="1">
                          <a:noAutofit/>
                        </wps:bodyPr>
                      </wps:wsp>
                      <wps:wsp>
                        <wps:cNvPr id="56" name="Textfeld 124"/>
                        <wps:cNvSpPr txBox="1">
                          <a:spLocks noChangeArrowheads="1"/>
                        </wps:cNvSpPr>
                        <wps:spPr bwMode="auto">
                          <a:xfrm>
                            <a:off x="2390273" y="1"/>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ID-2</w:t>
                              </w:r>
                            </w:p>
                          </w:txbxContent>
                        </wps:txbx>
                        <wps:bodyPr rot="0" vert="horz" wrap="square" lIns="91440" tIns="45720" rIns="91440" bIns="45720" anchor="t" anchorCtr="0" upright="1">
                          <a:noAutofit/>
                        </wps:bodyPr>
                      </wps:wsp>
                      <wps:wsp>
                        <wps:cNvPr id="57" name="Textfeld 124"/>
                        <wps:cNvSpPr txBox="1">
                          <a:spLocks noChangeArrowheads="1"/>
                        </wps:cNvSpPr>
                        <wps:spPr bwMode="auto">
                          <a:xfrm>
                            <a:off x="3288261" y="14034"/>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ID-1</w:t>
                              </w:r>
                            </w:p>
                          </w:txbxContent>
                        </wps:txbx>
                        <wps:bodyPr rot="0" vert="horz" wrap="square" lIns="91440" tIns="45720" rIns="91440" bIns="45720" anchor="t" anchorCtr="0" upright="1">
                          <a:noAutofit/>
                        </wps:bodyPr>
                      </wps:wsp>
                      <wps:wsp>
                        <wps:cNvPr id="58" name="Textfeld 124"/>
                        <wps:cNvSpPr txBox="1">
                          <a:spLocks noChangeArrowheads="1"/>
                        </wps:cNvSpPr>
                        <wps:spPr bwMode="auto">
                          <a:xfrm>
                            <a:off x="4098757" y="0"/>
                            <a:ext cx="630150"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8" style="position:absolute;left:0;text-align:left;margin-left:0;margin-top:1.75pt;width:450.05pt;height:339.85pt;z-index:251659776" coordsize="57154,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">
                <v:line id="Straight Connector 2" o:spid="_x0000_s1029" style="position:absolute;flip:y;visibility:visible;mso-wrap-style:square" from="7264,11558" to="57154,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Straight Connector 3" o:spid="_x0000_s1030" style="position:absolute;visibility:visible;mso-wrap-style:square" from="14964,3417" to="15285,2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5U8MAAADbAAAADwAAAGRycy9kb3ducmV2LnhtbERPTWvCQBC9C/0PyxR6040tikZXKQWL&#10;PUhplJzH7DRJzc7G3W2M/94tCL3N433Oct2bRnTkfG1ZwXiUgCAurK65VHDYb4YzED4ga2wsk4Ir&#10;eVivHgZLTLW98Bd1WShFDGGfooIqhDaV0hcVGfQj2xJH7ts6gyFCV0rt8BLDTSOfk2QqDdYcGyps&#10;6a2i4pT9GgUv2ef2vP+Yn/PNcfazK7p3l5tcqafH/nUBIlAf/sV391bH+RP4+yU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FOVPDAAAA2wAAAA8AAAAAAAAAAAAA&#10;AAAAoQIAAGRycy9kb3ducmV2LnhtbFBLBQYAAAAABAAEAPkAAACRAwAAAAA=&#10;" strokecolor="#bfbfbf"/>
                <v:line id="Straight Connector 4" o:spid="_x0000_s1031" style="position:absolute;visibility:visible;mso-wrap-style:square" from="22664,3417" to="23065,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enJMIAAADbAAAADwAAAGRycy9kb3ducmV2LnhtbERPTWvCQBC9F/oflil4qxsriI2uIgVF&#10;D1IaJecxOybR7GzcXWP677uFQm/zeJ8zX/amER05X1tWMBomIIgLq2suFRwP69cpCB+QNTaWScE3&#10;eVgunp/mmGr74C/qslCKGMI+RQVVCG0qpS8qMuiHtiWO3Nk6gyFCV0rt8BHDTSPfkmQiDdYcGyps&#10;6aOi4prdjYJx9rm9HXbvt3x9ml72RbdxucmVGrz0qxmIQH34F/+5tzrOn8DvL/EA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enJMIAAADbAAAADwAAAAAAAAAAAAAA&#10;AAChAgAAZHJzL2Rvd25yZXYueG1sUEsFBgAAAAAEAAQA+QAAAJADAAAAAA==&#10;" strokecolor="#bfbfbf"/>
                <v:line id="Straight Connector 5" o:spid="_x0000_s1032" style="position:absolute;visibility:visible;mso-wrap-style:square" from="30484,3417" to="30886,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sCv8MAAADbAAAADwAAAGRycy9kb3ducmV2LnhtbERPS2vCQBC+C/0PyxR6040t+IiuUgoW&#10;e5DSKDmP2WmSmp2Nu9sY/71bEHqbj+85y3VvGtGR87VlBeNRAoK4sLrmUsFhvxnOQPiArLGxTAqu&#10;5GG9ehgsMdX2wl/UZaEUMYR9igqqENpUSl9UZNCPbEscuW/rDIYIXSm1w0sMN418TpKJNFhzbKiw&#10;pbeKilP2axS8ZJ/b8/5jfs43x9nPrujeXW5ypZ4e+9cFiEB9+Bff3Vsd50/h75d4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bAr/DAAAA2wAAAA8AAAAAAAAAAAAA&#10;AAAAoQIAAGRycy9kb3ducmV2LnhtbFBLBQYAAAAABAAEAPkAAACRAwAAAAA=&#10;" strokecolor="#bfbfbf"/>
                <v:line id="Straight Connector 6" o:spid="_x0000_s1033" style="position:absolute;visibility:visible;mso-wrap-style:square" from="46888,3417" to="47289,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WzcUAAADbAAAADwAAAGRycy9kb3ducmV2LnhtbESPQUvDQBCF74L/YRmhN7uxgtS02yKF&#10;SnsoYio5j9lpEs3OprvbNP575yB4m+G9ee+b5Xp0nRooxNazgYdpBoq48rbl2sDHcXs/BxUTssXO&#10;Mxn4oQjr1e3NEnPrr/xOQ5FqJSEcczTQpNTnWseqIYdx6nti0U4+OEyyhlrbgFcJd52eZdmTdtiy&#10;NDTY06ah6ru4OAOPxdvufNw/n8vt5/zrUA2voXSlMZO78WUBKtGY/s1/1zsr+AIrv8gA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SWzcUAAADbAAAADwAAAAAAAAAA&#10;AAAAAAChAgAAZHJzL2Rvd25yZXYueG1sUEsFBgAAAAAEAAQA+QAAAJMDAAAAAA==&#10;" strokecolor="#bfbfbf"/>
                <v:line id="Straight Connector 7" o:spid="_x0000_s1034" style="position:absolute;visibility:visible;mso-wrap-style:square" from="38746,3778" to="39147,2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zVsIAAADbAAAADwAAAGRycy9kb3ducmV2LnhtbERPTWvCQBC9F/oflil4qxsrFI2uIgVF&#10;D1IaJecxOybR7GzcXWP677uFQm/zeJ8zX/amER05X1tWMBomIIgLq2suFRwP69cJCB+QNTaWScE3&#10;eVgunp/mmGr74C/qslCKGMI+RQVVCG0qpS8qMuiHtiWO3Nk6gyFCV0rt8BHDTSPfkuRdGqw5NlTY&#10;0kdFxTW7GwXj7HN7O+ymt3x9mlz2RbdxucmVGrz0qxmIQH34F/+5tzrOn8LvL/EA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gzVsIAAADbAAAADwAAAAAAAAAAAAAA&#10;AAChAgAAZHJzL2Rvd25yZXYueG1sUEsFBgAAAAAEAAQA+QAAAJADAAAAAA==&#10;" strokecolor="#bfbfbf"/>
                <v:line id="Straight Connector 8" o:spid="_x0000_s1035" style="position:absolute;visibility:visible;mso-wrap-style:square" from="8627,22266" to="52582,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4NpL8AAADbAAAADwAAAGRycy9kb3ducmV2LnhtbERP3WrCMBS+H/gO4Qi7W1ML01KNIsrG&#10;rhx1e4BDc2yKyUlpsrZ7++VC2OXH9787zM6KkYbQeVawynIQxI3XHbcKvr/eXkoQISJrtJ5JwS8F&#10;OOwXTzustJ+4pvEaW5FCOFSowMTYV1KGxpDDkPmeOHE3PziMCQ6t1ANOKdxZWeT5WjrsODUY7Olk&#10;qLlff5yCekPjey7L7masbYvz63gp8FOp5+V83IKINMd/8cP9oRUUaX36kn6A3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4NpL8AAADbAAAADwAAAAAAAAAAAAAAAACh&#10;AgAAZHJzL2Rvd25yZXYueG1sUEsFBgAAAAAEAAQA+QAAAI0DAAAAAA==&#10;" strokecolor="#bfbfbf">
                  <v:stroke dashstyle="dash"/>
                </v:line>
                <v:line id="Straight Connector 9" o:spid="_x0000_s1036" style="position:absolute;visibility:visible;mso-wrap-style:square" from="8908,5983" to="52863,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KoP8EAAADbAAAADwAAAGRycy9kb3ducmV2LnhtbESP3YrCMBSE74V9h3AE7zS14A9do8jK&#10;Ll4p/jzAoTk2ZZOT0sTaffuNIHg5zMw3zGrTOys6akPtWcF0koEgLr2uuVJwvXyPlyBCRNZoPZOC&#10;PwqwWX8MVlho/+ATdedYiQThUKACE2NTSBlKQw7DxDfEybv51mFMsq2kbvGR4M7KPMvm0mHNacFg&#10;Q1+Gyt/z3Sk4Laj7yeSyvhlrq3w36w45HpUaDfvtJ4hIfXyHX+29VpBP4fkl/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8qg/wQAAANsAAAAPAAAAAAAAAAAAAAAA&#10;AKECAABkcnMvZG93bnJldi54bWxQSwUGAAAAAAQABAD5AAAAjwMAAAAA&#10;" strokecolor="#bfbfbf">
                  <v:stroke dashstyle="dash"/>
                </v:line>
                <v:line id="Straight Connector 10" o:spid="_x0000_s1037" style="position:absolute;visibility:visible;mso-wrap-style:square" from="8908,3938" to="52863,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A2SMIAAADbAAAADwAAAGRycy9kb3ducmV2LnhtbESPzWrDMBCE74G8g9hCb4lcQdvgWA4h&#10;paWnlvw8wGJtLBNpZSzVcd++KgRyHGbmG6baTN6JkYbYBdbwtCxAEDfBdNxqOB3fFysQMSEbdIFJ&#10;wy9F2NTzWYWlCVfe03hIrcgQjiVqsCn1pZSxseQxLkNPnL1zGDymLIdWmgGvGe6dVEXxIj12nBcs&#10;9rSz1FwOP17D/pXGj0KuurN1rlVvz+OXwm+tHx+m7RpEoindw7f2p9GgFPx/yT9A1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A2SMIAAADbAAAADwAAAAAAAAAAAAAA&#10;AAChAgAAZHJzL2Rvd25yZXYueG1sUEsFBgAAAAAEAAQA+QAAAJADAAAAAA==&#10;" strokecolor="#bfbfbf">
                  <v:stroke dashstyle="dash"/>
                </v:line>
                <v:shapetype id="_x0000_t202" coordsize="21600,21600" o:spt="202" path="m,l,21600r21600,l21600,xe">
                  <v:stroke joinstyle="miter"/>
                  <v:path gradientshapeok="t" o:connecttype="rect"/>
                </v:shapetype>
                <v:shape id="Textfeld 124" o:spid="_x0000_s1038" type="#_x0000_t202" style="position:absolute;top:4724;width:6301;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+40 MW</w:t>
                        </w:r>
                      </w:p>
                    </w:txbxContent>
                  </v:textbox>
                </v:shape>
                <v:shape id="Textfeld 124" o:spid="_x0000_s1039" type="#_x0000_t202" style="position:absolute;top:2546;width:6301;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+50 MW</w:t>
                        </w:r>
                      </w:p>
                    </w:txbxContent>
                  </v:textbox>
                </v:shape>
                <v:shape id="Textfeld 124" o:spid="_x0000_s1040" type="#_x0000_t202" style="position:absolute;top:21035;width:7264;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+100 MW</w:t>
                        </w:r>
                      </w:p>
                    </w:txbxContent>
                  </v:textbox>
                </v:shape>
                <v:line id="Straight Connector 14" o:spid="_x0000_s1041" style="position:absolute;visibility:visible;mso-wrap-style:square" from="12557,11678" to="17530,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Straight Connector 15" o:spid="_x0000_s1042" style="position:absolute;visibility:visible;mso-wrap-style:square" from="17530,22306" to="20819,2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line id="Straight Connector 16" o:spid="_x0000_s1043" style="position:absolute;flip:y;visibility:visible;mso-wrap-style:square" from="20819,11678" to="25311,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Straight Connector 17" o:spid="_x0000_s1044" style="position:absolute;flip:y;visibility:visible;mso-wrap-style:square" from="21701,5983" to="23707,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bFY8MAAADbAAAADwAAAGRycy9kb3ducmV2LnhtbESP3WrCQBSE7wu+w3IE7+pGL2xNXUWE&#10;QPBGmvYBjtljEtw9G7Obn759Vyj0cpiZb5jdYbJGDNT5xrGC1TIBQVw63XCl4Psre30H4QOyRuOY&#10;FPyQh8N+9rLDVLuRP2koQiUihH2KCuoQ2lRKX9Zk0S9dSxy9m+sshii7SuoOxwi3Rq6TZCMtNhwX&#10;amzpVFN5L3qr4HLV+ZDdTKndNjO9vZ792/BQajGfjh8gAk3hP/zXzrWC9RaeX+IP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2xWPDAAAA2wAAAA8AAAAAAAAAAAAA&#10;AAAAoQIAAGRycy9kb3ducmV2LnhtbFBLBQYAAAAABAAEAPkAAACRAwAAAAA=&#10;" strokecolor="red" strokeweight="1.5pt">
                  <v:stroke dashstyle="dash"/>
                </v:line>
                <v:line id="Straight Connector 18" o:spid="_x0000_s1045" style="position:absolute;visibility:visible;mso-wrap-style:square" from="23707,5955" to="29482,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0Y8MEAAADbAAAADwAAAGRycy9kb3ducmV2LnhtbERPS2sCMRC+F/ofwhR606y2iqxGEaFU&#10;2lqor/OwGXcXNzPLJmr675uD0OPH954tomvUlTpfCxsY9DNQxIXYmksD+91bbwLKB2SLjTAZ+CUP&#10;i/njwwxzKzf+oes2lCqFsM/RQBVCm2vti4oc+r60xIk7SecwJNiV2nZ4S+Gu0cMsG2uHNaeGClta&#10;VVSctxdn4HX8cRyNvi/i38Xi1ybKZzysjXl+isspqEAx/Ivv7rU18JLWpy/pB+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LRjwwQAAANsAAAAPAAAAAAAAAAAAAAAA&#10;AKECAABkcnMvZG93bnJldi54bWxQSwUGAAAAAAQABAD5AAAAjwMAAAAA&#10;" strokecolor="red" strokeweight="1.5pt">
                  <v:stroke dashstyle="dash"/>
                </v:line>
                <v:line id="Straight Connector 19" o:spid="_x0000_s1046" style="position:absolute;visibility:visible;mso-wrap-style:square" from="29482,5983" to="3164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9a8QAAADbAAAADwAAAGRycy9kb3ducmV2LnhtbESPX2sCMRDE3wW/Q1ihb5rTqpSrUYpQ&#10;KlqF2j/Py2V7d/Sye1yixm/fFAo+DjPzG2axiq5RZ+p8LWxgPMpAERdiay4NfLw/Dx9A+YBssREm&#10;A1fysFr2ewvMrVz4jc7HUKoEYZ+jgSqENtfaFxU59CNpiZP3LZ3DkGRXatvhJcFdoydZNtcOa04L&#10;Fba0rqj4OZ6cgel8+zWbHU7iX8Ti6z7KLn5ujLkbxKdHUIFiuIX/2xtr4H4Mf1/S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b1rxAAAANsAAAAPAAAAAAAAAAAA&#10;AAAAAKECAABkcnMvZG93bnJldi54bWxQSwUGAAAAAAQABAD5AAAAkgMAAAAA&#10;" strokecolor="red" strokeweight="1.5pt">
                  <v:stroke dashstyle="dash"/>
                </v:line>
                <v:line id="Straight Connector 20" o:spid="_x0000_s1047" style="position:absolute;flip:y;visibility:visible;mso-wrap-style:square" from="29482,5983" to="3164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13cMAAADbAAAADwAAAGRycy9kb3ducmV2LnhtbESPQWvCQBSE74X+h+UJXopuNNBKdJW2&#10;EPFqFOrxkX0mq9m3IbvG+O+7BaHHYWa+YVabwTaip84bxwpm0wQEcem04UrB8ZBPFiB8QNbYOCYF&#10;D/KwWb++rDDT7s576otQiQhhn6GCOoQ2k9KXNVn0U9cSR+/sOoshyq6SusN7hNtGzpPkXVo0HBdq&#10;bOm7pvJa3KwCfcw/Zsnb5adP3bbYma/UnPJUqfFo+FyCCDSE//CzvdMK0jn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7Nd3DAAAA2wAAAA8AAAAAAAAAAAAA&#10;AAAAoQIAAGRycy9kb3ducmV2LnhtbFBLBQYAAAAABAAEAPkAAACRAwAAAAA=&#10;" strokecolor="#00b050" strokeweight="1.5pt"/>
                <v:line id="Straight Connector 21" o:spid="_x0000_s1048" style="position:absolute;visibility:visible;mso-wrap-style:square" from="31648,5955" to="37744,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AP8YAAADbAAAADwAAAGRycy9kb3ducmV2LnhtbESPW2vCQBSE3wX/w3IE3+rG2kpJXcVL&#10;BQUvaPvg4zF7TGKzZ0N21fjv3ULBx2FmvmEGo9oU4kqVyy0r6HYiEMSJ1TmnCn6+5y8fIJxH1lhY&#10;JgV3cjAaNhsDjLW98Y6ue5+KAGEXo4LM+zKW0iUZGXQdWxIH72Qrgz7IKpW6wluAm0K+RlFfGsw5&#10;LGRY0jSj5Hd/MQo2k2L3NTue88P2jrPlamLf1/M3pdqtevwJwlPtn+H/9kIr6PXg70v4AX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jQD/GAAAA2wAAAA8AAAAAAAAA&#10;AAAAAAAAoQIAAGRycy9kb3ducmV2LnhtbFBLBQYAAAAABAAEAPkAAACUAwAAAAA=&#10;" strokecolor="#00b050" strokeweight="1.5pt"/>
                <v:line id="Straight Connector 22" o:spid="_x0000_s1049" style="position:absolute;visibility:visible;mso-wrap-style:square" from="37744,6044" to="40551,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YS8UAAADbAAAADwAAAGRycy9kb3ducmV2LnhtbESPW2vCQBSE3wv+h+UIvunGKyV1lXoD&#10;BW3R9qGPp9ljkpo9G7Krxn/vCkIfh5n5hhlPa1OIC1Uut6yg24lAECdW55wq+P5atV9BOI+ssbBM&#10;Cm7kYDppvIwx1vbKe7ocfCoChF2MCjLvy1hKl2Rk0HVsSRy8o60M+iCrVOoKrwFuCtmLopE0mHNY&#10;yLCkeUbJ6XA2Cj5mxX65+P3Lfz5vuNhsZ3a4Ww2UajXr9zcQnmr/H36211pBfwCPL+EH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rYS8UAAADbAAAADwAAAAAAAAAA&#10;AAAAAAChAgAAZHJzL2Rvd25yZXYueG1sUEsFBgAAAAAEAAQA+QAAAJMDAAAAAA==&#10;" strokecolor="#00b050" strokeweight="1.5pt"/>
                <v:line id="Straight Connector 23" o:spid="_x0000_s1050" style="position:absolute;flip:y;visibility:visible;mso-wrap-style:square" from="33412,6044" to="3541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KesIAAADbAAAADwAAAGRycy9kb3ducmV2LnhtbESPQWvCQBSE7wX/w/KE3upGi6VGVxFR&#10;8GSp5tLbI/tMgtm3IfvU6K93C4LHYWa+YWaLztXqQm2oPBsYDhJQxLm3FRcGssPm4xtUEGSLtWcy&#10;cKMAi3nvbYap9Vf+pcteChUhHFI0UIo0qdYhL8lhGPiGOHpH3zqUKNtC2xavEe5qPUqSL+2w4rhQ&#10;YkOrkvLT/uwMbO3PhG+ZuL+DFB3v1hna+8mY9363nIIS6uQVfra31sDnGP6/xB+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XKesIAAADbAAAADwAAAAAAAAAAAAAA&#10;AAChAgAAZHJzL2Rvd25yZXYueG1sUEsFBgAAAAAEAAQA+QAAAJADAAAAAA==&#10;" strokecolor="#00b050" strokeweight="1.5pt">
                  <v:stroke dashstyle="dash"/>
                </v:line>
                <v:line id="Straight Connector 24" o:spid="_x0000_s1051" style="position:absolute;visibility:visible;mso-wrap-style:square" from="37182,5955" to="45765,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UdNsUAAADbAAAADwAAAGRycy9kb3ducmV2LnhtbESPQWvCQBSE7wX/w/KE3nSjKdJGVwlC&#10;S7FSaNqD3h7ZZzaYfRuy2xj/vVsQehxm5htmtRlsI3rqfO1YwWyagCAuna65UvDz/Tp5BuEDssbG&#10;MSm4kofNevSwwky7C39RX4RKRAj7DBWYENpMSl8asuinriWO3sl1FkOUXSV1h5cIt42cJ8lCWqw5&#10;LhhsaWuoPBe/VkH+tv/gw37Ymc90J4+ueGpfeqfU43jIlyACDeE/fG+/awXpAv6+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UdNsUAAADbAAAADwAAAAAAAAAA&#10;AAAAAAChAgAAZHJzL2Rvd25yZXYueG1sUEsFBgAAAAAEAAQA+QAAAJMDAAAAAA==&#10;" strokecolor="#00b050" strokeweight="1.5pt">
                  <v:stroke dashstyle="dash"/>
                </v:line>
                <v:line id="Straight Connector 25" o:spid="_x0000_s1052" style="position:absolute;flip:x y;visibility:visible;mso-wrap-style:square" from="45765,6044" to="48652,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72IsIAAADbAAAADwAAAGRycy9kb3ducmV2LnhtbESP3WoCMRSE7wu+QzhC72rWFlpZjSJC&#10;QW+2Vn2AQ3L2BzcncRN1fXsjCF4OM/MNM1v0thUX6kLjWMF4lIEg1s40XCk47H8/JiBCRDbYOiYF&#10;NwqwmA/eZpgbd+V/uuxiJRKEQ44K6hh9LmXQNVkMI+eJk1e6zmJMsquk6fCa4LaVn1n2LS02nBZq&#10;9LSqSR93Z6tg+3cqDnvtbdkcV2Xrz8VGV4VS78N+OQURqY+v8LO9Ngq+fuDx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72IsIAAADbAAAADwAAAAAAAAAAAAAA&#10;AAChAgAAZHJzL2Rvd25yZXYueG1sUEsFBgAAAAAEAAQA+QAAAJADAAAAAA==&#10;" strokecolor="#00b050" strokeweight="1.5pt">
                  <v:stroke dashstyle="dash"/>
                </v:line>
                <v:line id="Straight Connector 26" o:spid="_x0000_s1053" style="position:absolute;flip:y;visibility:visible;mso-wrap-style:square" from="37182,3938" to="41754,5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aNtMIAAADbAAAADwAAAGRycy9kb3ducmV2LnhtbERP3WrCMBS+H/gO4Qy8GWs6x0Rro8hw&#10;MPBiaH2As+Y0LWtOahK1e3tzMdjlx/dfbkbbiyv50DlW8JLlIIhrpzs2Ck7Vx/MCRIjIGnvHpOCX&#10;AmzWk4cSC+1ufKDrMRqRQjgUqKCNcSikDHVLFkPmBuLENc5bjAl6I7XHWwq3vZzl+Vxa7Dg1tDjQ&#10;e0v1z/FiFbi33f5svmb1ueqfdsYepP9eNkpNH8ftCkSkMf6L/9yfWsFrGpu+p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aNtMIAAADbAAAADwAAAAAAAAAAAAAA&#10;AAChAgAAZHJzL2Rvd25yZXYueG1sUEsFBgAAAAAEAAQA+QAAAJADAAAAAA==&#10;" strokecolor="#4a7ebb" strokeweight="1.5pt">
                  <v:stroke dashstyle="dash"/>
                </v:line>
                <v:line id="Straight Connector 27" o:spid="_x0000_s1054" style="position:absolute;visibility:visible;mso-wrap-style:square" from="41754,3938" to="45283,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qD8MUAAADbAAAADwAAAGRycy9kb3ducmV2LnhtbESPQWvCQBSE74L/YXlCb7qrxbbGbESU&#10;gpcemqZFb4/sMwlm34bsVuO/7xYKPQ4z8w2Tbgbbiiv1vnGsYT5TIIhLZxquNBQfr9MXED4gG2wd&#10;k4Y7edhk41GKiXE3fqdrHioRIewT1FCH0CVS+rImi37mOuLonV1vMUTZV9L0eItw28qFUk/SYsNx&#10;ocaOdjWVl/zbajjem8KfP5f7ffG1U28+71T7fNL6YTJs1yACDeE//Nc+GA2PK/j9En+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qD8MUAAADbAAAADwAAAAAAAAAA&#10;AAAAAAChAgAAZHJzL2Rvd25yZXYueG1sUEsFBgAAAAAEAAQA+QAAAJMDAAAAAA==&#10;" strokecolor="#4a7ebb" strokeweight="1.5pt">
                  <v:stroke dashstyle="dash"/>
                </v:line>
                <v:line id="Straight Connector 28" o:spid="_x0000_s1055" style="position:absolute;flip:x y;visibility:visible;mso-wrap-style:square" from="45283,3739" to="48652,1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cr/r8AAADbAAAADwAAAGRycy9kb3ducmV2LnhtbERPTYvCMBC9C/6HMMJeRNMtIks1igh1&#10;96RY1/vQjG2xmXSTrNZ/bw6Cx8f7Xq5704obOd9YVvA5TUAQl1Y3XCn4PeWTLxA+IGtsLZOCB3lY&#10;r4aDJWba3vlItyJUIoawz1BBHUKXSenLmgz6qe2II3exzmCI0FVSO7zHcNPKNEnm0mDDsaHGjrY1&#10;ldfi3yjI3eH6aHZ/W7nflXb8bdL8fEmV+hj1mwWIQH14i1/uH61gFtfHL/E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Vcr/r8AAADbAAAADwAAAAAAAAAAAAAAAACh&#10;AgAAZHJzL2Rvd25yZXYueG1sUEsFBgAAAAAEAAQA+QAAAI0DAAAAAA==&#10;" strokecolor="#4a7ebb" strokeweight="1.5pt">
                  <v:stroke dashstyle="dash"/>
                </v:line>
                <v:shape id="Textfeld 124" o:spid="_x0000_s1056" type="#_x0000_t202" style="position:absolute;left:4457;top:25641;width:29959;height:17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14636" w:rsidRDefault="00C14636" w:rsidP="004D37D8">
                        <w:pPr>
                          <w:pStyle w:val="NormalWeb"/>
                          <w:spacing w:before="0" w:beforeAutospacing="0" w:after="0" w:afterAutospacing="0" w:line="360" w:lineRule="auto"/>
                        </w:pPr>
                        <w:r w:rsidRPr="004D37D8">
                          <w:rPr>
                            <w:rFonts w:ascii="Calibri" w:hAnsi="Calibri"/>
                            <w:b/>
                            <w:bCs/>
                            <w:color w:val="000000"/>
                            <w:kern w:val="24"/>
                            <w:sz w:val="18"/>
                            <w:szCs w:val="18"/>
                            <w:lang w:val="ro-RO"/>
                          </w:rPr>
                          <w:t>Legendă:</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(DA)</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Ofertă </w:t>
                        </w:r>
                        <w:r w:rsidRPr="004D37D8">
                          <w:rPr>
                            <w:rFonts w:ascii="Calibri" w:hAnsi="Calibri"/>
                            <w:b/>
                            <w:bCs/>
                            <w:color w:val="00B050"/>
                            <w:kern w:val="24"/>
                            <w:sz w:val="18"/>
                            <w:szCs w:val="18"/>
                            <w:lang w:val="ro-RO"/>
                          </w:rPr>
                          <w:t>a</w:t>
                        </w:r>
                        <w:r w:rsidRPr="004D37D8">
                          <w:rPr>
                            <w:rFonts w:ascii="Calibri" w:hAnsi="Calibri"/>
                            <w:color w:val="00B050"/>
                            <w:kern w:val="24"/>
                            <w:sz w:val="18"/>
                            <w:szCs w:val="18"/>
                            <w:lang w:val="ro-RO"/>
                          </w:rPr>
                          <w:t xml:space="preserve"> (AP) </w:t>
                        </w:r>
                        <w:r w:rsidRPr="004D37D8">
                          <w:rPr>
                            <w:rFonts w:ascii="Calibri" w:hAnsi="Calibri"/>
                            <w:color w:val="000000"/>
                            <w:kern w:val="24"/>
                            <w:sz w:val="18"/>
                            <w:szCs w:val="18"/>
                            <w:lang w:val="ro-RO"/>
                          </w:rPr>
                          <w:t xml:space="preserve">+ </w:t>
                        </w:r>
                        <w:r w:rsidRPr="004D37D8">
                          <w:rPr>
                            <w:rFonts w:ascii="Calibri" w:hAnsi="Calibri"/>
                            <w:color w:val="215868"/>
                            <w:kern w:val="24"/>
                            <w:sz w:val="18"/>
                            <w:szCs w:val="18"/>
                            <w:lang w:val="ro-RO"/>
                          </w:rPr>
                          <w:t xml:space="preserve">Ofertă </w:t>
                        </w:r>
                        <w:r w:rsidRPr="004D37D8">
                          <w:rPr>
                            <w:rFonts w:ascii="Calibri" w:hAnsi="Calibri"/>
                            <w:b/>
                            <w:bCs/>
                            <w:color w:val="215868"/>
                            <w:kern w:val="24"/>
                            <w:sz w:val="18"/>
                            <w:szCs w:val="18"/>
                            <w:lang w:val="ro-RO"/>
                          </w:rPr>
                          <w:t>b</w:t>
                        </w:r>
                        <w:r w:rsidRPr="004D37D8">
                          <w:rPr>
                            <w:rFonts w:ascii="Calibri" w:hAnsi="Calibri"/>
                            <w:color w:val="215868"/>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00B050"/>
                            <w:kern w:val="24"/>
                            <w:sz w:val="18"/>
                            <w:szCs w:val="18"/>
                            <w:lang w:val="ro-RO"/>
                          </w:rPr>
                          <w:t xml:space="preserve">Oferta </w:t>
                        </w:r>
                        <w:r w:rsidRPr="004D37D8">
                          <w:rPr>
                            <w:rFonts w:ascii="Calibri" w:hAnsi="Calibri"/>
                            <w:b/>
                            <w:bCs/>
                            <w:color w:val="00B050"/>
                            <w:kern w:val="24"/>
                            <w:sz w:val="18"/>
                            <w:szCs w:val="18"/>
                            <w:lang w:val="ro-RO"/>
                          </w:rPr>
                          <w:t xml:space="preserve">a </w:t>
                        </w:r>
                        <w:r w:rsidRPr="004D37D8">
                          <w:rPr>
                            <w:rFonts w:ascii="Calibri" w:hAnsi="Calibri"/>
                            <w:color w:val="00B050"/>
                            <w:kern w:val="24"/>
                            <w:sz w:val="18"/>
                            <w:szCs w:val="18"/>
                            <w:lang w:val="ro-RO"/>
                          </w:rPr>
                          <w:t xml:space="preserve">(AD) </w:t>
                        </w:r>
                        <w:r w:rsidRPr="004D37D8">
                          <w:rPr>
                            <w:rFonts w:ascii="Calibri" w:hAnsi="Calibri"/>
                            <w:color w:val="000000"/>
                            <w:kern w:val="24"/>
                            <w:sz w:val="18"/>
                            <w:szCs w:val="18"/>
                            <w:lang w:val="ro-RO"/>
                          </w:rPr>
                          <w:t xml:space="preserve">+ </w:t>
                        </w:r>
                        <w:r w:rsidRPr="004D37D8">
                          <w:rPr>
                            <w:rFonts w:ascii="Calibri" w:hAnsi="Calibri"/>
                            <w:color w:val="215868"/>
                            <w:kern w:val="24"/>
                            <w:sz w:val="18"/>
                            <w:szCs w:val="18"/>
                            <w:lang w:val="ro-RO"/>
                          </w:rPr>
                          <w:t xml:space="preserve">Oferta </w:t>
                        </w:r>
                        <w:r w:rsidRPr="004D37D8">
                          <w:rPr>
                            <w:rFonts w:ascii="Calibri" w:hAnsi="Calibri"/>
                            <w:b/>
                            <w:bCs/>
                            <w:color w:val="215868"/>
                            <w:kern w:val="24"/>
                            <w:sz w:val="18"/>
                            <w:szCs w:val="18"/>
                            <w:lang w:val="ro-RO"/>
                          </w:rPr>
                          <w:t>b</w:t>
                        </w:r>
                        <w:r w:rsidRPr="004D37D8">
                          <w:rPr>
                            <w:rFonts w:ascii="Calibri" w:hAnsi="Calibri"/>
                            <w:color w:val="215868"/>
                            <w:kern w:val="24"/>
                            <w:sz w:val="18"/>
                            <w:szCs w:val="18"/>
                            <w:lang w:val="ro-RO"/>
                          </w:rPr>
                          <w:t xml:space="preserve"> (AP)</w:t>
                        </w:r>
                      </w:p>
                      <w:p w:rsidR="00C14636" w:rsidRDefault="00C14636" w:rsidP="004D37D8">
                        <w:pPr>
                          <w:pStyle w:val="NormalWeb"/>
                          <w:spacing w:before="0" w:beforeAutospacing="0" w:after="0" w:afterAutospacing="0" w:line="360" w:lineRule="auto"/>
                        </w:pPr>
                        <w:r w:rsidRPr="004D37D8">
                          <w:rPr>
                            <w:rFonts w:ascii="Calibri" w:hAnsi="Calibri"/>
                            <w:color w:val="FF0000"/>
                            <w:kern w:val="24"/>
                            <w:sz w:val="18"/>
                            <w:szCs w:val="18"/>
                            <w:lang w:val="ro-RO"/>
                          </w:rPr>
                          <w:t xml:space="preserve">Oferta </w:t>
                        </w:r>
                        <w:r w:rsidRPr="004D37D8">
                          <w:rPr>
                            <w:rFonts w:ascii="Calibri" w:hAnsi="Calibri"/>
                            <w:b/>
                            <w:bCs/>
                            <w:color w:val="FF0000"/>
                            <w:kern w:val="24"/>
                            <w:sz w:val="18"/>
                            <w:szCs w:val="18"/>
                            <w:lang w:val="ro-RO"/>
                          </w:rPr>
                          <w:t>a</w:t>
                        </w:r>
                        <w:r w:rsidRPr="004D37D8">
                          <w:rPr>
                            <w:rFonts w:ascii="Calibri" w:hAnsi="Calibri"/>
                            <w:color w:val="FF0000"/>
                            <w:kern w:val="24"/>
                            <w:sz w:val="18"/>
                            <w:szCs w:val="18"/>
                            <w:lang w:val="ro-RO"/>
                          </w:rPr>
                          <w:t xml:space="preserve"> irealizabilă </w:t>
                        </w:r>
                      </w:p>
                      <w:p w:rsidR="00C14636" w:rsidRDefault="00C14636" w:rsidP="004D37D8">
                        <w:pPr>
                          <w:pStyle w:val="NormalWeb"/>
                          <w:spacing w:before="0" w:beforeAutospacing="0" w:after="0" w:afterAutospacing="0" w:line="360" w:lineRule="auto"/>
                        </w:pPr>
                        <w:r w:rsidRPr="004D37D8">
                          <w:rPr>
                            <w:rFonts w:ascii="Calibri" w:hAnsi="Calibri"/>
                            <w:color w:val="FF0000"/>
                            <w:kern w:val="24"/>
                            <w:sz w:val="18"/>
                            <w:szCs w:val="18"/>
                            <w:lang w:val="ro-RO"/>
                          </w:rPr>
                          <w:t xml:space="preserve">Oferta </w:t>
                        </w:r>
                        <w:r w:rsidRPr="004D37D8">
                          <w:rPr>
                            <w:rFonts w:ascii="Calibri" w:hAnsi="Calibri"/>
                            <w:b/>
                            <w:bCs/>
                            <w:color w:val="FF0000"/>
                            <w:kern w:val="24"/>
                            <w:sz w:val="18"/>
                            <w:szCs w:val="18"/>
                            <w:lang w:val="ro-RO"/>
                          </w:rPr>
                          <w:t>a</w:t>
                        </w:r>
                        <w:r w:rsidRPr="004D37D8">
                          <w:rPr>
                            <w:rFonts w:ascii="Calibri" w:hAnsi="Calibri"/>
                            <w:color w:val="FF0000"/>
                            <w:kern w:val="24"/>
                            <w:sz w:val="18"/>
                            <w:szCs w:val="18"/>
                            <w:lang w:val="ro-RO"/>
                          </w:rPr>
                          <w:t xml:space="preserve"> + Oferta </w:t>
                        </w:r>
                        <w:r w:rsidRPr="004D37D8">
                          <w:rPr>
                            <w:rFonts w:ascii="Calibri" w:hAnsi="Calibri"/>
                            <w:b/>
                            <w:bCs/>
                            <w:color w:val="FF0000"/>
                            <w:kern w:val="24"/>
                            <w:sz w:val="18"/>
                            <w:szCs w:val="18"/>
                            <w:lang w:val="ro-RO"/>
                          </w:rPr>
                          <w:t>b</w:t>
                        </w:r>
                        <w:r w:rsidRPr="004D37D8">
                          <w:rPr>
                            <w:rFonts w:ascii="Calibri" w:hAnsi="Calibri"/>
                            <w:color w:val="FF0000"/>
                            <w:kern w:val="24"/>
                            <w:sz w:val="18"/>
                            <w:szCs w:val="18"/>
                            <w:lang w:val="ro-RO"/>
                          </w:rPr>
                          <w:t xml:space="preserve"> irealizabile</w:t>
                        </w:r>
                      </w:p>
                      <w:p w:rsidR="00C14636" w:rsidRDefault="00C14636" w:rsidP="004D37D8">
                        <w:pPr>
                          <w:pStyle w:val="NormalWeb"/>
                          <w:spacing w:before="0" w:beforeAutospacing="0" w:after="0" w:afterAutospacing="0" w:line="360" w:lineRule="auto"/>
                        </w:pPr>
                        <w:r w:rsidRPr="004D37D8">
                          <w:rPr>
                            <w:rFonts w:ascii="Calibri" w:hAnsi="Calibri"/>
                            <w:color w:val="000000"/>
                            <w:kern w:val="24"/>
                            <w:sz w:val="18"/>
                            <w:szCs w:val="18"/>
                            <w:lang w:val="ro-RO"/>
                          </w:rPr>
                          <w:t xml:space="preserve">Oferta </w:t>
                        </w:r>
                        <w:r w:rsidRPr="004D37D8">
                          <w:rPr>
                            <w:rFonts w:ascii="Calibri" w:hAnsi="Calibri"/>
                            <w:b/>
                            <w:bCs/>
                            <w:color w:val="000000"/>
                            <w:kern w:val="24"/>
                            <w:sz w:val="18"/>
                            <w:szCs w:val="18"/>
                            <w:lang w:val="ro-RO"/>
                          </w:rPr>
                          <w:t>c</w:t>
                        </w:r>
                      </w:p>
                    </w:txbxContent>
                  </v:textbox>
                </v:shape>
                <v:line id="Straight Connector 30" o:spid="_x0000_s1057" style="position:absolute;visibility:visible;mso-wrap-style:square" from="27972,37443" to="32819,3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QYcIAAADbAAAADwAAAGRycy9kb3ducmV2LnhtbESPS2sCQRCE7wH/w9BCbjobUZHVUUIg&#10;KHlBfJ2bnXZ3cad72Rl18u8zASHHouqrohar6Bp1pc7Xwgaehhko4kJszaWB/e51MAPlA7LFRpgM&#10;/JCH1bL3sMDcyo2/6boNpUol7HM0UIXQ5lr7oiKHfigtcfJO0jkMSXalth3eUrlr9CjLptphzWmh&#10;wpZeKirO24szMJ6+HSeTr4v4tVj8+IzyHg8bYx778XkOKlAM/+E7vbGJG8Hfl/Q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VQYcIAAADbAAAADwAAAAAAAAAAAAAA&#10;AAChAgAAZHJzL2Rvd25yZXYueG1sUEsFBgAAAAAEAAQA+QAAAJADAAAAAA==&#10;" strokecolor="red" strokeweight="1.5pt">
                  <v:stroke dashstyle="dash"/>
                </v:line>
                <v:line id="Straight Connector 31" o:spid="_x0000_s1058" style="position:absolute;visibility:visible;mso-wrap-style:square" from="28010,39844" to="32857,39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1+sMAAADbAAAADwAAAGRycy9kb3ducmV2LnhtbESPS2sCQRCE74L/YWghN52NiSIbRxEh&#10;RPIQfOXc7HR2F3e6l51RJ/8+EwjkWFR9VdR8GV2jrtT5WtjA/SgDRVyIrbk0cDw8D2egfEC22AiT&#10;gW/ysFz0e3PMrdx4R9d9KFUqYZ+jgSqENtfaFxU59CNpiZP3JZ3DkGRXatvhLZW7Ro+zbKod1pwW&#10;KmxpXVFx3l+cgcfp6+dksr2IfxGL7x9R3uJpY8zdIK6eQAWK4T/8R29s4h7g90v6AX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59frDAAAA2wAAAA8AAAAAAAAAAAAA&#10;AAAAoQIAAGRycy9kb3ducmV2LnhtbFBLBQYAAAAABAAEAPkAAACRAwAAAAA=&#10;" strokecolor="red" strokeweight="1.5pt">
                  <v:stroke dashstyle="dash"/>
                </v:line>
                <v:line id="Straight Connector 32" o:spid="_x0000_s1059" style="position:absolute;visibility:visible;mso-wrap-style:square" from="27909,41789" to="32882,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Straight Connector 33" o:spid="_x0000_s1060" style="position:absolute;visibility:visible;mso-wrap-style:square" from="27794,28856" to="32819,2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AOrcUAAADbAAAADwAAAGRycy9kb3ducmV2LnhtbESPQWvCQBSE7wX/w/IEb3VjUZHUVbQq&#10;KKhF68HjM/tMotm3IbvV+O+7gtDjMDPfMMNxbQpxo8rllhV02hEI4sTqnFMFh5/F+wCE88gaC8uk&#10;4EEOxqPG2xBjbe+8o9vepyJA2MWoIPO+jKV0SUYGXduWxME728qgD7JKpa7wHuCmkB9R1JcGcw4L&#10;GZb0lVFy3f8aBdtpsZvPTpf8+P3A2Wo9tb3NoqtUq1lPPkF4qv1/+NVeagXdHjy/hB8g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AOrcUAAADbAAAADwAAAAAAAAAA&#10;AAAAAAChAgAAZHJzL2Rvd25yZXYueG1sUEsFBgAAAAAEAAQA+QAAAJMDAAAAAA==&#10;" strokecolor="#00b050" strokeweight="1.5pt"/>
                <v:line id="Straight Connector 34" o:spid="_x0000_s1061" style="position:absolute;visibility:visible;mso-wrap-style:square" from="27972,31220" to="32997,3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NuS8QAAADbAAAADwAAAGRycy9kb3ducmV2LnhtbESPQWvCQBSE70L/w/IK3nRTFdHUVURo&#10;KVYEowe9PbKv2dDs25Ddxvjv3YLgcZiZb5jFqrOVaKnxpWMFb8MEBHHudMmFgtPxYzAD4QOyxsox&#10;KbiRh9XypbfAVLsrH6jNQiEihH2KCkwIdSqlzw1Z9ENXE0fvxzUWQ5RNIXWD1wi3lRwlyVRaLDku&#10;GKxpYyj/zf6sgvXn7pvPu25r9uOtvLhsUs9bp1T/tVu/gwjUhWf40f7SCiZT+P8Sf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o25LxAAAANsAAAAPAAAAAAAAAAAA&#10;AAAAAKECAABkcnMvZG93bnJldi54bWxQSwUGAAAAAAQABAD5AAAAkgMAAAAA&#10;" strokecolor="#00b050" strokeweight="1.5pt">
                  <v:stroke dashstyle="dash"/>
                </v:line>
                <v:line id="Straight Connector 35" o:spid="_x0000_s1062" style="position:absolute;visibility:visible;mso-wrap-style:square" from="37744,5955" to="40551,1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CgjcMAAADbAAAADwAAAGRycy9kb3ducmV2LnhtbESPT4vCMBTE7wt+h/AEb5oqstquUUTY&#10;Pye1urDXR/NsuzYvJYlav/1GEPY4zMxvmMWqM424kvO1ZQXjUQKCuLC65lLB9/F9OAfhA7LGxjIp&#10;uJOH1bL3ssBM2xvndD2EUkQI+wwVVCG0mZS+qMigH9mWOHon6wyGKF0ptcNbhJtGTpLkVRqsOS5U&#10;2NKmouJ8uBgFv5h+7i9Ffpe7DzfJ059tnp5IqUG/W7+BCNSF//Cz/aUVTGf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goI3DAAAA2wAAAA8AAAAAAAAAAAAA&#10;AAAAoQIAAGRycy9kb3ducmV2LnhtbFBLBQYAAAAABAAEAPkAAACRAwAAAAA=&#10;" strokecolor="#4a7ebb" strokeweight="1.5pt"/>
                <v:line id="Straight Connector 36" o:spid="_x0000_s1063" style="position:absolute;visibility:visible;mso-wrap-style:square" from="40551,10059" to="44561,1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80/8EAAADbAAAADwAAAGRycy9kb3ducmV2LnhtbERPy2rCQBTdC/2H4Rbc6aShFBMdpRTa&#10;umqNFrq9ZK5JbOZOmJk8/PvOQnB5OO/NbjKtGMj5xrKCp2UCgri0uuFKwc/pfbEC4QOyxtYyKbiS&#10;h932YbbBXNuRCxqOoRIxhH2OCuoQulxKX9Zk0C9tRxy5s3UGQ4SuktrhGMNNK9MkeZEGG44NNXb0&#10;VlP5d+yNggtmn4e+LK7y+8OlRfb7VWRnUmr+OL2uQQSawl18c++1guc4Nn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T/wQAAANsAAAAPAAAAAAAAAAAAAAAA&#10;AKECAABkcnMvZG93bnJldi54bWxQSwUGAAAAAAQABAD5AAAAjwMAAAAA&#10;" strokecolor="#4a7ebb" strokeweight="1.5pt"/>
                <v:line id="Straight Connector 37" o:spid="_x0000_s1064" style="position:absolute;visibility:visible;mso-wrap-style:square" from="44561,10059" to="48652,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RZMMAAADbAAAADwAAAGRycy9kb3ducmV2LnhtbESPT2sCMRTE74V+h/AK3mq2UsRdzYoU&#10;2nqyrgpeH5u3f3TzsiRR12/fFAoeh5n5DbNYDqYTV3K+tazgbZyAIC6tbrlWcNh/vs5A+ICssbNM&#10;Cu7kYZk/Py0w0/bGBV13oRYRwj5DBU0IfSalLxsy6Me2J45eZZ3BEKWrpXZ4i3DTyUmSTKXBluNC&#10;gz19NFSedxej4ITp9/ZSFnf58+UmRXrcFGlFSo1ehtUcRKAhPML/7bVW8J7C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zkWTDAAAA2wAAAA8AAAAAAAAAAAAA&#10;AAAAoQIAAGRycy9kb3ducmV2LnhtbFBLBQYAAAAABAAEAPkAAACRAwAAAAA=&#10;" strokecolor="#4a7ebb" strokeweight="1.5pt"/>
                <v:line id="Straight Connector 38" o:spid="_x0000_s1065" style="position:absolute;visibility:visible;mso-wrap-style:square" from="27972,33496" to="32997,3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uJMEAAADbAAAADwAAAGRycy9kb3ducmV2LnhtbERPy2rCQBTdC/2H4Rbc6aSBFhMdpRTa&#10;umqNFrq9ZK5JbOZOmJk8/PvOQnB5OO/NbjKtGMj5xrKCp2UCgri0uuFKwc/pfbEC4QOyxtYyKbiS&#10;h932YbbBXNuRCxqOoRIxhH2OCuoQulxKX9Zk0C9tRxy5s3UGQ4SuktrhGMNNK9MkeZEGG44NNXb0&#10;VlP5d+yNggtmn4e+LK7y+8OlRfb7VWRnUmr+OL2uQQSawl18c++1gue4Pn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UK4kwQAAANsAAAAPAAAAAAAAAAAAAAAA&#10;AKECAABkcnMvZG93bnJldi54bWxQSwUGAAAAAAQABAD5AAAAjwMAAAAA&#10;" strokecolor="#4a7ebb" strokeweight="1.5pt"/>
                <v:line id="Straight Connector 39" o:spid="_x0000_s1066" style="position:absolute;visibility:visible;mso-wrap-style:square" from="28010,35504" to="32997,3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VsMAAADbAAAADwAAAGRycy9kb3ducmV2LnhtbESPT4vCMBTE78J+h/AWvGnign+oRhFl&#10;wYuHrXVZb4/m2Rabl9JErd9+Iwgeh5n5DbNYdbYWN2p95VjDaKhAEOfOVFxoyA7fgxkIH5AN1o5J&#10;w4M8rJYfvQUmxt35h25pKESEsE9QQxlCk0jp85Is+qFriKN3dq3FEGVbSNPiPcJtLb+UmkiLFceF&#10;EhvalJRf0qvV8PeoMn8+jrfb7Hej9j5tVD09ad3/7NZzEIG68A6/2jujYTyC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albDAAAA2wAAAA8AAAAAAAAAAAAA&#10;AAAAoQIAAGRycy9kb3ducmV2LnhtbFBLBQYAAAAABAAEAPkAAACRAwAAAAA=&#10;" strokecolor="#4a7ebb" strokeweight="1.5pt">
                  <v:stroke dashstyle="dash"/>
                </v:line>
                <v:line id="Straight Connector 40" o:spid="_x0000_s1067" style="position:absolute;flip:y;visibility:visible;mso-wrap-style:square" from="29304,3778" to="33412,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kb8IAAADbAAAADwAAAGRycy9kb3ducmV2LnhtbESP0YrCMBRE3wX/IdwF3zRdwVW7RhGh&#10;IL6I7n7AbXNtyyY3tYm1/r1ZEHwcZuYMs9r01oiOWl87VvA5SUAQF07XXCr4/cnGCxA+IGs0jknB&#10;gzxs1sPBClPt7nyi7hxKESHsU1RQhdCkUvqiIot+4hri6F1cazFE2ZZSt3iPcGvkNEm+pMWa40KF&#10;De0qKv7ON6vgmOt9l11Mod0yMzebH/y8uyo1+ui33yAC9eEdfrX3WsFsCv9f4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Qkb8IAAADbAAAADwAAAAAAAAAAAAAA&#10;AAChAgAAZHJzL2Rvd25yZXYueG1sUEsFBgAAAAAEAAQA+QAAAJADAAAAAA==&#10;" strokecolor="red" strokeweight="1.5pt">
                  <v:stroke dashstyle="dash"/>
                </v:line>
                <v:line id="Straight Connector 41" o:spid="_x0000_s1068" style="position:absolute;visibility:visible;mso-wrap-style:square" from="33412,3938" to="35979,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BjJ8QAAADbAAAADwAAAGRycy9kb3ducmV2LnhtbESPUWvCQBCE3wv9D8cW+lYv2kZK9BQR&#10;SqWtgrb1ecmtSTC3G3KnXv99r1DwcZiZb5jpPLpWnan3jbCB4SADRVyKbbgy8PX58vAMygdki60w&#10;GfghD/PZ7c0UCysX3tJ5FyqVIOwLNFCH0BVa+7Imh34gHXHyDtI7DEn2lbY9XhLctXqUZWPtsOG0&#10;UGNHy5rK4+7kDDyN3/Z5vjmJfxWLH+so7/F7Zcz9XVxMQAWK4Rr+b6+sgfwR/r6kH6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GMnxAAAANsAAAAPAAAAAAAAAAAA&#10;AAAAAKECAABkcnMvZG93bnJldi54bWxQSwUGAAAAAAQABAD5AAAAkgMAAAAA&#10;" strokecolor="red" strokeweight="1.5pt">
                  <v:stroke dashstyle="dash"/>
                </v:line>
                <v:line id="Straight Connector 42" o:spid="_x0000_s1069" style="position:absolute;visibility:visible;mso-wrap-style:square" from="35979,3938" to="40551,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n7U8MAAADbAAAADwAAAGRycy9kb3ducmV2LnhtbESPX2vCQBDE3wW/w7FC3+qlxUhJPaUI&#10;UqlW0P55XnLbJDS3G3Knnt/eKxR8HGbmN8xsEV2rTtT7RtjAwzgDRVyKbbgy8Pmxun8C5QOyxVaY&#10;DFzIw2I+HMywsHLmPZ0OoVIJwr5AA3UIXaG1L2ty6MfSESfvR3qHIcm+0rbHc4K7Vj9m2VQ7bDgt&#10;1NjRsqby93B0BibTt+883x3Fv4rF7XuUTfxaG3M3ii/PoALFcAv/t9fWQD6Bvy/pB+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J+1PDAAAA2wAAAA8AAAAAAAAAAAAA&#10;AAAAoQIAAGRycy9kb3ducmV2LnhtbFBLBQYAAAAABAAEAPkAAACRAwAAAAA=&#10;" strokecolor="red" strokeweight="1.5pt">
                  <v:stroke dashstyle="dash"/>
                </v:line>
                <v:shape id="Textfeld 124" o:spid="_x0000_s1070" type="#_x0000_t202" style="position:absolute;left:16403;top:140;width:6301;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ID-3</w:t>
                        </w:r>
                      </w:p>
                    </w:txbxContent>
                  </v:textbox>
                </v:shape>
                <v:shape id="Textfeld 124" o:spid="_x0000_s1071" type="#_x0000_t202" style="position:absolute;left:23902;width:63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ID-2</w:t>
                        </w:r>
                      </w:p>
                    </w:txbxContent>
                  </v:textbox>
                </v:shape>
                <v:shape id="Textfeld 124" o:spid="_x0000_s1072" type="#_x0000_t202" style="position:absolute;left:32882;top:140;width:63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ID-1</w:t>
                        </w:r>
                      </w:p>
                    </w:txbxContent>
                  </v:textbox>
                </v:shape>
                <v:shape id="Textfeld 124" o:spid="_x0000_s1073" type="#_x0000_t202" style="position:absolute;left:40987;width:63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C14636" w:rsidRDefault="00C14636" w:rsidP="004D37D8">
                        <w:pPr>
                          <w:pStyle w:val="NormalWeb"/>
                          <w:spacing w:before="0" w:beforeAutospacing="0" w:after="0" w:afterAutospacing="0"/>
                        </w:pPr>
                        <w:r w:rsidRPr="004D37D8">
                          <w:rPr>
                            <w:rFonts w:ascii="Calibri" w:hAnsi="Calibri"/>
                            <w:color w:val="000000"/>
                            <w:kern w:val="24"/>
                            <w:sz w:val="20"/>
                            <w:szCs w:val="20"/>
                            <w:lang w:val="ro-RO"/>
                          </w:rPr>
                          <w:t>ID0</w:t>
                        </w:r>
                      </w:p>
                    </w:txbxContent>
                  </v:textbox>
                </v:shape>
              </v:group>
            </w:pict>
          </mc:Fallback>
        </mc:AlternateContent>
      </w:r>
    </w:p>
    <w:p w:rsidR="00C949BF" w:rsidRPr="001D60B4" w:rsidRDefault="00C949BF" w:rsidP="00C949BF">
      <w:pPr>
        <w:pStyle w:val="Stil161"/>
        <w:numPr>
          <w:ilvl w:val="0"/>
          <w:numId w:val="0"/>
        </w:numPr>
        <w:tabs>
          <w:tab w:val="left" w:pos="180"/>
        </w:tabs>
        <w:spacing w:line="276" w:lineRule="auto"/>
        <w:ind w:left="180"/>
        <w:rPr>
          <w:rFonts w:cs="Arial"/>
          <w:bCs/>
          <w:sz w:val="22"/>
          <w:szCs w:val="22"/>
          <w:lang w:val="en-US"/>
        </w:rPr>
      </w:pPr>
    </w:p>
    <w:p w:rsidR="00C72A0D" w:rsidRPr="001D60B4" w:rsidRDefault="00C72A0D" w:rsidP="00CD4873">
      <w:pPr>
        <w:pStyle w:val="Stil161"/>
        <w:numPr>
          <w:ilvl w:val="0"/>
          <w:numId w:val="0"/>
        </w:numPr>
        <w:tabs>
          <w:tab w:val="left" w:pos="180"/>
        </w:tabs>
        <w:spacing w:line="276" w:lineRule="auto"/>
        <w:ind w:left="180"/>
        <w:rPr>
          <w:rFonts w:cs="Arial"/>
          <w:bCs/>
          <w:sz w:val="22"/>
          <w:szCs w:val="22"/>
        </w:rPr>
      </w:pPr>
    </w:p>
    <w:p w:rsidR="00C72A0D" w:rsidRPr="001D60B4" w:rsidRDefault="00C72A0D"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A45048" w:rsidRPr="001D60B4" w:rsidRDefault="00A45048" w:rsidP="00CD4873">
      <w:pPr>
        <w:pStyle w:val="Stil161"/>
        <w:numPr>
          <w:ilvl w:val="0"/>
          <w:numId w:val="0"/>
        </w:numPr>
        <w:tabs>
          <w:tab w:val="left" w:pos="180"/>
        </w:tabs>
        <w:spacing w:line="276" w:lineRule="auto"/>
        <w:ind w:left="180"/>
        <w:rPr>
          <w:rFonts w:cs="Arial"/>
          <w:bCs/>
          <w:sz w:val="22"/>
          <w:szCs w:val="22"/>
        </w:rPr>
      </w:pPr>
    </w:p>
    <w:p w:rsidR="00C949BF" w:rsidRPr="001D60B4" w:rsidRDefault="00C949BF" w:rsidP="00FB7241">
      <w:pPr>
        <w:pStyle w:val="Stil161"/>
        <w:numPr>
          <w:ilvl w:val="0"/>
          <w:numId w:val="0"/>
        </w:numPr>
        <w:spacing w:before="120" w:line="276" w:lineRule="auto"/>
        <w:rPr>
          <w:rFonts w:cs="Arial"/>
          <w:bCs/>
          <w:sz w:val="22"/>
          <w:szCs w:val="22"/>
          <w:lang w:val="ro-RO"/>
        </w:rPr>
      </w:pPr>
    </w:p>
    <w:p w:rsidR="00B94C7E" w:rsidRPr="001D60B4" w:rsidRDefault="00B94C7E" w:rsidP="00FB7241">
      <w:pPr>
        <w:pStyle w:val="Stil161"/>
        <w:numPr>
          <w:ilvl w:val="0"/>
          <w:numId w:val="0"/>
        </w:numPr>
        <w:spacing w:before="120" w:line="276" w:lineRule="auto"/>
        <w:rPr>
          <w:rFonts w:cs="Arial"/>
          <w:bCs/>
          <w:sz w:val="22"/>
          <w:szCs w:val="22"/>
          <w:lang w:val="ro-RO"/>
        </w:rPr>
      </w:pP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lastRenderedPageBreak/>
        <w:t>Legăturile condiționate:</w:t>
      </w:r>
    </w:p>
    <w:p w:rsidR="004D37D8"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Oferta a2 este legată de oferta c1 cu condiția „u_a”, deoarece oferta </w:t>
      </w:r>
      <w:r w:rsidR="004D37D8" w:rsidRPr="001D60B4">
        <w:rPr>
          <w:rFonts w:cs="Arial"/>
          <w:bCs/>
          <w:sz w:val="22"/>
          <w:szCs w:val="22"/>
          <w:lang w:val="ro-RO"/>
        </w:rPr>
        <w:t xml:space="preserve">la creștere </w:t>
      </w:r>
      <w:r w:rsidRPr="001D60B4">
        <w:rPr>
          <w:rFonts w:cs="Arial"/>
          <w:bCs/>
          <w:sz w:val="22"/>
          <w:szCs w:val="22"/>
          <w:lang w:val="ro-RO"/>
        </w:rPr>
        <w:t xml:space="preserve"> a2 nu poate fi activată după o activare </w:t>
      </w:r>
      <w:r w:rsidR="004D37D8" w:rsidRPr="001D60B4">
        <w:rPr>
          <w:rFonts w:cs="Arial"/>
          <w:bCs/>
          <w:sz w:val="22"/>
          <w:szCs w:val="22"/>
          <w:lang w:val="ro-RO"/>
        </w:rPr>
        <w:t xml:space="preserve">la reducere </w:t>
      </w:r>
      <w:r w:rsidRPr="001D60B4">
        <w:rPr>
          <w:rFonts w:cs="Arial"/>
          <w:bCs/>
          <w:sz w:val="22"/>
          <w:szCs w:val="22"/>
          <w:lang w:val="ro-RO"/>
        </w:rPr>
        <w:t xml:space="preserve"> a lui c1 fie la activarea programată, fie la o activare directă în</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w:t>
      </w:r>
      <w:r w:rsidR="004D37D8" w:rsidRPr="001D60B4">
        <w:rPr>
          <w:rFonts w:cs="Arial"/>
          <w:bCs/>
          <w:sz w:val="22"/>
          <w:szCs w:val="22"/>
          <w:lang w:val="ro-RO"/>
        </w:rPr>
        <w:t>ID</w:t>
      </w:r>
      <w:r w:rsidR="00482C05" w:rsidRPr="001D60B4">
        <w:rPr>
          <w:rFonts w:cs="Arial"/>
          <w:bCs/>
          <w:sz w:val="22"/>
          <w:szCs w:val="22"/>
          <w:lang w:val="ro-RO"/>
        </w:rPr>
        <w:t xml:space="preserve"> </w:t>
      </w:r>
      <w:r w:rsidRPr="001D60B4">
        <w:rPr>
          <w:rFonts w:cs="Arial"/>
          <w:bCs/>
          <w:sz w:val="22"/>
          <w:szCs w:val="22"/>
          <w:lang w:val="ro-RO"/>
        </w:rPr>
        <w:t>-1.</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Oferta a2 este legată de oferta c0 cu o condiție „u_aDA”, deoarece oferta </w:t>
      </w:r>
      <w:r w:rsidR="004D37D8" w:rsidRPr="001D60B4">
        <w:rPr>
          <w:rFonts w:cs="Arial"/>
          <w:bCs/>
          <w:sz w:val="22"/>
          <w:szCs w:val="22"/>
          <w:lang w:val="ro-RO"/>
        </w:rPr>
        <w:t xml:space="preserve">la creștere </w:t>
      </w:r>
      <w:r w:rsidRPr="001D60B4">
        <w:rPr>
          <w:rFonts w:cs="Arial"/>
          <w:bCs/>
          <w:sz w:val="22"/>
          <w:szCs w:val="22"/>
          <w:lang w:val="ro-RO"/>
        </w:rPr>
        <w:t xml:space="preserve"> a2 nu poate fi activată în urma unei activări </w:t>
      </w:r>
      <w:r w:rsidR="004D37D8" w:rsidRPr="001D60B4">
        <w:rPr>
          <w:rFonts w:cs="Arial"/>
          <w:bCs/>
          <w:sz w:val="22"/>
          <w:szCs w:val="22"/>
          <w:lang w:val="ro-RO"/>
        </w:rPr>
        <w:t xml:space="preserve">la reducere </w:t>
      </w:r>
      <w:r w:rsidRPr="001D60B4">
        <w:rPr>
          <w:rFonts w:cs="Arial"/>
          <w:bCs/>
          <w:sz w:val="22"/>
          <w:szCs w:val="22"/>
          <w:lang w:val="ro-RO"/>
        </w:rPr>
        <w:t xml:space="preserve"> a c0 într-o activare directă în ID -2.</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Oferta a2 este legată de oferta a1 cu o condiție „u_aDA”, </w:t>
      </w:r>
      <w:r w:rsidR="003268FD" w:rsidRPr="001D60B4">
        <w:rPr>
          <w:rFonts w:cs="Arial"/>
          <w:bCs/>
          <w:sz w:val="22"/>
          <w:szCs w:val="22"/>
          <w:lang w:val="ro-RO"/>
        </w:rPr>
        <w:t>deoarece</w:t>
      </w:r>
      <w:r w:rsidRPr="001D60B4">
        <w:rPr>
          <w:rFonts w:cs="Arial"/>
          <w:bCs/>
          <w:sz w:val="22"/>
          <w:szCs w:val="22"/>
          <w:lang w:val="ro-RO"/>
        </w:rPr>
        <w:t xml:space="preserve"> activarea ofertei a1 în</w:t>
      </w:r>
      <w:r w:rsidR="008A6887" w:rsidRPr="001D60B4">
        <w:rPr>
          <w:rFonts w:cs="Arial"/>
          <w:bCs/>
          <w:sz w:val="22"/>
          <w:szCs w:val="22"/>
          <w:lang w:val="ro-RO"/>
        </w:rPr>
        <w:t xml:space="preserve"> AD </w:t>
      </w:r>
      <w:r w:rsidRPr="001D60B4">
        <w:rPr>
          <w:rFonts w:cs="Arial"/>
          <w:bCs/>
          <w:sz w:val="22"/>
          <w:szCs w:val="22"/>
          <w:lang w:val="ro-RO"/>
        </w:rPr>
        <w:t>a ID -1 nu permite activarea suplimentară în ID 0.</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Oferta b2 (</w:t>
      </w:r>
      <w:r w:rsidR="004D37D8" w:rsidRPr="001D60B4">
        <w:rPr>
          <w:rFonts w:cs="Arial"/>
          <w:bCs/>
          <w:sz w:val="22"/>
          <w:szCs w:val="22"/>
          <w:lang w:val="ro-RO"/>
        </w:rPr>
        <w:t>ofertată</w:t>
      </w:r>
      <w:r w:rsidRPr="001D60B4">
        <w:rPr>
          <w:rFonts w:cs="Arial"/>
          <w:bCs/>
          <w:sz w:val="22"/>
          <w:szCs w:val="22"/>
          <w:lang w:val="ro-RO"/>
        </w:rPr>
        <w:t xml:space="preserve"> inițial ca indisponibilă) este legată de oferta a1 cu condiți</w:t>
      </w:r>
      <w:r w:rsidR="003268FD" w:rsidRPr="001D60B4">
        <w:rPr>
          <w:rFonts w:cs="Arial"/>
          <w:bCs/>
          <w:sz w:val="22"/>
          <w:szCs w:val="22"/>
          <w:lang w:val="ro-RO"/>
        </w:rPr>
        <w:t>a</w:t>
      </w:r>
      <w:r w:rsidRPr="001D60B4">
        <w:rPr>
          <w:rFonts w:cs="Arial"/>
          <w:bCs/>
          <w:sz w:val="22"/>
          <w:szCs w:val="22"/>
          <w:lang w:val="ro-RO"/>
        </w:rPr>
        <w:t xml:space="preserve"> „a_a”</w:t>
      </w:r>
      <w:r w:rsidR="003268FD" w:rsidRPr="001D60B4">
        <w:rPr>
          <w:rFonts w:cs="Arial"/>
          <w:bCs/>
          <w:sz w:val="22"/>
          <w:szCs w:val="22"/>
          <w:lang w:val="ro-RO"/>
        </w:rPr>
        <w:t>.</w:t>
      </w:r>
      <w:r w:rsidRPr="001D60B4">
        <w:rPr>
          <w:rFonts w:cs="Arial"/>
          <w:bCs/>
          <w:sz w:val="22"/>
          <w:szCs w:val="22"/>
          <w:lang w:val="ro-RO"/>
        </w:rPr>
        <w:t xml:space="preserve"> </w:t>
      </w:r>
      <w:r w:rsidR="003268FD" w:rsidRPr="001D60B4">
        <w:rPr>
          <w:rFonts w:cs="Arial"/>
          <w:bCs/>
          <w:sz w:val="22"/>
          <w:szCs w:val="22"/>
          <w:lang w:val="ro-RO"/>
        </w:rPr>
        <w:t>deoarece</w:t>
      </w:r>
      <w:r w:rsidRPr="001D60B4">
        <w:rPr>
          <w:rFonts w:cs="Arial"/>
          <w:bCs/>
          <w:sz w:val="22"/>
          <w:szCs w:val="22"/>
          <w:lang w:val="ro-RO"/>
        </w:rPr>
        <w:t xml:space="preserve"> activare</w:t>
      </w:r>
      <w:r w:rsidR="003268FD" w:rsidRPr="001D60B4">
        <w:rPr>
          <w:rFonts w:cs="Arial"/>
          <w:bCs/>
          <w:sz w:val="22"/>
          <w:szCs w:val="22"/>
          <w:lang w:val="ro-RO"/>
        </w:rPr>
        <w:t>a</w:t>
      </w:r>
      <w:r w:rsidRPr="001D60B4">
        <w:rPr>
          <w:rFonts w:cs="Arial"/>
          <w:bCs/>
          <w:sz w:val="22"/>
          <w:szCs w:val="22"/>
          <w:lang w:val="ro-RO"/>
        </w:rPr>
        <w:t xml:space="preserve"> </w:t>
      </w:r>
      <w:r w:rsidR="004D37D8" w:rsidRPr="001D60B4">
        <w:rPr>
          <w:rFonts w:cs="Arial"/>
          <w:bCs/>
          <w:sz w:val="22"/>
          <w:szCs w:val="22"/>
          <w:lang w:val="ro-RO"/>
        </w:rPr>
        <w:t>ofertei</w:t>
      </w:r>
      <w:r w:rsidRPr="001D60B4">
        <w:rPr>
          <w:rFonts w:cs="Arial"/>
          <w:bCs/>
          <w:sz w:val="22"/>
          <w:szCs w:val="22"/>
          <w:lang w:val="ro-RO"/>
        </w:rPr>
        <w:t xml:space="preserve"> a1 programată</w:t>
      </w:r>
      <w:r w:rsidR="003268FD" w:rsidRPr="001D60B4">
        <w:rPr>
          <w:rFonts w:cs="Arial"/>
          <w:bCs/>
          <w:sz w:val="22"/>
          <w:szCs w:val="22"/>
          <w:lang w:val="ro-RO"/>
        </w:rPr>
        <w:t xml:space="preserve"> sau</w:t>
      </w:r>
      <w:r w:rsidRPr="001D60B4">
        <w:rPr>
          <w:rFonts w:cs="Arial"/>
          <w:bCs/>
          <w:sz w:val="22"/>
          <w:szCs w:val="22"/>
          <w:lang w:val="ro-RO"/>
        </w:rPr>
        <w:t xml:space="preserve"> directă în ID -1 permite activarea suplimentară în ID 0.</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Oferta b2 (</w:t>
      </w:r>
      <w:r w:rsidR="004D37D8" w:rsidRPr="001D60B4">
        <w:rPr>
          <w:rFonts w:cs="Arial"/>
          <w:bCs/>
          <w:sz w:val="22"/>
          <w:szCs w:val="22"/>
          <w:lang w:val="ro-RO"/>
        </w:rPr>
        <w:t>ofertată</w:t>
      </w:r>
      <w:r w:rsidRPr="001D60B4">
        <w:rPr>
          <w:rFonts w:cs="Arial"/>
          <w:bCs/>
          <w:sz w:val="22"/>
          <w:szCs w:val="22"/>
          <w:lang w:val="ro-RO"/>
        </w:rPr>
        <w:t xml:space="preserve"> inițial ca indisponibilă) este legată de oferta a0 cu condiția „a_aDA” ca activare </w:t>
      </w:r>
      <w:r w:rsidR="004D37D8" w:rsidRPr="001D60B4">
        <w:rPr>
          <w:rFonts w:cs="Arial"/>
          <w:bCs/>
          <w:sz w:val="22"/>
          <w:szCs w:val="22"/>
          <w:lang w:val="ro-RO"/>
        </w:rPr>
        <w:t>a ofertei</w:t>
      </w:r>
      <w:r w:rsidRPr="001D60B4">
        <w:rPr>
          <w:rFonts w:cs="Arial"/>
          <w:bCs/>
          <w:sz w:val="22"/>
          <w:szCs w:val="22"/>
          <w:lang w:val="ro-RO"/>
        </w:rPr>
        <w:t xml:space="preserve"> a0 in</w:t>
      </w:r>
      <w:r w:rsidR="008A6887" w:rsidRPr="001D60B4">
        <w:rPr>
          <w:rFonts w:cs="Arial"/>
          <w:bCs/>
          <w:sz w:val="22"/>
          <w:szCs w:val="22"/>
          <w:lang w:val="ro-RO"/>
        </w:rPr>
        <w:t xml:space="preserve"> AD </w:t>
      </w:r>
      <w:r w:rsidRPr="001D60B4">
        <w:rPr>
          <w:rFonts w:cs="Arial"/>
          <w:bCs/>
          <w:sz w:val="22"/>
          <w:szCs w:val="22"/>
          <w:lang w:val="ro-RO"/>
        </w:rPr>
        <w:t xml:space="preserve">of </w:t>
      </w:r>
      <w:r w:rsidR="004D37D8" w:rsidRPr="001D60B4">
        <w:rPr>
          <w:rFonts w:cs="Arial"/>
          <w:bCs/>
          <w:sz w:val="22"/>
          <w:szCs w:val="22"/>
          <w:lang w:val="ro-RO"/>
        </w:rPr>
        <w:t>ID</w:t>
      </w:r>
      <w:r w:rsidR="00482C05" w:rsidRPr="001D60B4">
        <w:rPr>
          <w:rFonts w:cs="Arial"/>
          <w:bCs/>
          <w:sz w:val="22"/>
          <w:szCs w:val="22"/>
          <w:lang w:val="ro-RO"/>
        </w:rPr>
        <w:t xml:space="preserve"> </w:t>
      </w:r>
      <w:r w:rsidRPr="001D60B4">
        <w:rPr>
          <w:rFonts w:cs="Arial"/>
          <w:bCs/>
          <w:sz w:val="22"/>
          <w:szCs w:val="22"/>
          <w:lang w:val="ro-RO"/>
        </w:rPr>
        <w:t>-2 permit activarea suplimentara in ID 0.</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Oferta c2 este legată individual de oferta a1 și oferta b1 cu condiția „u_a”. Este suficient ca </w:t>
      </w:r>
      <w:r w:rsidR="008A6887" w:rsidRPr="001D60B4">
        <w:rPr>
          <w:rFonts w:cs="Arial"/>
          <w:bCs/>
          <w:sz w:val="22"/>
          <w:szCs w:val="22"/>
          <w:lang w:val="ro-RO"/>
        </w:rPr>
        <w:t>una dintre condiții să</w:t>
      </w:r>
      <w:r w:rsidR="004D37D8" w:rsidRPr="001D60B4">
        <w:rPr>
          <w:rFonts w:cs="Arial"/>
          <w:bCs/>
          <w:sz w:val="22"/>
          <w:szCs w:val="22"/>
          <w:lang w:val="ro-RO"/>
        </w:rPr>
        <w:t xml:space="preserve"> fie</w:t>
      </w:r>
      <w:r w:rsidRPr="001D60B4">
        <w:rPr>
          <w:rFonts w:cs="Arial"/>
          <w:bCs/>
          <w:sz w:val="22"/>
          <w:szCs w:val="22"/>
          <w:lang w:val="ro-RO"/>
        </w:rPr>
        <w:t xml:space="preserve"> îndeplinită. Astfel, oferta </w:t>
      </w:r>
      <w:r w:rsidR="004D37D8" w:rsidRPr="001D60B4">
        <w:rPr>
          <w:rFonts w:cs="Arial"/>
          <w:bCs/>
          <w:sz w:val="22"/>
          <w:szCs w:val="22"/>
          <w:lang w:val="ro-RO"/>
        </w:rPr>
        <w:t xml:space="preserve">la reducere </w:t>
      </w:r>
      <w:r w:rsidRPr="001D60B4">
        <w:rPr>
          <w:rFonts w:cs="Arial"/>
          <w:bCs/>
          <w:sz w:val="22"/>
          <w:szCs w:val="22"/>
          <w:lang w:val="ro-RO"/>
        </w:rPr>
        <w:t xml:space="preserve"> c2 nu poate fi activată </w:t>
      </w:r>
      <w:r w:rsidR="004D37D8" w:rsidRPr="001D60B4">
        <w:rPr>
          <w:rFonts w:cs="Arial"/>
          <w:bCs/>
          <w:sz w:val="22"/>
          <w:szCs w:val="22"/>
          <w:lang w:val="ro-RO"/>
        </w:rPr>
        <w:t>s-a făcut deja o</w:t>
      </w:r>
      <w:r w:rsidRPr="001D60B4">
        <w:rPr>
          <w:rFonts w:cs="Arial"/>
          <w:bCs/>
          <w:sz w:val="22"/>
          <w:szCs w:val="22"/>
          <w:lang w:val="ro-RO"/>
        </w:rPr>
        <w:t xml:space="preserve"> activare </w:t>
      </w:r>
      <w:r w:rsidR="004D37D8" w:rsidRPr="001D60B4">
        <w:rPr>
          <w:rFonts w:cs="Arial"/>
          <w:bCs/>
          <w:sz w:val="22"/>
          <w:szCs w:val="22"/>
          <w:lang w:val="ro-RO"/>
        </w:rPr>
        <w:t xml:space="preserve">la creștere </w:t>
      </w:r>
      <w:r w:rsidRPr="001D60B4">
        <w:rPr>
          <w:rFonts w:cs="Arial"/>
          <w:bCs/>
          <w:sz w:val="22"/>
          <w:szCs w:val="22"/>
          <w:lang w:val="ro-RO"/>
        </w:rPr>
        <w:t xml:space="preserve"> fie în activarea programată, fie în activarea directă în ID -1.</w:t>
      </w:r>
    </w:p>
    <w:p w:rsidR="00C112CD" w:rsidRPr="001D60B4" w:rsidRDefault="00C112CD" w:rsidP="00CD4873">
      <w:pPr>
        <w:pStyle w:val="Stil161"/>
        <w:numPr>
          <w:ilvl w:val="0"/>
          <w:numId w:val="0"/>
        </w:numPr>
        <w:spacing w:before="120" w:line="276" w:lineRule="auto"/>
        <w:ind w:left="180"/>
        <w:rPr>
          <w:rFonts w:cs="Arial"/>
          <w:bCs/>
          <w:sz w:val="22"/>
          <w:szCs w:val="22"/>
          <w:lang w:val="ro-RO"/>
        </w:rPr>
      </w:pPr>
      <w:r w:rsidRPr="001D60B4">
        <w:rPr>
          <w:rFonts w:cs="Arial"/>
          <w:bCs/>
          <w:sz w:val="22"/>
          <w:szCs w:val="22"/>
          <w:lang w:val="ro-RO"/>
        </w:rPr>
        <w:t xml:space="preserve"> Oferta c2 este legată de oferta a0 cu condiția „u_aDA”, deoarece oferta </w:t>
      </w:r>
      <w:r w:rsidR="004D37D8" w:rsidRPr="001D60B4">
        <w:rPr>
          <w:rFonts w:cs="Arial"/>
          <w:bCs/>
          <w:sz w:val="22"/>
          <w:szCs w:val="22"/>
          <w:lang w:val="ro-RO"/>
        </w:rPr>
        <w:t xml:space="preserve">la reducere </w:t>
      </w:r>
      <w:r w:rsidRPr="001D60B4">
        <w:rPr>
          <w:rFonts w:cs="Arial"/>
          <w:bCs/>
          <w:sz w:val="22"/>
          <w:szCs w:val="22"/>
          <w:lang w:val="ro-RO"/>
        </w:rPr>
        <w:t xml:space="preserve"> c2 nu poate fi activată în urma unei activări </w:t>
      </w:r>
      <w:r w:rsidR="004D37D8" w:rsidRPr="001D60B4">
        <w:rPr>
          <w:rFonts w:cs="Arial"/>
          <w:bCs/>
          <w:sz w:val="22"/>
          <w:szCs w:val="22"/>
          <w:lang w:val="ro-RO"/>
        </w:rPr>
        <w:t>la creștere</w:t>
      </w:r>
      <w:r w:rsidRPr="001D60B4">
        <w:rPr>
          <w:rFonts w:cs="Arial"/>
          <w:bCs/>
          <w:sz w:val="22"/>
          <w:szCs w:val="22"/>
          <w:lang w:val="ro-RO"/>
        </w:rPr>
        <w:t xml:space="preserve"> într-o activare directă în ID -2.</w:t>
      </w:r>
    </w:p>
    <w:p w:rsidR="00C112CD" w:rsidRPr="001D60B4" w:rsidRDefault="00C112CD" w:rsidP="00CD4873">
      <w:pPr>
        <w:pStyle w:val="Stil161"/>
        <w:numPr>
          <w:ilvl w:val="0"/>
          <w:numId w:val="0"/>
        </w:numPr>
        <w:spacing w:before="120" w:line="276" w:lineRule="auto"/>
        <w:ind w:firstLine="270"/>
        <w:rPr>
          <w:rFonts w:cs="Arial"/>
          <w:bCs/>
          <w:sz w:val="22"/>
          <w:szCs w:val="22"/>
          <w:lang w:val="ro-RO"/>
        </w:rPr>
      </w:pPr>
    </w:p>
    <w:p w:rsidR="00B416EB" w:rsidRPr="001D60B4" w:rsidRDefault="00310E37" w:rsidP="00CD4873">
      <w:pPr>
        <w:pStyle w:val="Stil161"/>
        <w:numPr>
          <w:ilvl w:val="0"/>
          <w:numId w:val="0"/>
        </w:numPr>
        <w:spacing w:before="120" w:line="276" w:lineRule="auto"/>
        <w:ind w:firstLine="270"/>
        <w:rPr>
          <w:rFonts w:cs="Arial"/>
          <w:bCs/>
          <w:sz w:val="22"/>
          <w:szCs w:val="22"/>
        </w:rPr>
      </w:pPr>
      <w:r w:rsidRPr="001D60B4">
        <w:rPr>
          <w:rFonts w:cs="Arial"/>
          <w:bCs/>
          <w:sz w:val="22"/>
          <w:szCs w:val="22"/>
        </w:rPr>
        <w:t>8.2.3.2.3 Legături condiționate</w:t>
      </w:r>
      <w:r w:rsidR="00B416EB" w:rsidRPr="001D60B4">
        <w:rPr>
          <w:rFonts w:cs="Arial"/>
          <w:bCs/>
          <w:sz w:val="22"/>
          <w:szCs w:val="22"/>
        </w:rPr>
        <w:t xml:space="preserve"> pentru cazurile în care există costuri de pornire</w:t>
      </w:r>
    </w:p>
    <w:p w:rsidR="00C112CD" w:rsidRPr="001D60B4" w:rsidRDefault="00B416EB" w:rsidP="00CD4873">
      <w:pPr>
        <w:pStyle w:val="Stil161"/>
        <w:numPr>
          <w:ilvl w:val="0"/>
          <w:numId w:val="0"/>
        </w:numPr>
        <w:spacing w:before="120" w:line="276" w:lineRule="auto"/>
        <w:ind w:firstLine="270"/>
        <w:rPr>
          <w:rFonts w:cs="Arial"/>
          <w:bCs/>
          <w:sz w:val="22"/>
          <w:szCs w:val="22"/>
          <w:lang w:val="ro-RO"/>
        </w:rPr>
      </w:pPr>
      <w:r w:rsidRPr="001D60B4">
        <w:rPr>
          <w:rFonts w:cs="Arial"/>
          <w:bCs/>
          <w:sz w:val="22"/>
          <w:szCs w:val="22"/>
        </w:rPr>
        <w:t>Exemplu ofertare:</w:t>
      </w:r>
      <w:r w:rsidRPr="001D60B4">
        <w:rPr>
          <w:rFonts w:cs="Arial"/>
          <w:bCs/>
          <w:sz w:val="22"/>
          <w:szCs w:val="22"/>
        </w:rPr>
        <w:tab/>
      </w:r>
    </w:p>
    <w:p w:rsidR="00B416EB" w:rsidRPr="001D60B4" w:rsidRDefault="00B416EB" w:rsidP="00CD4873">
      <w:pPr>
        <w:pStyle w:val="Stil161"/>
        <w:numPr>
          <w:ilvl w:val="0"/>
          <w:numId w:val="0"/>
        </w:numPr>
        <w:spacing w:before="120" w:line="276" w:lineRule="auto"/>
        <w:ind w:left="270"/>
        <w:rPr>
          <w:rFonts w:cs="Arial"/>
          <w:bCs/>
          <w:sz w:val="22"/>
          <w:szCs w:val="22"/>
          <w:lang w:val="ro-RO"/>
        </w:rPr>
      </w:pPr>
      <w:r w:rsidRPr="001D60B4">
        <w:rPr>
          <w:rFonts w:cs="Arial"/>
          <w:bCs/>
          <w:sz w:val="22"/>
          <w:szCs w:val="22"/>
          <w:lang w:val="ro-RO"/>
        </w:rPr>
        <w:t>Un FSE trimite două oferte crescătoare (ambele de 10 MW). Activarea acestor oferte în timp este condiționată de activarea din ID precedent. De fapt, cele două oferte se disting prin prețuri diferite.</w:t>
      </w:r>
    </w:p>
    <w:p w:rsidR="00B416EB" w:rsidRPr="001D60B4" w:rsidRDefault="00B416EB" w:rsidP="00CD4873">
      <w:pPr>
        <w:pStyle w:val="Stil161"/>
        <w:numPr>
          <w:ilvl w:val="0"/>
          <w:numId w:val="0"/>
        </w:numPr>
        <w:spacing w:before="120" w:line="276" w:lineRule="auto"/>
        <w:ind w:left="270"/>
        <w:rPr>
          <w:rFonts w:cs="Arial"/>
          <w:bCs/>
          <w:sz w:val="22"/>
          <w:szCs w:val="22"/>
          <w:lang w:val="ro-RO"/>
        </w:rPr>
      </w:pPr>
      <w:r w:rsidRPr="001D60B4">
        <w:rPr>
          <w:rFonts w:cs="Arial"/>
          <w:bCs/>
          <w:sz w:val="22"/>
          <w:szCs w:val="22"/>
          <w:lang w:val="ro-RO"/>
        </w:rPr>
        <w:t xml:space="preserve">Oferta a, așa cum este reprezentată de </w:t>
      </w:r>
      <w:r w:rsidR="00DB1006" w:rsidRPr="001D60B4">
        <w:rPr>
          <w:rFonts w:cs="Arial"/>
          <w:bCs/>
          <w:sz w:val="22"/>
          <w:szCs w:val="22"/>
          <w:lang w:val="ro-RO"/>
        </w:rPr>
        <w:t>tabelul</w:t>
      </w:r>
      <w:r w:rsidRPr="001D60B4">
        <w:rPr>
          <w:rFonts w:cs="Arial"/>
          <w:bCs/>
          <w:sz w:val="22"/>
          <w:szCs w:val="22"/>
          <w:lang w:val="ro-RO"/>
        </w:rPr>
        <w:t xml:space="preserve"> de mai jos, conține atât costuri variabile, cât și costuri de pornire. În schimb oferta b are un prețul care reprezintă costul variabil și este clasificată ca activabilă numai în AP. De fapt, oferta b poate fi activată doar ca o continuare a unei livrări de energie care are început în ID precedent, fără a efectua vreo variație de putere.</w:t>
      </w:r>
    </w:p>
    <w:p w:rsidR="00B416EB" w:rsidRPr="001D60B4" w:rsidRDefault="00B416EB" w:rsidP="00CD4873">
      <w:pPr>
        <w:pStyle w:val="Stil161"/>
        <w:numPr>
          <w:ilvl w:val="0"/>
          <w:numId w:val="0"/>
        </w:numPr>
        <w:spacing w:before="120" w:line="276" w:lineRule="auto"/>
        <w:ind w:left="270"/>
        <w:rPr>
          <w:rFonts w:cs="Arial"/>
          <w:bCs/>
          <w:sz w:val="22"/>
          <w:szCs w:val="22"/>
          <w:lang w:val="ro-RO"/>
        </w:rPr>
      </w:pPr>
      <w:r w:rsidRPr="001D60B4">
        <w:rPr>
          <w:rFonts w:cs="Arial"/>
          <w:bCs/>
          <w:sz w:val="22"/>
          <w:szCs w:val="22"/>
          <w:lang w:val="ro-RO"/>
        </w:rPr>
        <w:t xml:space="preserve">Aici se aplică </w:t>
      </w:r>
      <w:r w:rsidR="00C33848" w:rsidRPr="001D60B4">
        <w:rPr>
          <w:rFonts w:cs="Arial"/>
          <w:bCs/>
          <w:sz w:val="22"/>
          <w:szCs w:val="22"/>
          <w:lang w:val="ro-RO"/>
        </w:rPr>
        <w:t>legături</w:t>
      </w:r>
      <w:r w:rsidRPr="001D60B4">
        <w:rPr>
          <w:rFonts w:cs="Arial"/>
          <w:bCs/>
          <w:sz w:val="22"/>
          <w:szCs w:val="22"/>
          <w:lang w:val="ro-RO"/>
        </w:rPr>
        <w:t xml:space="preserve"> condiționate pentru a evita apariția unor soluții de piață suprapuse și</w:t>
      </w:r>
      <w:r w:rsidR="008A6887" w:rsidRPr="001D60B4">
        <w:rPr>
          <w:rFonts w:cs="Arial"/>
          <w:bCs/>
          <w:sz w:val="22"/>
          <w:szCs w:val="22"/>
          <w:lang w:val="ro-RO"/>
        </w:rPr>
        <w:t xml:space="preserve"> să împiedice ca activările consecutive să fie ofertate cu costuri de pornire incluse continuu.</w:t>
      </w:r>
    </w:p>
    <w:p w:rsidR="00C33848" w:rsidRPr="001D60B4" w:rsidRDefault="008A6887" w:rsidP="00CD4873">
      <w:pPr>
        <w:pStyle w:val="Stil161"/>
        <w:numPr>
          <w:ilvl w:val="0"/>
          <w:numId w:val="0"/>
        </w:numPr>
        <w:spacing w:before="120" w:line="276" w:lineRule="auto"/>
        <w:rPr>
          <w:rFonts w:cs="Arial"/>
          <w:bCs/>
          <w:sz w:val="22"/>
          <w:szCs w:val="22"/>
          <w:lang w:val="ro-RO"/>
        </w:rPr>
      </w:pPr>
      <w:r w:rsidRPr="001D60B4">
        <w:rPr>
          <w:rFonts w:cs="Arial"/>
          <w:bCs/>
          <w:sz w:val="22"/>
          <w:szCs w:val="22"/>
          <w:lang w:val="ro-RO"/>
        </w:rPr>
        <w:t xml:space="preserve">    </w:t>
      </w:r>
      <w:r w:rsidR="00C33848" w:rsidRPr="001D60B4">
        <w:rPr>
          <w:rFonts w:cs="Arial"/>
          <w:bCs/>
          <w:sz w:val="22"/>
          <w:szCs w:val="22"/>
          <w:lang w:val="ro-RO"/>
        </w:rPr>
        <w:t>Legăturile prezentate în exemplu sunt recursive pe ID consecutive.</w:t>
      </w:r>
    </w:p>
    <w:p w:rsidR="00272B5A" w:rsidRPr="001D60B4" w:rsidRDefault="00272B5A" w:rsidP="00CD4873">
      <w:pPr>
        <w:pStyle w:val="Stil161"/>
        <w:numPr>
          <w:ilvl w:val="0"/>
          <w:numId w:val="0"/>
        </w:numPr>
        <w:spacing w:line="276" w:lineRule="auto"/>
        <w:rPr>
          <w:rFonts w:cs="Arial"/>
          <w:bCs/>
          <w:sz w:val="22"/>
          <w:szCs w:val="22"/>
          <w:lang w:val="ro-RO"/>
        </w:rPr>
      </w:pPr>
    </w:p>
    <w:p w:rsidR="00C33848" w:rsidRPr="001D60B4" w:rsidRDefault="00C33848" w:rsidP="00CD4873">
      <w:pPr>
        <w:pStyle w:val="Stil161"/>
        <w:numPr>
          <w:ilvl w:val="0"/>
          <w:numId w:val="0"/>
        </w:numPr>
        <w:spacing w:line="276" w:lineRule="auto"/>
        <w:ind w:left="630"/>
        <w:rPr>
          <w:rFonts w:cs="Arial"/>
          <w:bCs/>
          <w:sz w:val="22"/>
          <w:szCs w:val="22"/>
          <w:lang w:val="ro-RO"/>
        </w:rPr>
      </w:pPr>
      <w:r w:rsidRPr="001D60B4">
        <w:rPr>
          <w:rFonts w:cs="Arial"/>
          <w:bCs/>
          <w:sz w:val="22"/>
          <w:szCs w:val="22"/>
          <w:lang w:val="ro-RO"/>
        </w:rPr>
        <w:t>Cost de pornire:  9 €/MWh</w:t>
      </w:r>
    </w:p>
    <w:p w:rsidR="00B416EB" w:rsidRPr="001D60B4" w:rsidRDefault="00C33848" w:rsidP="00CD4873">
      <w:pPr>
        <w:pStyle w:val="Stil161"/>
        <w:numPr>
          <w:ilvl w:val="0"/>
          <w:numId w:val="0"/>
        </w:numPr>
        <w:spacing w:line="276" w:lineRule="auto"/>
        <w:ind w:left="630"/>
        <w:rPr>
          <w:rFonts w:cs="Arial"/>
          <w:bCs/>
          <w:sz w:val="22"/>
          <w:szCs w:val="22"/>
          <w:lang w:val="ro-RO"/>
        </w:rPr>
      </w:pPr>
      <w:r w:rsidRPr="001D60B4">
        <w:rPr>
          <w:rFonts w:cs="Arial"/>
          <w:bCs/>
          <w:sz w:val="22"/>
          <w:szCs w:val="22"/>
          <w:lang w:val="ro-RO"/>
        </w:rPr>
        <w:t>Cost variabil:       1 €/MWh</w:t>
      </w:r>
    </w:p>
    <w:p w:rsidR="002809B4" w:rsidRPr="001D60B4" w:rsidRDefault="002809B4" w:rsidP="00CD4873">
      <w:pPr>
        <w:pStyle w:val="Stil161"/>
        <w:numPr>
          <w:ilvl w:val="0"/>
          <w:numId w:val="0"/>
        </w:numPr>
        <w:spacing w:line="276" w:lineRule="auto"/>
        <w:ind w:left="630"/>
        <w:rPr>
          <w:rFonts w:cs="Arial"/>
          <w:bCs/>
          <w:sz w:val="22"/>
          <w:szCs w:val="22"/>
          <w:lang w:val="ro-RO"/>
        </w:rPr>
      </w:pPr>
    </w:p>
    <w:p w:rsidR="002809B4" w:rsidRPr="001D60B4" w:rsidRDefault="002809B4" w:rsidP="00CD4873">
      <w:pPr>
        <w:pStyle w:val="Stil161"/>
        <w:numPr>
          <w:ilvl w:val="0"/>
          <w:numId w:val="0"/>
        </w:numPr>
        <w:spacing w:line="276" w:lineRule="auto"/>
        <w:ind w:left="630"/>
        <w:rPr>
          <w:rFonts w:cs="Arial"/>
          <w:bCs/>
          <w:sz w:val="22"/>
          <w:szCs w:val="22"/>
          <w:lang w:val="ro-RO"/>
        </w:rPr>
      </w:pPr>
    </w:p>
    <w:p w:rsidR="002809B4" w:rsidRPr="001D60B4" w:rsidRDefault="002809B4" w:rsidP="00CD4873">
      <w:pPr>
        <w:pStyle w:val="Stil161"/>
        <w:numPr>
          <w:ilvl w:val="0"/>
          <w:numId w:val="0"/>
        </w:numPr>
        <w:spacing w:line="276" w:lineRule="auto"/>
        <w:ind w:left="630"/>
        <w:rPr>
          <w:rFonts w:cs="Arial"/>
          <w:bCs/>
          <w:sz w:val="22"/>
          <w:szCs w:val="22"/>
          <w:lang w:val="ro-RO"/>
        </w:rPr>
      </w:pPr>
    </w:p>
    <w:p w:rsidR="002809B4" w:rsidRPr="001D60B4" w:rsidRDefault="002809B4" w:rsidP="00CD4873">
      <w:pPr>
        <w:pStyle w:val="Stil161"/>
        <w:numPr>
          <w:ilvl w:val="0"/>
          <w:numId w:val="0"/>
        </w:numPr>
        <w:spacing w:line="276" w:lineRule="auto"/>
        <w:ind w:left="630"/>
        <w:rPr>
          <w:rFonts w:cs="Arial"/>
          <w:bCs/>
          <w:sz w:val="22"/>
          <w:szCs w:val="22"/>
          <w:lang w:val="ro-RO"/>
        </w:rPr>
      </w:pPr>
    </w:p>
    <w:p w:rsidR="002809B4" w:rsidRPr="001D60B4" w:rsidRDefault="002809B4" w:rsidP="00CD4873">
      <w:pPr>
        <w:pStyle w:val="Stil161"/>
        <w:numPr>
          <w:ilvl w:val="0"/>
          <w:numId w:val="0"/>
        </w:numPr>
        <w:spacing w:line="276" w:lineRule="auto"/>
        <w:ind w:left="630"/>
        <w:rPr>
          <w:rFonts w:cs="Arial"/>
          <w:bCs/>
          <w:sz w:val="22"/>
          <w:szCs w:val="22"/>
          <w:lang w:val="ro-RO"/>
        </w:rPr>
      </w:pPr>
    </w:p>
    <w:p w:rsidR="00DB1006" w:rsidRPr="001D60B4" w:rsidRDefault="00DB1006" w:rsidP="00CD4873">
      <w:pPr>
        <w:pStyle w:val="Stil161"/>
        <w:numPr>
          <w:ilvl w:val="0"/>
          <w:numId w:val="0"/>
        </w:numPr>
        <w:spacing w:line="276" w:lineRule="auto"/>
        <w:ind w:left="630"/>
        <w:rPr>
          <w:rFonts w:cs="Arial"/>
          <w:bCs/>
          <w:sz w:val="22"/>
          <w:szCs w:val="22"/>
          <w:lang w:val="ro-RO"/>
        </w:rPr>
      </w:pPr>
    </w:p>
    <w:tbl>
      <w:tblPr>
        <w:tblW w:w="10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91"/>
        <w:gridCol w:w="673"/>
        <w:gridCol w:w="776"/>
        <w:gridCol w:w="774"/>
        <w:gridCol w:w="659"/>
        <w:gridCol w:w="719"/>
        <w:gridCol w:w="698"/>
        <w:gridCol w:w="877"/>
        <w:gridCol w:w="585"/>
        <w:gridCol w:w="889"/>
        <w:gridCol w:w="689"/>
        <w:gridCol w:w="889"/>
      </w:tblGrid>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rPr>
                <w:rFonts w:cs="Arial"/>
                <w:bCs/>
                <w:sz w:val="22"/>
                <w:szCs w:val="22"/>
                <w:lang w:val="en-US"/>
              </w:rPr>
            </w:pPr>
          </w:p>
        </w:tc>
        <w:tc>
          <w:tcPr>
            <w:tcW w:w="2999" w:type="dxa"/>
            <w:gridSpan w:val="4"/>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
                <w:bCs/>
                <w:sz w:val="22"/>
                <w:szCs w:val="22"/>
                <w:lang w:val="en-US"/>
              </w:rPr>
            </w:pPr>
            <w:r w:rsidRPr="001D60B4">
              <w:rPr>
                <w:rFonts w:cs="Arial"/>
                <w:b/>
                <w:bCs/>
                <w:sz w:val="22"/>
                <w:szCs w:val="22"/>
                <w:lang w:val="en-US"/>
              </w:rPr>
              <w:t>ID-2</w:t>
            </w:r>
          </w:p>
        </w:tc>
        <w:tc>
          <w:tcPr>
            <w:tcW w:w="3026" w:type="dxa"/>
            <w:gridSpan w:val="4"/>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
                <w:bCs/>
                <w:sz w:val="22"/>
                <w:szCs w:val="22"/>
                <w:lang w:val="en-US"/>
              </w:rPr>
            </w:pPr>
            <w:r w:rsidRPr="001D60B4">
              <w:rPr>
                <w:rFonts w:cs="Arial"/>
                <w:b/>
                <w:bCs/>
                <w:sz w:val="22"/>
                <w:szCs w:val="22"/>
                <w:lang w:val="en-US"/>
              </w:rPr>
              <w:t>ID-1</w:t>
            </w:r>
          </w:p>
        </w:tc>
        <w:tc>
          <w:tcPr>
            <w:tcW w:w="2932" w:type="dxa"/>
            <w:gridSpan w:val="4"/>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
                <w:bCs/>
                <w:sz w:val="22"/>
                <w:szCs w:val="22"/>
                <w:lang w:val="en-US"/>
              </w:rPr>
            </w:pPr>
            <w:r w:rsidRPr="001D60B4">
              <w:rPr>
                <w:rFonts w:cs="Arial"/>
                <w:b/>
                <w:bCs/>
                <w:sz w:val="22"/>
                <w:szCs w:val="22"/>
                <w:lang w:val="en-US"/>
              </w:rPr>
              <w:t>ID0</w:t>
            </w: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Identificator unic ofertă</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a0</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b0</w:t>
            </w: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a1</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b1</w:t>
            </w: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a2</w:t>
            </w:r>
          </w:p>
        </w:tc>
        <w:tc>
          <w:tcPr>
            <w:tcW w:w="1468" w:type="dxa"/>
            <w:gridSpan w:val="2"/>
            <w:shd w:val="clear" w:color="auto" w:fill="auto"/>
          </w:tcPr>
          <w:p w:rsidR="00DB1006" w:rsidRPr="001D60B4" w:rsidRDefault="00BD5DA2"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b2</w:t>
            </w: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Volum (MW)</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68"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Preț (EUR)</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w:t>
            </w: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w:t>
            </w: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10</w:t>
            </w:r>
          </w:p>
        </w:tc>
        <w:tc>
          <w:tcPr>
            <w:tcW w:w="1468"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1</w:t>
            </w: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Tip de activare</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AP+AD</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w:t>
            </w: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AP+AD</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w:t>
            </w: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AP+AD</w:t>
            </w:r>
          </w:p>
        </w:tc>
        <w:tc>
          <w:tcPr>
            <w:tcW w:w="1468"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AP</w:t>
            </w: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Direcție ofertă</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tc>
        <w:tc>
          <w:tcPr>
            <w:tcW w:w="1468"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creștere</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r>
      <w:tr w:rsidR="00DB1006" w:rsidRPr="001D60B4" w:rsidTr="004728E0">
        <w:tc>
          <w:tcPr>
            <w:tcW w:w="1512" w:type="dxa"/>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Starea initiala de disponibilitate a ofertei</w:t>
            </w:r>
          </w:p>
        </w:tc>
        <w:tc>
          <w:tcPr>
            <w:tcW w:w="1505"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disponibilă</w:t>
            </w:r>
          </w:p>
        </w:tc>
        <w:tc>
          <w:tcPr>
            <w:tcW w:w="149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indisdponibilă</w:t>
            </w:r>
          </w:p>
        </w:tc>
        <w:tc>
          <w:tcPr>
            <w:tcW w:w="1537"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disponibilă</w:t>
            </w:r>
          </w:p>
        </w:tc>
        <w:tc>
          <w:tcPr>
            <w:tcW w:w="1489"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indisdponibilă</w:t>
            </w:r>
          </w:p>
        </w:tc>
        <w:tc>
          <w:tcPr>
            <w:tcW w:w="1464"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disponibilă</w:t>
            </w:r>
          </w:p>
        </w:tc>
        <w:tc>
          <w:tcPr>
            <w:tcW w:w="1468" w:type="dxa"/>
            <w:gridSpan w:val="2"/>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indisdponibilă</w:t>
            </w:r>
          </w:p>
        </w:tc>
      </w:tr>
      <w:tr w:rsidR="006125D0" w:rsidRPr="001D60B4" w:rsidTr="004728E0">
        <w:trPr>
          <w:trHeight w:val="391"/>
        </w:trPr>
        <w:tc>
          <w:tcPr>
            <w:tcW w:w="1512" w:type="dxa"/>
            <w:vMerge w:val="restart"/>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p>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r w:rsidRPr="001D60B4">
              <w:rPr>
                <w:rFonts w:cs="Arial"/>
                <w:bCs/>
                <w:sz w:val="22"/>
                <w:szCs w:val="22"/>
                <w:lang w:val="en-US"/>
              </w:rPr>
              <w:t>Legături condiționate (L) + reguli (R)</w:t>
            </w:r>
          </w:p>
        </w:tc>
        <w:tc>
          <w:tcPr>
            <w:tcW w:w="72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8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tc>
        <w:tc>
          <w:tcPr>
            <w:tcW w:w="73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6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tc>
        <w:tc>
          <w:tcPr>
            <w:tcW w:w="75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8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tc>
        <w:tc>
          <w:tcPr>
            <w:tcW w:w="732"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57"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49"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1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2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L</w:t>
            </w:r>
          </w:p>
        </w:tc>
        <w:tc>
          <w:tcPr>
            <w:tcW w:w="74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R</w:t>
            </w:r>
          </w:p>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r>
      <w:tr w:rsidR="006125D0" w:rsidRPr="001D60B4" w:rsidTr="004728E0">
        <w:tc>
          <w:tcPr>
            <w:tcW w:w="1512" w:type="dxa"/>
            <w:vMerge/>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p>
        </w:tc>
        <w:tc>
          <w:tcPr>
            <w:tcW w:w="72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6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a0</w:t>
            </w:r>
          </w:p>
        </w:tc>
        <w:tc>
          <w:tcPr>
            <w:tcW w:w="78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u_a</w:t>
            </w:r>
          </w:p>
        </w:tc>
        <w:tc>
          <w:tcPr>
            <w:tcW w:w="732"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a0</w:t>
            </w:r>
          </w:p>
        </w:tc>
        <w:tc>
          <w:tcPr>
            <w:tcW w:w="757" w:type="dxa"/>
            <w:shd w:val="clear" w:color="auto" w:fill="auto"/>
          </w:tcPr>
          <w:p w:rsidR="00DB1006" w:rsidRPr="001D60B4" w:rsidRDefault="00DB1006" w:rsidP="00405830">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a_</w:t>
            </w:r>
            <w:r w:rsidR="00405830" w:rsidRPr="001D60B4">
              <w:rPr>
                <w:rFonts w:cs="Arial"/>
                <w:bCs/>
                <w:sz w:val="22"/>
                <w:szCs w:val="22"/>
                <w:lang w:val="en-US"/>
              </w:rPr>
              <w:t>aSA</w:t>
            </w:r>
          </w:p>
        </w:tc>
        <w:tc>
          <w:tcPr>
            <w:tcW w:w="749"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a1</w:t>
            </w:r>
          </w:p>
        </w:tc>
        <w:tc>
          <w:tcPr>
            <w:tcW w:w="71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u_a</w:t>
            </w:r>
          </w:p>
        </w:tc>
        <w:tc>
          <w:tcPr>
            <w:tcW w:w="72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a1</w:t>
            </w:r>
          </w:p>
        </w:tc>
        <w:tc>
          <w:tcPr>
            <w:tcW w:w="74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a_a</w:t>
            </w:r>
            <w:r w:rsidR="00405830" w:rsidRPr="001D60B4">
              <w:rPr>
                <w:rFonts w:cs="Arial"/>
                <w:bCs/>
                <w:sz w:val="22"/>
                <w:szCs w:val="22"/>
                <w:lang w:val="en-US"/>
              </w:rPr>
              <w:t>SA</w:t>
            </w:r>
          </w:p>
        </w:tc>
      </w:tr>
      <w:tr w:rsidR="006125D0" w:rsidRPr="001D60B4" w:rsidTr="004728E0">
        <w:tc>
          <w:tcPr>
            <w:tcW w:w="1512" w:type="dxa"/>
            <w:vMerge/>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p>
        </w:tc>
        <w:tc>
          <w:tcPr>
            <w:tcW w:w="72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6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b0</w:t>
            </w:r>
          </w:p>
        </w:tc>
        <w:tc>
          <w:tcPr>
            <w:tcW w:w="78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u_a</w:t>
            </w:r>
          </w:p>
        </w:tc>
        <w:tc>
          <w:tcPr>
            <w:tcW w:w="732"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b0</w:t>
            </w:r>
          </w:p>
        </w:tc>
        <w:tc>
          <w:tcPr>
            <w:tcW w:w="757"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a_a</w:t>
            </w:r>
            <w:r w:rsidR="00405830" w:rsidRPr="001D60B4">
              <w:rPr>
                <w:rFonts w:cs="Arial"/>
                <w:bCs/>
                <w:sz w:val="22"/>
                <w:szCs w:val="22"/>
                <w:lang w:val="en-US"/>
              </w:rPr>
              <w:t>SA</w:t>
            </w:r>
          </w:p>
        </w:tc>
        <w:tc>
          <w:tcPr>
            <w:tcW w:w="749"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b1</w:t>
            </w:r>
          </w:p>
        </w:tc>
        <w:tc>
          <w:tcPr>
            <w:tcW w:w="71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u_a</w:t>
            </w:r>
          </w:p>
        </w:tc>
        <w:tc>
          <w:tcPr>
            <w:tcW w:w="72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b1</w:t>
            </w:r>
          </w:p>
        </w:tc>
        <w:tc>
          <w:tcPr>
            <w:tcW w:w="74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a_a</w:t>
            </w:r>
            <w:r w:rsidR="00405830" w:rsidRPr="001D60B4">
              <w:rPr>
                <w:rFonts w:cs="Arial"/>
                <w:bCs/>
                <w:sz w:val="22"/>
                <w:szCs w:val="22"/>
                <w:lang w:val="en-US"/>
              </w:rPr>
              <w:t>SA</w:t>
            </w:r>
          </w:p>
        </w:tc>
      </w:tr>
      <w:tr w:rsidR="006125D0" w:rsidRPr="001D60B4" w:rsidTr="004728E0">
        <w:tc>
          <w:tcPr>
            <w:tcW w:w="1512" w:type="dxa"/>
            <w:vMerge/>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p>
        </w:tc>
        <w:tc>
          <w:tcPr>
            <w:tcW w:w="72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6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2"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7"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49"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a0</w:t>
            </w:r>
          </w:p>
        </w:tc>
        <w:tc>
          <w:tcPr>
            <w:tcW w:w="715" w:type="dxa"/>
            <w:shd w:val="clear" w:color="auto" w:fill="auto"/>
          </w:tcPr>
          <w:p w:rsidR="00DB1006" w:rsidRPr="001D60B4" w:rsidRDefault="00DB1006" w:rsidP="006125D0">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w:t>
            </w:r>
            <w:r w:rsidR="006125D0" w:rsidRPr="001D60B4">
              <w:rPr>
                <w:rFonts w:cs="Arial"/>
                <w:bCs/>
                <w:sz w:val="22"/>
                <w:szCs w:val="22"/>
                <w:lang w:val="en-US"/>
              </w:rPr>
              <w:t>aDA</w:t>
            </w:r>
          </w:p>
        </w:tc>
        <w:tc>
          <w:tcPr>
            <w:tcW w:w="72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a0</w:t>
            </w:r>
          </w:p>
        </w:tc>
        <w:tc>
          <w:tcPr>
            <w:tcW w:w="743" w:type="dxa"/>
            <w:shd w:val="clear" w:color="auto" w:fill="auto"/>
          </w:tcPr>
          <w:p w:rsidR="00DB1006" w:rsidRPr="001D60B4" w:rsidRDefault="00DB1006" w:rsidP="00405830">
            <w:pPr>
              <w:pStyle w:val="Stil161"/>
              <w:numPr>
                <w:ilvl w:val="0"/>
                <w:numId w:val="0"/>
              </w:numPr>
              <w:tabs>
                <w:tab w:val="left" w:pos="180"/>
              </w:tabs>
              <w:spacing w:line="276" w:lineRule="auto"/>
              <w:jc w:val="center"/>
              <w:rPr>
                <w:rFonts w:cs="Arial"/>
                <w:bCs/>
                <w:sz w:val="22"/>
                <w:szCs w:val="22"/>
                <w:lang w:val="en-US"/>
              </w:rPr>
            </w:pPr>
            <w:r w:rsidRPr="001D60B4">
              <w:rPr>
                <w:rFonts w:cs="Arial"/>
                <w:bCs/>
                <w:sz w:val="22"/>
                <w:szCs w:val="22"/>
                <w:lang w:val="en-US"/>
              </w:rPr>
              <w:t>u_</w:t>
            </w:r>
            <w:r w:rsidR="00405830" w:rsidRPr="001D60B4">
              <w:rPr>
                <w:rFonts w:cs="Arial"/>
                <w:bCs/>
                <w:sz w:val="22"/>
                <w:szCs w:val="22"/>
                <w:lang w:val="en-US"/>
              </w:rPr>
              <w:t>aDA</w:t>
            </w:r>
          </w:p>
        </w:tc>
      </w:tr>
      <w:tr w:rsidR="006125D0" w:rsidRPr="001D60B4" w:rsidTr="004728E0">
        <w:trPr>
          <w:trHeight w:val="271"/>
        </w:trPr>
        <w:tc>
          <w:tcPr>
            <w:tcW w:w="1512" w:type="dxa"/>
            <w:vMerge/>
            <w:shd w:val="clear" w:color="auto" w:fill="auto"/>
          </w:tcPr>
          <w:p w:rsidR="00DB1006" w:rsidRPr="001D60B4" w:rsidRDefault="00DB1006" w:rsidP="00CD4873">
            <w:pPr>
              <w:pStyle w:val="Stil161"/>
              <w:numPr>
                <w:ilvl w:val="0"/>
                <w:numId w:val="0"/>
              </w:numPr>
              <w:tabs>
                <w:tab w:val="left" w:pos="180"/>
              </w:tabs>
              <w:spacing w:line="276" w:lineRule="auto"/>
              <w:jc w:val="left"/>
              <w:rPr>
                <w:rFonts w:cs="Arial"/>
                <w:bCs/>
                <w:sz w:val="22"/>
                <w:szCs w:val="22"/>
                <w:lang w:val="en-US"/>
              </w:rPr>
            </w:pPr>
          </w:p>
        </w:tc>
        <w:tc>
          <w:tcPr>
            <w:tcW w:w="72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60"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4"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8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32"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57"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49"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1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25"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c>
          <w:tcPr>
            <w:tcW w:w="743" w:type="dxa"/>
            <w:shd w:val="clear" w:color="auto" w:fill="auto"/>
          </w:tcPr>
          <w:p w:rsidR="00DB1006" w:rsidRPr="001D60B4" w:rsidRDefault="00DB1006" w:rsidP="00CD4873">
            <w:pPr>
              <w:pStyle w:val="Stil161"/>
              <w:numPr>
                <w:ilvl w:val="0"/>
                <w:numId w:val="0"/>
              </w:numPr>
              <w:tabs>
                <w:tab w:val="left" w:pos="180"/>
              </w:tabs>
              <w:spacing w:line="276" w:lineRule="auto"/>
              <w:jc w:val="center"/>
              <w:rPr>
                <w:rFonts w:cs="Arial"/>
                <w:bCs/>
                <w:sz w:val="22"/>
                <w:szCs w:val="22"/>
                <w:lang w:val="en-US"/>
              </w:rPr>
            </w:pPr>
          </w:p>
        </w:tc>
      </w:tr>
    </w:tbl>
    <w:p w:rsidR="00DB1006" w:rsidRPr="001D60B4" w:rsidRDefault="00DB1006" w:rsidP="00CD4873">
      <w:pPr>
        <w:pStyle w:val="Stil161"/>
        <w:numPr>
          <w:ilvl w:val="0"/>
          <w:numId w:val="0"/>
        </w:numPr>
        <w:spacing w:line="276" w:lineRule="auto"/>
        <w:ind w:left="630"/>
        <w:rPr>
          <w:rFonts w:cs="Arial"/>
          <w:bCs/>
          <w:sz w:val="22"/>
          <w:szCs w:val="22"/>
          <w:lang w:val="ro-RO"/>
        </w:rPr>
      </w:pPr>
    </w:p>
    <w:p w:rsidR="00BD5DA2" w:rsidRPr="001D60B4" w:rsidRDefault="00BD5DA2"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Oferte:  a0, a1, a2, ..., an - inițial disponibile</w:t>
      </w:r>
    </w:p>
    <w:p w:rsidR="00BD5DA2" w:rsidRPr="001D60B4" w:rsidRDefault="00BD5DA2"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Oferte:   b0, b1, b2, ..., bn - inițial indisponibile</w:t>
      </w:r>
    </w:p>
    <w:p w:rsidR="00BD5DA2" w:rsidRPr="001D60B4" w:rsidRDefault="00BD5DA2" w:rsidP="00CD4873">
      <w:pPr>
        <w:pStyle w:val="Stil161"/>
        <w:numPr>
          <w:ilvl w:val="0"/>
          <w:numId w:val="0"/>
        </w:numPr>
        <w:spacing w:line="276" w:lineRule="auto"/>
        <w:ind w:firstLine="270"/>
        <w:rPr>
          <w:rFonts w:cs="Arial"/>
          <w:sz w:val="22"/>
          <w:szCs w:val="22"/>
        </w:rPr>
      </w:pPr>
    </w:p>
    <w:p w:rsidR="00BD5DA2" w:rsidRPr="001D60B4" w:rsidRDefault="00F20D75" w:rsidP="00CD4873">
      <w:pPr>
        <w:pStyle w:val="Stil161"/>
        <w:numPr>
          <w:ilvl w:val="0"/>
          <w:numId w:val="0"/>
        </w:numPr>
        <w:spacing w:line="276" w:lineRule="auto"/>
        <w:ind w:left="180"/>
        <w:rPr>
          <w:rFonts w:cs="Arial"/>
          <w:sz w:val="22"/>
          <w:szCs w:val="22"/>
        </w:rPr>
      </w:pPr>
      <w:r w:rsidRPr="001D60B4">
        <w:rPr>
          <w:rFonts w:cs="Arial"/>
          <w:bCs/>
          <w:sz w:val="22"/>
          <w:szCs w:val="22"/>
          <w:lang w:val="ro-RO"/>
        </w:rPr>
        <w:t xml:space="preserve"> </w:t>
      </w:r>
      <w:r w:rsidR="00BD5DA2" w:rsidRPr="001D60B4">
        <w:rPr>
          <w:rFonts w:cs="Arial"/>
          <w:sz w:val="22"/>
          <w:szCs w:val="22"/>
        </w:rPr>
        <w:t>Oferta a2 (</w:t>
      </w:r>
      <w:r w:rsidRPr="001D60B4">
        <w:rPr>
          <w:rFonts w:cs="Arial"/>
          <w:sz w:val="22"/>
          <w:szCs w:val="22"/>
        </w:rPr>
        <w:t>ofertată</w:t>
      </w:r>
      <w:r w:rsidR="00BD5DA2" w:rsidRPr="001D60B4">
        <w:rPr>
          <w:rFonts w:cs="Arial"/>
          <w:sz w:val="22"/>
          <w:szCs w:val="22"/>
        </w:rPr>
        <w:t xml:space="preserve"> inițial ca disponibilă) este legată individual de ofert</w:t>
      </w:r>
      <w:r w:rsidRPr="001D60B4">
        <w:rPr>
          <w:rFonts w:cs="Arial"/>
          <w:sz w:val="22"/>
          <w:szCs w:val="22"/>
        </w:rPr>
        <w:t>ele a1 și b1 ca activare a unei oferte</w:t>
      </w:r>
      <w:r w:rsidR="00BD5DA2" w:rsidRPr="001D60B4">
        <w:rPr>
          <w:rFonts w:cs="Arial"/>
          <w:sz w:val="22"/>
          <w:szCs w:val="22"/>
        </w:rPr>
        <w:t xml:space="preserve"> (fie a1, fie b1) în </w:t>
      </w:r>
      <w:r w:rsidR="0027662C" w:rsidRPr="001D60B4">
        <w:rPr>
          <w:rFonts w:cs="Arial"/>
          <w:sz w:val="22"/>
          <w:szCs w:val="22"/>
        </w:rPr>
        <w:t>ID</w:t>
      </w:r>
      <w:r w:rsidR="00BD5DA2" w:rsidRPr="001D60B4">
        <w:rPr>
          <w:rFonts w:cs="Arial"/>
          <w:sz w:val="22"/>
          <w:szCs w:val="22"/>
        </w:rPr>
        <w:t xml:space="preserve">-1 nu permite activarea ofertei a2 în </w:t>
      </w:r>
      <w:r w:rsidR="0027662C" w:rsidRPr="001D60B4">
        <w:rPr>
          <w:rFonts w:cs="Arial"/>
          <w:sz w:val="22"/>
          <w:szCs w:val="22"/>
        </w:rPr>
        <w:t>ID</w:t>
      </w:r>
      <w:r w:rsidR="00BD5DA2" w:rsidRPr="001D60B4">
        <w:rPr>
          <w:rFonts w:cs="Arial"/>
          <w:sz w:val="22"/>
          <w:szCs w:val="22"/>
        </w:rPr>
        <w:t>0.</w:t>
      </w:r>
    </w:p>
    <w:p w:rsidR="008A6887" w:rsidRPr="001D60B4" w:rsidRDefault="00BD5DA2" w:rsidP="00CD4873">
      <w:pPr>
        <w:pStyle w:val="Stil161"/>
        <w:numPr>
          <w:ilvl w:val="0"/>
          <w:numId w:val="0"/>
        </w:numPr>
        <w:spacing w:line="276" w:lineRule="auto"/>
        <w:ind w:left="180"/>
        <w:rPr>
          <w:rFonts w:cs="Arial"/>
          <w:sz w:val="22"/>
          <w:szCs w:val="22"/>
        </w:rPr>
      </w:pPr>
      <w:r w:rsidRPr="001D60B4">
        <w:rPr>
          <w:rFonts w:cs="Arial"/>
          <w:sz w:val="22"/>
          <w:szCs w:val="22"/>
        </w:rPr>
        <w:t> Oferta a2 (</w:t>
      </w:r>
      <w:r w:rsidR="0027662C" w:rsidRPr="001D60B4">
        <w:rPr>
          <w:rFonts w:cs="Arial"/>
          <w:sz w:val="22"/>
          <w:szCs w:val="22"/>
        </w:rPr>
        <w:t>ofertată</w:t>
      </w:r>
      <w:r w:rsidRPr="001D60B4">
        <w:rPr>
          <w:rFonts w:cs="Arial"/>
          <w:sz w:val="22"/>
          <w:szCs w:val="22"/>
        </w:rPr>
        <w:t xml:space="preserve"> inițial ca disponibilă) este legată de oferta a0, deoarece activarea directă a lui a0 în </w:t>
      </w:r>
      <w:r w:rsidR="0027662C" w:rsidRPr="001D60B4">
        <w:rPr>
          <w:rFonts w:cs="Arial"/>
          <w:sz w:val="22"/>
          <w:szCs w:val="22"/>
        </w:rPr>
        <w:t>ID</w:t>
      </w:r>
      <w:r w:rsidRPr="001D60B4">
        <w:rPr>
          <w:rFonts w:cs="Arial"/>
          <w:sz w:val="22"/>
          <w:szCs w:val="22"/>
        </w:rPr>
        <w:t>-2 nu</w:t>
      </w:r>
      <w:r w:rsidR="00F20D75" w:rsidRPr="001D60B4">
        <w:rPr>
          <w:rFonts w:cs="Arial"/>
          <w:sz w:val="22"/>
          <w:szCs w:val="22"/>
        </w:rPr>
        <w:t xml:space="preserve"> permite activarea ofertei a2 în </w:t>
      </w:r>
      <w:r w:rsidR="0027662C" w:rsidRPr="001D60B4">
        <w:rPr>
          <w:rFonts w:cs="Arial"/>
          <w:sz w:val="22"/>
          <w:szCs w:val="22"/>
        </w:rPr>
        <w:t>ID</w:t>
      </w:r>
      <w:r w:rsidR="00F20D75" w:rsidRPr="001D60B4">
        <w:rPr>
          <w:rFonts w:cs="Arial"/>
          <w:sz w:val="22"/>
          <w:szCs w:val="22"/>
        </w:rPr>
        <w:t>0. Prin urmare, oferta a2 nu este disponibilă pentru</w:t>
      </w:r>
      <w:r w:rsidR="008A6887" w:rsidRPr="001D60B4">
        <w:rPr>
          <w:rFonts w:cs="Arial"/>
          <w:sz w:val="22"/>
          <w:szCs w:val="22"/>
        </w:rPr>
        <w:t xml:space="preserve"> AP </w:t>
      </w:r>
      <w:r w:rsidRPr="001D60B4">
        <w:rPr>
          <w:rFonts w:cs="Arial"/>
          <w:sz w:val="22"/>
          <w:szCs w:val="22"/>
        </w:rPr>
        <w:t xml:space="preserve">în </w:t>
      </w:r>
      <w:r w:rsidR="0027662C" w:rsidRPr="001D60B4">
        <w:rPr>
          <w:rFonts w:cs="Arial"/>
          <w:sz w:val="22"/>
          <w:szCs w:val="22"/>
        </w:rPr>
        <w:t>ID</w:t>
      </w:r>
      <w:r w:rsidRPr="001D60B4">
        <w:rPr>
          <w:rFonts w:cs="Arial"/>
          <w:sz w:val="22"/>
          <w:szCs w:val="22"/>
        </w:rPr>
        <w:t>0. Mai mult, deoarece două</w:t>
      </w:r>
      <w:r w:rsidR="008A6887" w:rsidRPr="001D60B4">
        <w:rPr>
          <w:rFonts w:cs="Arial"/>
          <w:sz w:val="22"/>
          <w:szCs w:val="22"/>
        </w:rPr>
        <w:t xml:space="preserve"> AD </w:t>
      </w:r>
      <w:r w:rsidRPr="001D60B4">
        <w:rPr>
          <w:rFonts w:cs="Arial"/>
          <w:sz w:val="22"/>
          <w:szCs w:val="22"/>
        </w:rPr>
        <w:t xml:space="preserve">consecutive nu sunt permise de modelarea actuală alegarea condiționată, o activare directă a ofertei a2 nu este permisă nici în </w:t>
      </w:r>
      <w:r w:rsidR="0027662C" w:rsidRPr="001D60B4">
        <w:rPr>
          <w:rFonts w:cs="Arial"/>
          <w:sz w:val="22"/>
          <w:szCs w:val="22"/>
        </w:rPr>
        <w:t>ID</w:t>
      </w:r>
      <w:r w:rsidRPr="001D60B4">
        <w:rPr>
          <w:rFonts w:cs="Arial"/>
          <w:sz w:val="22"/>
          <w:szCs w:val="22"/>
        </w:rPr>
        <w:t>0.</w:t>
      </w:r>
      <w:r w:rsidR="008A6887" w:rsidRPr="001D60B4">
        <w:rPr>
          <w:rFonts w:cs="Arial"/>
          <w:sz w:val="22"/>
          <w:szCs w:val="22"/>
        </w:rPr>
        <w:t xml:space="preserve"> </w:t>
      </w:r>
    </w:p>
    <w:p w:rsidR="00BD5DA2" w:rsidRPr="001D60B4" w:rsidRDefault="008A6887" w:rsidP="00CD4873">
      <w:pPr>
        <w:pStyle w:val="Stil161"/>
        <w:numPr>
          <w:ilvl w:val="0"/>
          <w:numId w:val="0"/>
        </w:numPr>
        <w:spacing w:line="276" w:lineRule="auto"/>
        <w:ind w:left="180"/>
        <w:rPr>
          <w:rFonts w:cs="Arial"/>
          <w:sz w:val="22"/>
          <w:szCs w:val="22"/>
        </w:rPr>
      </w:pPr>
      <w:r w:rsidRPr="001D60B4">
        <w:rPr>
          <w:rFonts w:cs="Arial"/>
          <w:sz w:val="22"/>
          <w:szCs w:val="22"/>
        </w:rPr>
        <w:t> Oferta b2 (ofertată inițial ca indisponibilă) este legată individual de ofertele a1 și b1. Dacă a1 sau b1 este activat oferta b2 devine disponibilă în ID0.</w:t>
      </w:r>
    </w:p>
    <w:p w:rsidR="00BD5DA2" w:rsidRPr="001D60B4" w:rsidRDefault="00BD5DA2" w:rsidP="00CD4873">
      <w:pPr>
        <w:pStyle w:val="Stil161"/>
        <w:numPr>
          <w:ilvl w:val="0"/>
          <w:numId w:val="0"/>
        </w:numPr>
        <w:spacing w:line="276" w:lineRule="auto"/>
        <w:ind w:left="180"/>
        <w:rPr>
          <w:rFonts w:cs="Arial"/>
          <w:sz w:val="22"/>
          <w:szCs w:val="22"/>
        </w:rPr>
      </w:pPr>
      <w:r w:rsidRPr="001D60B4">
        <w:rPr>
          <w:rFonts w:cs="Arial"/>
          <w:sz w:val="22"/>
          <w:szCs w:val="22"/>
        </w:rPr>
        <w:t> Oferta b2 (</w:t>
      </w:r>
      <w:r w:rsidR="008A6887" w:rsidRPr="001D60B4">
        <w:rPr>
          <w:rFonts w:cs="Arial"/>
          <w:sz w:val="22"/>
          <w:szCs w:val="22"/>
        </w:rPr>
        <w:t>ofer</w:t>
      </w:r>
      <w:r w:rsidRPr="001D60B4">
        <w:rPr>
          <w:rFonts w:cs="Arial"/>
          <w:sz w:val="22"/>
          <w:szCs w:val="22"/>
        </w:rPr>
        <w:t>tat</w:t>
      </w:r>
      <w:r w:rsidR="008A6887" w:rsidRPr="001D60B4">
        <w:rPr>
          <w:rFonts w:cs="Arial"/>
          <w:sz w:val="22"/>
          <w:szCs w:val="22"/>
        </w:rPr>
        <w:t>ă inițial</w:t>
      </w:r>
      <w:r w:rsidRPr="001D60B4">
        <w:rPr>
          <w:rFonts w:cs="Arial"/>
          <w:sz w:val="22"/>
          <w:szCs w:val="22"/>
        </w:rPr>
        <w:t xml:space="preserve"> ca indisponibilă) este legată de oferta b0 (în </w:t>
      </w:r>
      <w:r w:rsidR="0027662C" w:rsidRPr="001D60B4">
        <w:rPr>
          <w:rFonts w:cs="Arial"/>
          <w:sz w:val="22"/>
          <w:szCs w:val="22"/>
        </w:rPr>
        <w:t>ID</w:t>
      </w:r>
      <w:r w:rsidRPr="001D60B4">
        <w:rPr>
          <w:rFonts w:cs="Arial"/>
          <w:sz w:val="22"/>
          <w:szCs w:val="22"/>
        </w:rPr>
        <w:t>-2), ceea ce înseamnă că, dacă oferta b0 este activată</w:t>
      </w:r>
      <w:r w:rsidR="008A6887" w:rsidRPr="001D60B4">
        <w:rPr>
          <w:rFonts w:cs="Arial"/>
          <w:sz w:val="22"/>
          <w:szCs w:val="22"/>
        </w:rPr>
        <w:t xml:space="preserve"> </w:t>
      </w:r>
      <w:r w:rsidRPr="001D60B4">
        <w:rPr>
          <w:rFonts w:cs="Arial"/>
          <w:sz w:val="22"/>
          <w:szCs w:val="22"/>
        </w:rPr>
        <w:t>în</w:t>
      </w:r>
      <w:r w:rsidR="008A6887" w:rsidRPr="001D60B4">
        <w:rPr>
          <w:rFonts w:cs="Arial"/>
          <w:sz w:val="22"/>
          <w:szCs w:val="22"/>
        </w:rPr>
        <w:t xml:space="preserve"> AD </w:t>
      </w:r>
      <w:r w:rsidRPr="001D60B4">
        <w:rPr>
          <w:rFonts w:cs="Arial"/>
          <w:sz w:val="22"/>
          <w:szCs w:val="22"/>
        </w:rPr>
        <w:t xml:space="preserve">din </w:t>
      </w:r>
      <w:r w:rsidR="0027662C" w:rsidRPr="001D60B4">
        <w:rPr>
          <w:rFonts w:cs="Arial"/>
          <w:sz w:val="22"/>
          <w:szCs w:val="22"/>
        </w:rPr>
        <w:t>ID</w:t>
      </w:r>
      <w:r w:rsidRPr="001D60B4">
        <w:rPr>
          <w:rFonts w:cs="Arial"/>
          <w:sz w:val="22"/>
          <w:szCs w:val="22"/>
        </w:rPr>
        <w:t xml:space="preserve">-2, oferta b2 devine disponibilă în </w:t>
      </w:r>
      <w:r w:rsidR="0027662C" w:rsidRPr="001D60B4">
        <w:rPr>
          <w:rFonts w:cs="Arial"/>
          <w:sz w:val="22"/>
          <w:szCs w:val="22"/>
        </w:rPr>
        <w:t>ID</w:t>
      </w:r>
      <w:r w:rsidRPr="001D60B4">
        <w:rPr>
          <w:rFonts w:cs="Arial"/>
          <w:sz w:val="22"/>
          <w:szCs w:val="22"/>
        </w:rPr>
        <w:t>0.</w:t>
      </w:r>
    </w:p>
    <w:p w:rsidR="00BD5DA2" w:rsidRPr="001D60B4" w:rsidRDefault="00BD5DA2" w:rsidP="00CD4873">
      <w:pPr>
        <w:pStyle w:val="Stil161"/>
        <w:numPr>
          <w:ilvl w:val="0"/>
          <w:numId w:val="0"/>
        </w:numPr>
        <w:spacing w:line="276" w:lineRule="auto"/>
        <w:ind w:left="180"/>
        <w:rPr>
          <w:rFonts w:cs="Arial"/>
          <w:sz w:val="22"/>
          <w:szCs w:val="22"/>
        </w:rPr>
      </w:pPr>
      <w:r w:rsidRPr="001D60B4">
        <w:rPr>
          <w:rFonts w:cs="Arial"/>
          <w:sz w:val="22"/>
          <w:szCs w:val="22"/>
        </w:rPr>
        <w:t xml:space="preserve"> Condițiile menționate sunt recursive în </w:t>
      </w:r>
      <w:r w:rsidR="002F1CE2" w:rsidRPr="001D60B4">
        <w:rPr>
          <w:rFonts w:cs="Arial"/>
          <w:sz w:val="22"/>
          <w:szCs w:val="22"/>
        </w:rPr>
        <w:t>ID</w:t>
      </w:r>
      <w:r w:rsidRPr="001D60B4">
        <w:rPr>
          <w:rFonts w:cs="Arial"/>
          <w:sz w:val="22"/>
          <w:szCs w:val="22"/>
        </w:rPr>
        <w:t xml:space="preserve"> ulterioare.</w:t>
      </w:r>
    </w:p>
    <w:p w:rsidR="000B3C49" w:rsidRPr="001D60B4" w:rsidRDefault="000B3C49" w:rsidP="00CD4873">
      <w:pPr>
        <w:pStyle w:val="Stil161"/>
        <w:numPr>
          <w:ilvl w:val="0"/>
          <w:numId w:val="0"/>
        </w:numPr>
        <w:spacing w:line="276" w:lineRule="auto"/>
        <w:ind w:left="180"/>
        <w:rPr>
          <w:rFonts w:cs="Arial"/>
          <w:sz w:val="22"/>
          <w:szCs w:val="22"/>
        </w:rPr>
      </w:pPr>
    </w:p>
    <w:p w:rsidR="000B3C49" w:rsidRPr="001D60B4" w:rsidRDefault="000B3C49" w:rsidP="00CD4873">
      <w:pPr>
        <w:pStyle w:val="Stil161"/>
        <w:numPr>
          <w:ilvl w:val="0"/>
          <w:numId w:val="0"/>
        </w:numPr>
        <w:spacing w:line="276" w:lineRule="auto"/>
        <w:ind w:left="180"/>
        <w:rPr>
          <w:rFonts w:cs="Arial"/>
          <w:bCs/>
          <w:sz w:val="22"/>
          <w:szCs w:val="22"/>
        </w:rPr>
      </w:pPr>
      <w:r w:rsidRPr="001D60B4">
        <w:rPr>
          <w:rFonts w:cs="Arial"/>
          <w:bCs/>
          <w:sz w:val="22"/>
          <w:szCs w:val="22"/>
        </w:rPr>
        <w:t xml:space="preserve">8.2.3.2.4 Etichetele (tag) legaturilor condiționate </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Una din următoarele etichete va fi folosită cand oferta din ID0 este disponibilă condițional, ex. BidTimeSeries.status = A65:</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A55 = </w:t>
      </w:r>
      <w:r w:rsidR="009C6CE0" w:rsidRPr="001D60B4">
        <w:rPr>
          <w:rFonts w:cs="Arial"/>
          <w:bCs/>
          <w:sz w:val="22"/>
          <w:szCs w:val="22"/>
          <w:lang w:val="en-US"/>
        </w:rPr>
        <w:t>oferta nu este disponibilă dacă oferta asociată a fost activată</w:t>
      </w:r>
    </w:p>
    <w:p w:rsidR="000B3C49" w:rsidRPr="001D60B4" w:rsidRDefault="000B3C49" w:rsidP="009C6CE0">
      <w:pPr>
        <w:pStyle w:val="Stil161"/>
        <w:numPr>
          <w:ilvl w:val="0"/>
          <w:numId w:val="0"/>
        </w:numPr>
        <w:spacing w:line="276" w:lineRule="auto"/>
        <w:ind w:left="180"/>
        <w:rPr>
          <w:rFonts w:cs="Arial"/>
          <w:sz w:val="22"/>
          <w:szCs w:val="22"/>
        </w:rPr>
      </w:pPr>
      <w:r w:rsidRPr="001D60B4">
        <w:rPr>
          <w:rFonts w:cs="Arial"/>
          <w:sz w:val="22"/>
          <w:szCs w:val="22"/>
        </w:rPr>
        <w:t xml:space="preserve">A56 = </w:t>
      </w:r>
      <w:r w:rsidR="009C6CE0" w:rsidRPr="001D60B4">
        <w:rPr>
          <w:rFonts w:cs="Arial"/>
          <w:bCs/>
          <w:sz w:val="22"/>
          <w:szCs w:val="22"/>
          <w:lang w:val="en-US"/>
        </w:rPr>
        <w:t>oferta nu este disponibilă dacă oferta asociată nu a fost activată</w:t>
      </w:r>
    </w:p>
    <w:p w:rsidR="000B3C49" w:rsidRPr="001D60B4" w:rsidRDefault="000B3C49" w:rsidP="009C6CE0">
      <w:pPr>
        <w:pStyle w:val="Stil161"/>
        <w:numPr>
          <w:ilvl w:val="0"/>
          <w:numId w:val="0"/>
        </w:numPr>
        <w:spacing w:line="276" w:lineRule="auto"/>
        <w:ind w:left="180"/>
        <w:rPr>
          <w:rFonts w:cs="Arial"/>
          <w:sz w:val="22"/>
          <w:szCs w:val="22"/>
        </w:rPr>
      </w:pPr>
      <w:r w:rsidRPr="001D60B4">
        <w:rPr>
          <w:rFonts w:cs="Arial"/>
          <w:sz w:val="22"/>
          <w:szCs w:val="22"/>
        </w:rPr>
        <w:t xml:space="preserve">A59 = </w:t>
      </w:r>
      <w:r w:rsidR="009C6CE0" w:rsidRPr="001D60B4">
        <w:rPr>
          <w:rFonts w:cs="Arial"/>
          <w:bCs/>
          <w:sz w:val="22"/>
          <w:szCs w:val="22"/>
          <w:lang w:val="en-US"/>
        </w:rPr>
        <w:t>oferta nu este disponibilă dacă oferta asociată a fost activată în AP</w:t>
      </w:r>
    </w:p>
    <w:p w:rsidR="000B3C49" w:rsidRPr="001D60B4" w:rsidRDefault="000B3C49" w:rsidP="009C6CE0">
      <w:pPr>
        <w:pStyle w:val="Stil161"/>
        <w:numPr>
          <w:ilvl w:val="0"/>
          <w:numId w:val="0"/>
        </w:numPr>
        <w:spacing w:line="276" w:lineRule="auto"/>
        <w:ind w:left="180"/>
        <w:rPr>
          <w:rFonts w:cs="Arial"/>
          <w:sz w:val="22"/>
          <w:szCs w:val="22"/>
        </w:rPr>
      </w:pPr>
      <w:r w:rsidRPr="001D60B4">
        <w:rPr>
          <w:rFonts w:cs="Arial"/>
          <w:sz w:val="22"/>
          <w:szCs w:val="22"/>
        </w:rPr>
        <w:t xml:space="preserve">A60 = </w:t>
      </w:r>
      <w:r w:rsidR="009C6CE0" w:rsidRPr="001D60B4">
        <w:rPr>
          <w:rFonts w:cs="Arial"/>
          <w:bCs/>
          <w:sz w:val="22"/>
          <w:szCs w:val="22"/>
          <w:lang w:val="en-US"/>
        </w:rPr>
        <w:t>oferta nu este disponibilă dacă oferta asociată a fost activată în AD</w:t>
      </w:r>
    </w:p>
    <w:p w:rsidR="009C6CE0"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A57 = </w:t>
      </w:r>
      <w:r w:rsidR="009C6CE0" w:rsidRPr="001D60B4">
        <w:rPr>
          <w:rFonts w:cs="Arial"/>
          <w:bCs/>
          <w:sz w:val="22"/>
          <w:szCs w:val="22"/>
          <w:lang w:val="en-US"/>
        </w:rPr>
        <w:t>oferta nu este disponibilă pentru AD dacă oferta asociată a fost activată în AD</w:t>
      </w:r>
      <w:r w:rsidR="009C6CE0" w:rsidRPr="001D60B4">
        <w:rPr>
          <w:rFonts w:cs="Arial"/>
          <w:sz w:val="22"/>
          <w:szCs w:val="22"/>
        </w:rPr>
        <w:t xml:space="preserve"> </w:t>
      </w:r>
    </w:p>
    <w:p w:rsidR="000B3C49" w:rsidRPr="001D60B4" w:rsidRDefault="009C6CE0" w:rsidP="009C6CE0">
      <w:pPr>
        <w:pStyle w:val="Stil161"/>
        <w:numPr>
          <w:ilvl w:val="0"/>
          <w:numId w:val="0"/>
        </w:numPr>
        <w:spacing w:line="276" w:lineRule="auto"/>
        <w:rPr>
          <w:rFonts w:cs="Arial"/>
          <w:sz w:val="22"/>
          <w:szCs w:val="22"/>
        </w:rPr>
      </w:pPr>
      <w:r w:rsidRPr="001D60B4">
        <w:rPr>
          <w:rFonts w:cs="Arial"/>
          <w:sz w:val="22"/>
          <w:szCs w:val="22"/>
        </w:rPr>
        <w:t xml:space="preserve">   </w:t>
      </w:r>
      <w:r w:rsidR="000B3C49" w:rsidRPr="001D60B4">
        <w:rPr>
          <w:rFonts w:cs="Arial"/>
          <w:sz w:val="22"/>
          <w:szCs w:val="22"/>
        </w:rPr>
        <w:t xml:space="preserve">A58 = </w:t>
      </w:r>
      <w:r w:rsidRPr="001D60B4">
        <w:rPr>
          <w:rFonts w:cs="Arial"/>
          <w:bCs/>
          <w:sz w:val="22"/>
          <w:szCs w:val="22"/>
          <w:lang w:val="en-US"/>
        </w:rPr>
        <w:t>oferta nu este disponibilă pentru AD dacă oferta asociată a fost activată în AP</w:t>
      </w:r>
    </w:p>
    <w:p w:rsidR="000B3C49" w:rsidRPr="001D60B4" w:rsidRDefault="000B3C49" w:rsidP="000B3C49">
      <w:pPr>
        <w:pStyle w:val="Stil161"/>
        <w:numPr>
          <w:ilvl w:val="0"/>
          <w:numId w:val="0"/>
        </w:numPr>
        <w:spacing w:line="276" w:lineRule="auto"/>
        <w:ind w:left="180"/>
        <w:rPr>
          <w:rFonts w:cs="Arial"/>
          <w:sz w:val="22"/>
          <w:szCs w:val="22"/>
        </w:rPr>
      </w:pP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Una din următoarele etichete va fi folosită cand oferta din ID0 este indisponibilă condițional, ex.  BidTimeSeries.status = A66:</w:t>
      </w:r>
    </w:p>
    <w:p w:rsidR="009C6CE0"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A67 = </w:t>
      </w:r>
      <w:r w:rsidR="009C6CE0" w:rsidRPr="001D60B4">
        <w:rPr>
          <w:rFonts w:cs="Arial"/>
          <w:bCs/>
          <w:sz w:val="22"/>
          <w:szCs w:val="22"/>
          <w:lang w:val="en-US"/>
        </w:rPr>
        <w:t>oferta este disponibilă dacă oferta asociată a fost activată</w:t>
      </w:r>
      <w:r w:rsidR="009C6CE0" w:rsidRPr="001D60B4">
        <w:rPr>
          <w:rFonts w:cs="Arial"/>
          <w:sz w:val="22"/>
          <w:szCs w:val="22"/>
        </w:rPr>
        <w:t xml:space="preserve"> </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A68 = </w:t>
      </w:r>
      <w:r w:rsidR="009C6CE0" w:rsidRPr="001D60B4">
        <w:rPr>
          <w:rFonts w:cs="Arial"/>
          <w:bCs/>
          <w:sz w:val="22"/>
          <w:szCs w:val="22"/>
          <w:lang w:val="en-US"/>
        </w:rPr>
        <w:t>oferta este disponibilă dacă oferta asociată nu a fost activată</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A69 = </w:t>
      </w:r>
      <w:r w:rsidR="009C6CE0" w:rsidRPr="001D60B4">
        <w:rPr>
          <w:rFonts w:cs="Arial"/>
          <w:bCs/>
          <w:sz w:val="22"/>
          <w:szCs w:val="22"/>
          <w:lang w:val="en-US"/>
        </w:rPr>
        <w:t>oferta este disponibilă dacă oferta asociată a fost activată în AP</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A70 = </w:t>
      </w:r>
      <w:r w:rsidR="009C6CE0" w:rsidRPr="001D60B4">
        <w:rPr>
          <w:rFonts w:cs="Arial"/>
          <w:bCs/>
          <w:sz w:val="22"/>
          <w:szCs w:val="22"/>
          <w:lang w:val="en-US"/>
        </w:rPr>
        <w:t>oferta este disponibilă dacă oferta asociată a fost activată în AD</w:t>
      </w:r>
    </w:p>
    <w:p w:rsidR="000B3C49"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A71 = </w:t>
      </w:r>
      <w:r w:rsidR="009C6CE0" w:rsidRPr="001D60B4">
        <w:rPr>
          <w:rFonts w:cs="Arial"/>
          <w:bCs/>
          <w:sz w:val="22"/>
          <w:szCs w:val="22"/>
          <w:lang w:val="en-US"/>
        </w:rPr>
        <w:t>oferta este disponibilă pentru AD dacă oferta asociată a fost activată în AD</w:t>
      </w:r>
    </w:p>
    <w:p w:rsidR="00E11D26" w:rsidRPr="001D60B4" w:rsidRDefault="000B3C49" w:rsidP="000B3C49">
      <w:pPr>
        <w:pStyle w:val="Stil161"/>
        <w:numPr>
          <w:ilvl w:val="0"/>
          <w:numId w:val="0"/>
        </w:numPr>
        <w:spacing w:line="276" w:lineRule="auto"/>
        <w:ind w:left="180"/>
        <w:rPr>
          <w:rFonts w:cs="Arial"/>
          <w:sz w:val="22"/>
          <w:szCs w:val="22"/>
        </w:rPr>
      </w:pPr>
      <w:r w:rsidRPr="001D60B4">
        <w:rPr>
          <w:rFonts w:cs="Arial"/>
          <w:sz w:val="22"/>
          <w:szCs w:val="22"/>
        </w:rPr>
        <w:t xml:space="preserve">A72 = </w:t>
      </w:r>
      <w:r w:rsidR="009C6CE0" w:rsidRPr="001D60B4">
        <w:rPr>
          <w:rFonts w:cs="Arial"/>
          <w:bCs/>
          <w:sz w:val="22"/>
          <w:szCs w:val="22"/>
          <w:lang w:val="en-US"/>
        </w:rPr>
        <w:t>oferta este disponibilă pentru AD dacă oferta asociată a fost activată în A</w:t>
      </w:r>
      <w:r w:rsidR="00B97C0B" w:rsidRPr="001D60B4">
        <w:rPr>
          <w:rFonts w:cs="Arial"/>
          <w:bCs/>
          <w:sz w:val="22"/>
          <w:szCs w:val="22"/>
          <w:lang w:val="en-US"/>
        </w:rPr>
        <w:t>P</w:t>
      </w:r>
    </w:p>
    <w:p w:rsidR="000B3C49" w:rsidRPr="001D60B4" w:rsidRDefault="000B3C49" w:rsidP="000B3C49">
      <w:pPr>
        <w:pStyle w:val="Stil161"/>
        <w:numPr>
          <w:ilvl w:val="0"/>
          <w:numId w:val="0"/>
        </w:numPr>
        <w:spacing w:line="276" w:lineRule="auto"/>
        <w:ind w:left="180"/>
        <w:rPr>
          <w:rFonts w:cs="Arial"/>
          <w:sz w:val="22"/>
          <w:szCs w:val="22"/>
        </w:rPr>
      </w:pPr>
    </w:p>
    <w:p w:rsidR="00E11D26" w:rsidRPr="001D60B4" w:rsidRDefault="00E11D26" w:rsidP="00CD4873">
      <w:pPr>
        <w:pStyle w:val="Stil161"/>
        <w:numPr>
          <w:ilvl w:val="0"/>
          <w:numId w:val="0"/>
        </w:numPr>
        <w:tabs>
          <w:tab w:val="left" w:pos="180"/>
        </w:tabs>
        <w:spacing w:line="276" w:lineRule="auto"/>
        <w:ind w:left="720" w:hanging="540"/>
        <w:rPr>
          <w:rFonts w:cs="Arial"/>
          <w:bCs/>
          <w:sz w:val="22"/>
          <w:szCs w:val="22"/>
        </w:rPr>
      </w:pPr>
      <w:r w:rsidRPr="001D60B4">
        <w:rPr>
          <w:rFonts w:cs="Arial"/>
          <w:bCs/>
          <w:sz w:val="22"/>
          <w:szCs w:val="22"/>
        </w:rPr>
        <w:t xml:space="preserve">8.2.3.3 </w:t>
      </w:r>
      <w:r w:rsidRPr="001D60B4">
        <w:rPr>
          <w:rFonts w:cs="Arial"/>
          <w:bCs/>
          <w:i/>
          <w:sz w:val="22"/>
          <w:szCs w:val="22"/>
        </w:rPr>
        <w:t xml:space="preserve">Legături condiționate folosite în ofertarea produsului </w:t>
      </w:r>
      <w:r w:rsidR="0045737A" w:rsidRPr="001D60B4">
        <w:rPr>
          <w:rFonts w:cs="Arial"/>
          <w:bCs/>
          <w:i/>
          <w:sz w:val="22"/>
          <w:szCs w:val="22"/>
        </w:rPr>
        <w:t>RI</w:t>
      </w:r>
    </w:p>
    <w:p w:rsidR="0045737A" w:rsidRPr="001D60B4" w:rsidRDefault="0045737A"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lang w:val="ro-RO"/>
        </w:rPr>
        <w:t xml:space="preserve">O legătură condiționată între ofertele create pentru produsul RI, </w:t>
      </w:r>
      <w:r w:rsidRPr="001D60B4">
        <w:rPr>
          <w:rFonts w:cs="Arial"/>
          <w:bCs/>
          <w:sz w:val="22"/>
          <w:szCs w:val="22"/>
        </w:rPr>
        <w:t xml:space="preserve">este legătura între două oferte </w:t>
      </w:r>
      <w:r w:rsidRPr="001D60B4">
        <w:rPr>
          <w:rFonts w:cs="Arial"/>
          <w:bCs/>
          <w:i/>
          <w:sz w:val="22"/>
          <w:szCs w:val="22"/>
        </w:rPr>
        <w:t>simple, sau complexe</w:t>
      </w:r>
      <w:r w:rsidRPr="001D60B4">
        <w:rPr>
          <w:rFonts w:cs="Arial"/>
          <w:bCs/>
          <w:sz w:val="22"/>
          <w:szCs w:val="22"/>
        </w:rPr>
        <w:t xml:space="preserve"> ofertate </w:t>
      </w:r>
      <w:r w:rsidR="00846FDD" w:rsidRPr="001D60B4">
        <w:rPr>
          <w:rFonts w:cs="Arial"/>
          <w:bCs/>
          <w:sz w:val="22"/>
          <w:szCs w:val="22"/>
        </w:rPr>
        <w:t>pentru același UFR/GFR</w:t>
      </w:r>
      <w:r w:rsidR="00846FDD" w:rsidRPr="001D60B4">
        <w:rPr>
          <w:rFonts w:cs="Arial"/>
          <w:bCs/>
          <w:sz w:val="22"/>
          <w:szCs w:val="22"/>
          <w:lang w:val="ro-RO"/>
        </w:rPr>
        <w:t>,</w:t>
      </w:r>
      <w:r w:rsidR="00846FDD" w:rsidRPr="001D60B4">
        <w:rPr>
          <w:rFonts w:cs="Arial"/>
          <w:sz w:val="22"/>
          <w:szCs w:val="22"/>
        </w:rPr>
        <w:t xml:space="preserve"> </w:t>
      </w:r>
      <w:r w:rsidRPr="001D60B4">
        <w:rPr>
          <w:rFonts w:cs="Arial"/>
          <w:bCs/>
          <w:sz w:val="22"/>
          <w:szCs w:val="22"/>
        </w:rPr>
        <w:t xml:space="preserve">pentru două </w:t>
      </w:r>
      <w:r w:rsidR="00846FDD" w:rsidRPr="001D60B4">
        <w:rPr>
          <w:rFonts w:cs="Arial"/>
          <w:bCs/>
          <w:sz w:val="22"/>
          <w:szCs w:val="22"/>
        </w:rPr>
        <w:t xml:space="preserve">ID </w:t>
      </w:r>
      <w:r w:rsidRPr="001D60B4">
        <w:rPr>
          <w:rFonts w:cs="Arial"/>
          <w:bCs/>
          <w:sz w:val="22"/>
          <w:szCs w:val="22"/>
        </w:rPr>
        <w:t>consecutive</w:t>
      </w:r>
      <w:r w:rsidR="00846FDD" w:rsidRPr="001D60B4">
        <w:rPr>
          <w:rFonts w:cs="Arial"/>
          <w:bCs/>
          <w:sz w:val="22"/>
          <w:szCs w:val="22"/>
        </w:rPr>
        <w:t>.</w:t>
      </w:r>
      <w:r w:rsidRPr="001D60B4">
        <w:rPr>
          <w:rFonts w:cs="Arial"/>
          <w:bCs/>
          <w:sz w:val="22"/>
          <w:szCs w:val="22"/>
        </w:rPr>
        <w:t xml:space="preserve"> </w:t>
      </w:r>
    </w:p>
    <w:p w:rsidR="008D41AB" w:rsidRPr="001D60B4" w:rsidRDefault="008D41AB"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rPr>
        <w:t xml:space="preserve">Într-un anumit ID nu poate exista mai mult de o ofertă care </w:t>
      </w:r>
      <w:r w:rsidR="0018462E" w:rsidRPr="001D60B4">
        <w:rPr>
          <w:rFonts w:cs="Arial"/>
          <w:bCs/>
          <w:sz w:val="22"/>
          <w:szCs w:val="22"/>
        </w:rPr>
        <w:t xml:space="preserve">să </w:t>
      </w:r>
      <w:r w:rsidRPr="001D60B4">
        <w:rPr>
          <w:rFonts w:cs="Arial"/>
          <w:bCs/>
          <w:sz w:val="22"/>
          <w:szCs w:val="22"/>
        </w:rPr>
        <w:t>aib</w:t>
      </w:r>
      <w:r w:rsidR="001C4CBC" w:rsidRPr="001D60B4">
        <w:rPr>
          <w:rFonts w:cs="Arial"/>
          <w:bCs/>
          <w:sz w:val="22"/>
          <w:szCs w:val="22"/>
        </w:rPr>
        <w:t>ă</w:t>
      </w:r>
      <w:r w:rsidRPr="001D60B4">
        <w:rPr>
          <w:rFonts w:cs="Arial"/>
          <w:bCs/>
          <w:sz w:val="22"/>
          <w:szCs w:val="22"/>
        </w:rPr>
        <w:t xml:space="preserve"> o legătură condiționată cu aceeași ofertă din ID precedent.</w:t>
      </w:r>
    </w:p>
    <w:p w:rsidR="00E11D26" w:rsidRPr="001D60B4" w:rsidRDefault="00F00CEE" w:rsidP="00CD4873">
      <w:pPr>
        <w:pStyle w:val="Stil161"/>
        <w:numPr>
          <w:ilvl w:val="0"/>
          <w:numId w:val="0"/>
        </w:numPr>
        <w:tabs>
          <w:tab w:val="left" w:pos="180"/>
        </w:tabs>
        <w:spacing w:line="276" w:lineRule="auto"/>
        <w:ind w:left="180"/>
        <w:rPr>
          <w:rFonts w:cs="Arial"/>
          <w:bCs/>
          <w:sz w:val="22"/>
          <w:szCs w:val="22"/>
        </w:rPr>
      </w:pPr>
      <w:r w:rsidRPr="001D60B4">
        <w:rPr>
          <w:rFonts w:cs="Arial"/>
          <w:bCs/>
          <w:sz w:val="22"/>
          <w:szCs w:val="22"/>
        </w:rPr>
        <w:t xml:space="preserve">Legăturile condiționate </w:t>
      </w:r>
      <w:r w:rsidR="008D41AB" w:rsidRPr="001D60B4">
        <w:rPr>
          <w:rFonts w:cs="Arial"/>
          <w:bCs/>
          <w:sz w:val="22"/>
          <w:szCs w:val="22"/>
        </w:rPr>
        <w:t xml:space="preserve">pot fi folosite între ofertele la creștere și ofertele la reducere de putere și </w:t>
      </w:r>
      <w:r w:rsidRPr="001D60B4">
        <w:rPr>
          <w:rFonts w:cs="Arial"/>
          <w:bCs/>
          <w:sz w:val="22"/>
          <w:szCs w:val="22"/>
        </w:rPr>
        <w:t>pentru cazurile în care există costuri de pornire</w:t>
      </w:r>
      <w:r w:rsidR="008D41AB" w:rsidRPr="001D60B4">
        <w:rPr>
          <w:rFonts w:cs="Arial"/>
          <w:bCs/>
          <w:sz w:val="22"/>
          <w:szCs w:val="22"/>
        </w:rPr>
        <w:t>.</w:t>
      </w:r>
    </w:p>
    <w:p w:rsidR="008D41AB" w:rsidRPr="001D60B4" w:rsidRDefault="008D41AB" w:rsidP="00CD4873">
      <w:pPr>
        <w:pStyle w:val="Stil161"/>
        <w:numPr>
          <w:ilvl w:val="0"/>
          <w:numId w:val="0"/>
        </w:numPr>
        <w:spacing w:line="276" w:lineRule="auto"/>
        <w:ind w:left="180"/>
        <w:rPr>
          <w:rFonts w:cs="Arial"/>
          <w:bCs/>
          <w:sz w:val="22"/>
          <w:szCs w:val="22"/>
        </w:rPr>
      </w:pPr>
    </w:p>
    <w:p w:rsidR="008D41AB" w:rsidRPr="001D60B4" w:rsidRDefault="008D41AB"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rPr>
        <w:t>8.2.3.3.1 Modelare legături condiționate</w:t>
      </w:r>
    </w:p>
    <w:p w:rsidR="008D41AB" w:rsidRPr="001D60B4" w:rsidRDefault="008D41AB" w:rsidP="00CD4873">
      <w:pPr>
        <w:pStyle w:val="Stil161"/>
        <w:numPr>
          <w:ilvl w:val="0"/>
          <w:numId w:val="0"/>
        </w:numPr>
        <w:tabs>
          <w:tab w:val="left" w:pos="180"/>
        </w:tabs>
        <w:spacing w:line="276" w:lineRule="auto"/>
        <w:ind w:left="180"/>
        <w:rPr>
          <w:rFonts w:cs="Arial"/>
          <w:bCs/>
          <w:sz w:val="22"/>
          <w:szCs w:val="22"/>
          <w:lang w:val="en-US"/>
        </w:rPr>
      </w:pPr>
      <w:r w:rsidRPr="001D60B4">
        <w:rPr>
          <w:rFonts w:cs="Arial"/>
          <w:bCs/>
          <w:sz w:val="22"/>
          <w:szCs w:val="22"/>
          <w:lang w:val="en-US"/>
        </w:rPr>
        <w:t>Etichetele care atestă legăturile condiționate sunt:</w:t>
      </w:r>
    </w:p>
    <w:p w:rsidR="004F1214"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Una din următoarele etichete va fi folosită cand oferta din ID0 este disponibilă condițional, ex. BidTimeSeries.status = A65:</w:t>
      </w:r>
    </w:p>
    <w:p w:rsidR="004F1214"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 xml:space="preserve">A55 = </w:t>
      </w:r>
      <w:r w:rsidRPr="001D60B4">
        <w:rPr>
          <w:rFonts w:cs="Arial"/>
          <w:bCs/>
          <w:sz w:val="22"/>
          <w:szCs w:val="22"/>
          <w:lang w:val="en-US"/>
        </w:rPr>
        <w:t>oferta nu este disponibilă dacă oferta asociată a fost activată</w:t>
      </w:r>
    </w:p>
    <w:p w:rsidR="004F1214"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 xml:space="preserve">A56 = </w:t>
      </w:r>
      <w:r w:rsidRPr="001D60B4">
        <w:rPr>
          <w:rFonts w:cs="Arial"/>
          <w:bCs/>
          <w:sz w:val="22"/>
          <w:szCs w:val="22"/>
          <w:lang w:val="en-US"/>
        </w:rPr>
        <w:t>oferta nu este disponibilă dacă oferta asociată nu a fost activată</w:t>
      </w:r>
    </w:p>
    <w:p w:rsidR="004F1214" w:rsidRPr="001D60B4" w:rsidRDefault="004F1214" w:rsidP="004F1214">
      <w:pPr>
        <w:pStyle w:val="Stil161"/>
        <w:numPr>
          <w:ilvl w:val="0"/>
          <w:numId w:val="0"/>
        </w:numPr>
        <w:spacing w:line="276" w:lineRule="auto"/>
        <w:ind w:left="180"/>
        <w:rPr>
          <w:rFonts w:cs="Arial"/>
          <w:sz w:val="22"/>
          <w:szCs w:val="22"/>
        </w:rPr>
      </w:pPr>
    </w:p>
    <w:p w:rsidR="004F1214"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Una din următoarele etichete va fi folosită cand oferta din ID0 este indisponibilă condițional, ex.  BidTimeSeries.status = A66:</w:t>
      </w:r>
    </w:p>
    <w:p w:rsidR="004F1214"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 xml:space="preserve">A67 = </w:t>
      </w:r>
      <w:r w:rsidRPr="001D60B4">
        <w:rPr>
          <w:rFonts w:cs="Arial"/>
          <w:bCs/>
          <w:sz w:val="22"/>
          <w:szCs w:val="22"/>
          <w:lang w:val="en-US"/>
        </w:rPr>
        <w:t>oferta este disponibilă dacă oferta asociată a fost activată</w:t>
      </w:r>
      <w:r w:rsidRPr="001D60B4">
        <w:rPr>
          <w:rFonts w:cs="Arial"/>
          <w:sz w:val="22"/>
          <w:szCs w:val="22"/>
        </w:rPr>
        <w:t xml:space="preserve"> </w:t>
      </w:r>
    </w:p>
    <w:p w:rsidR="00BD5DA2" w:rsidRPr="001D60B4" w:rsidRDefault="004F1214" w:rsidP="004F1214">
      <w:pPr>
        <w:pStyle w:val="Stil161"/>
        <w:numPr>
          <w:ilvl w:val="0"/>
          <w:numId w:val="0"/>
        </w:numPr>
        <w:spacing w:line="276" w:lineRule="auto"/>
        <w:ind w:left="180"/>
        <w:rPr>
          <w:rFonts w:cs="Arial"/>
          <w:sz w:val="22"/>
          <w:szCs w:val="22"/>
        </w:rPr>
      </w:pPr>
      <w:r w:rsidRPr="001D60B4">
        <w:rPr>
          <w:rFonts w:cs="Arial"/>
          <w:sz w:val="22"/>
          <w:szCs w:val="22"/>
        </w:rPr>
        <w:t xml:space="preserve">A68 = </w:t>
      </w:r>
      <w:r w:rsidRPr="001D60B4">
        <w:rPr>
          <w:rFonts w:cs="Arial"/>
          <w:bCs/>
          <w:sz w:val="22"/>
          <w:szCs w:val="22"/>
          <w:lang w:val="en-US"/>
        </w:rPr>
        <w:t>oferta este disponibilă dacă oferta asociată nu a fost activată</w:t>
      </w:r>
      <w:r w:rsidRPr="001D60B4">
        <w:rPr>
          <w:rFonts w:cs="Arial"/>
          <w:sz w:val="22"/>
          <w:szCs w:val="22"/>
        </w:rPr>
        <w:t>.</w:t>
      </w:r>
    </w:p>
    <w:p w:rsidR="004F1214" w:rsidRPr="001D60B4" w:rsidRDefault="004F1214" w:rsidP="004F1214">
      <w:pPr>
        <w:pStyle w:val="Stil161"/>
        <w:numPr>
          <w:ilvl w:val="0"/>
          <w:numId w:val="0"/>
        </w:numPr>
        <w:spacing w:line="276" w:lineRule="auto"/>
        <w:ind w:left="180"/>
        <w:rPr>
          <w:rFonts w:cs="Arial"/>
          <w:sz w:val="22"/>
          <w:szCs w:val="22"/>
        </w:rPr>
      </w:pPr>
    </w:p>
    <w:p w:rsidR="00BD5DA2" w:rsidRPr="001D60B4" w:rsidRDefault="00BD5DA2" w:rsidP="00CD4873">
      <w:pPr>
        <w:pStyle w:val="Stil161"/>
        <w:numPr>
          <w:ilvl w:val="0"/>
          <w:numId w:val="0"/>
        </w:numPr>
        <w:spacing w:line="276" w:lineRule="auto"/>
        <w:ind w:firstLine="270"/>
        <w:rPr>
          <w:rFonts w:cs="Arial"/>
          <w:bCs/>
          <w:sz w:val="22"/>
          <w:szCs w:val="22"/>
          <w:lang w:val="ro-RO"/>
        </w:rPr>
      </w:pPr>
    </w:p>
    <w:p w:rsidR="009C7E92" w:rsidRPr="001D60B4" w:rsidRDefault="00031788" w:rsidP="00CD4873">
      <w:pPr>
        <w:pStyle w:val="Stil161"/>
        <w:numPr>
          <w:ilvl w:val="0"/>
          <w:numId w:val="0"/>
        </w:numPr>
        <w:spacing w:line="276" w:lineRule="auto"/>
        <w:ind w:left="1350" w:hanging="720"/>
        <w:rPr>
          <w:rFonts w:cs="Arial"/>
          <w:b/>
          <w:bCs/>
          <w:sz w:val="22"/>
          <w:szCs w:val="22"/>
        </w:rPr>
      </w:pPr>
      <w:r w:rsidRPr="001D60B4">
        <w:rPr>
          <w:rFonts w:cs="Arial"/>
          <w:b/>
          <w:bCs/>
          <w:sz w:val="22"/>
          <w:szCs w:val="22"/>
        </w:rPr>
        <w:t>8.2.4</w:t>
      </w:r>
      <w:r w:rsidR="009C7E92" w:rsidRPr="001D60B4">
        <w:rPr>
          <w:rFonts w:cs="Arial"/>
          <w:b/>
          <w:bCs/>
          <w:sz w:val="22"/>
          <w:szCs w:val="22"/>
        </w:rPr>
        <w:t xml:space="preserve"> Generarea și transmiterea ofertelor </w:t>
      </w:r>
      <w:r w:rsidR="005170CA" w:rsidRPr="001D60B4">
        <w:rPr>
          <w:rFonts w:cs="Arial"/>
          <w:b/>
          <w:bCs/>
          <w:sz w:val="22"/>
          <w:szCs w:val="22"/>
        </w:rPr>
        <w:t>P</w:t>
      </w:r>
      <w:r w:rsidR="009C7E92" w:rsidRPr="001D60B4">
        <w:rPr>
          <w:rFonts w:cs="Arial"/>
          <w:b/>
          <w:bCs/>
          <w:sz w:val="22"/>
          <w:szCs w:val="22"/>
        </w:rPr>
        <w:t>E</w:t>
      </w:r>
    </w:p>
    <w:p w:rsidR="009C7E92" w:rsidRPr="001D60B4" w:rsidRDefault="009C7E92" w:rsidP="00CD4873">
      <w:pPr>
        <w:pStyle w:val="Stil161"/>
        <w:numPr>
          <w:ilvl w:val="0"/>
          <w:numId w:val="0"/>
        </w:numPr>
        <w:spacing w:line="276" w:lineRule="auto"/>
        <w:ind w:firstLine="270"/>
        <w:rPr>
          <w:rFonts w:cs="Arial"/>
          <w:bCs/>
          <w:sz w:val="22"/>
          <w:szCs w:val="22"/>
          <w:lang w:val="ro-RO"/>
        </w:rPr>
      </w:pPr>
    </w:p>
    <w:p w:rsidR="004F5A7F" w:rsidRPr="001D60B4" w:rsidRDefault="00CC7CC6" w:rsidP="00CC7CC6">
      <w:pPr>
        <w:pStyle w:val="Stil161"/>
        <w:numPr>
          <w:ilvl w:val="0"/>
          <w:numId w:val="0"/>
        </w:numPr>
        <w:spacing w:line="276" w:lineRule="auto"/>
        <w:ind w:firstLine="270"/>
        <w:rPr>
          <w:rFonts w:cs="Arial"/>
          <w:bCs/>
          <w:sz w:val="22"/>
          <w:szCs w:val="22"/>
        </w:rPr>
      </w:pPr>
      <w:r w:rsidRPr="001D60B4">
        <w:rPr>
          <w:rFonts w:cs="Arial"/>
          <w:bCs/>
          <w:sz w:val="22"/>
          <w:szCs w:val="22"/>
        </w:rPr>
        <w:t>Ofertele pentru PE pot fi create manual folosind op</w:t>
      </w:r>
      <w:r w:rsidRPr="001D60B4">
        <w:rPr>
          <w:rFonts w:cs="Arial"/>
          <w:bCs/>
          <w:sz w:val="22"/>
          <w:szCs w:val="22"/>
          <w:lang w:val="ro-RO"/>
        </w:rPr>
        <w:t>ț</w:t>
      </w:r>
      <w:r w:rsidRPr="001D60B4">
        <w:rPr>
          <w:rFonts w:cs="Arial"/>
          <w:bCs/>
          <w:sz w:val="22"/>
          <w:szCs w:val="22"/>
        </w:rPr>
        <w:t>iunile de generare oferte din platforma DAMAS sau pot fi transmis</w:t>
      </w:r>
      <w:r w:rsidR="004F5A7F" w:rsidRPr="001D60B4">
        <w:rPr>
          <w:rFonts w:cs="Arial"/>
          <w:bCs/>
          <w:sz w:val="22"/>
          <w:szCs w:val="22"/>
        </w:rPr>
        <w:t>e sub forma de fișiere xml</w:t>
      </w:r>
      <w:r w:rsidR="009C7E92" w:rsidRPr="001D60B4">
        <w:rPr>
          <w:rFonts w:cs="Arial"/>
          <w:bCs/>
          <w:sz w:val="22"/>
          <w:szCs w:val="22"/>
        </w:rPr>
        <w:t>, prin încărcare în pagina dedicată ofertării pe tip de produs și prin webservice.</w:t>
      </w:r>
    </w:p>
    <w:p w:rsidR="000E542D" w:rsidRPr="001D60B4" w:rsidRDefault="00563E15" w:rsidP="00CD4873">
      <w:pPr>
        <w:pStyle w:val="Stil161"/>
        <w:numPr>
          <w:ilvl w:val="0"/>
          <w:numId w:val="0"/>
        </w:numPr>
        <w:spacing w:line="276" w:lineRule="auto"/>
        <w:ind w:firstLine="284"/>
        <w:rPr>
          <w:rFonts w:cs="Arial"/>
          <w:sz w:val="22"/>
          <w:szCs w:val="22"/>
        </w:rPr>
      </w:pPr>
      <w:r w:rsidRPr="001D60B4">
        <w:rPr>
          <w:rFonts w:cs="Arial"/>
          <w:bCs/>
          <w:sz w:val="22"/>
          <w:szCs w:val="22"/>
        </w:rPr>
        <w:t xml:space="preserve">Pentru generarea </w:t>
      </w:r>
      <w:r w:rsidR="00CC7CC6" w:rsidRPr="001D60B4">
        <w:rPr>
          <w:rFonts w:cs="Arial"/>
          <w:bCs/>
          <w:sz w:val="22"/>
          <w:szCs w:val="22"/>
        </w:rPr>
        <w:t>extern</w:t>
      </w:r>
      <w:r w:rsidR="004F10AB" w:rsidRPr="001D60B4">
        <w:rPr>
          <w:rFonts w:cs="Arial"/>
          <w:bCs/>
          <w:sz w:val="22"/>
          <w:szCs w:val="22"/>
        </w:rPr>
        <w:t>ă</w:t>
      </w:r>
      <w:r w:rsidR="00CC7CC6" w:rsidRPr="001D60B4">
        <w:rPr>
          <w:rFonts w:cs="Arial"/>
          <w:bCs/>
          <w:sz w:val="22"/>
          <w:szCs w:val="22"/>
        </w:rPr>
        <w:t xml:space="preserve"> a </w:t>
      </w:r>
      <w:r w:rsidRPr="001D60B4">
        <w:rPr>
          <w:rFonts w:cs="Arial"/>
          <w:bCs/>
          <w:sz w:val="22"/>
          <w:szCs w:val="22"/>
        </w:rPr>
        <w:t xml:space="preserve">ofertelor </w:t>
      </w:r>
      <w:r w:rsidR="00E15B10" w:rsidRPr="001D60B4">
        <w:rPr>
          <w:rFonts w:cs="Arial"/>
          <w:bCs/>
          <w:sz w:val="22"/>
          <w:szCs w:val="22"/>
        </w:rPr>
        <w:t>PE</w:t>
      </w:r>
      <w:r w:rsidRPr="001D60B4">
        <w:rPr>
          <w:rFonts w:cs="Arial"/>
          <w:bCs/>
          <w:sz w:val="22"/>
          <w:szCs w:val="22"/>
        </w:rPr>
        <w:t xml:space="preserve">, </w:t>
      </w:r>
      <w:r w:rsidR="009E14E7" w:rsidRPr="001D60B4">
        <w:rPr>
          <w:rFonts w:cs="Arial"/>
          <w:bCs/>
          <w:sz w:val="22"/>
          <w:szCs w:val="22"/>
        </w:rPr>
        <w:t>FSE</w:t>
      </w:r>
      <w:r w:rsidRPr="001D60B4">
        <w:rPr>
          <w:rFonts w:cs="Arial"/>
          <w:bCs/>
          <w:sz w:val="22"/>
          <w:szCs w:val="22"/>
        </w:rPr>
        <w:t xml:space="preserve"> </w:t>
      </w:r>
      <w:hyperlink r:id="rId11" w:history="1">
        <w:r w:rsidR="009E14E7" w:rsidRPr="001D60B4">
          <w:rPr>
            <w:rStyle w:val="Hyperlink"/>
            <w:rFonts w:cs="Arial"/>
            <w:bCs/>
            <w:color w:val="auto"/>
            <w:sz w:val="22"/>
            <w:szCs w:val="22"/>
            <w:u w:val="none"/>
          </w:rPr>
          <w:t>vor</w:t>
        </w:r>
      </w:hyperlink>
      <w:r w:rsidR="009E14E7" w:rsidRPr="001D60B4">
        <w:rPr>
          <w:rFonts w:cs="Arial"/>
          <w:bCs/>
          <w:sz w:val="22"/>
          <w:szCs w:val="22"/>
        </w:rPr>
        <w:t xml:space="preserve"> dezvolta convertoarele necesare pentru a obține</w:t>
      </w:r>
      <w:r w:rsidR="009E14E7" w:rsidRPr="001D60B4">
        <w:rPr>
          <w:rFonts w:cs="Arial"/>
          <w:sz w:val="22"/>
          <w:szCs w:val="22"/>
        </w:rPr>
        <w:t xml:space="preserve"> structura </w:t>
      </w:r>
      <w:r w:rsidR="00933F1C" w:rsidRPr="001D60B4">
        <w:rPr>
          <w:rFonts w:cs="Arial"/>
          <w:sz w:val="22"/>
          <w:szCs w:val="22"/>
        </w:rPr>
        <w:t xml:space="preserve">fișierelor </w:t>
      </w:r>
      <w:r w:rsidRPr="001D60B4">
        <w:rPr>
          <w:rFonts w:cs="Arial"/>
          <w:sz w:val="22"/>
          <w:szCs w:val="22"/>
        </w:rPr>
        <w:t xml:space="preserve">xml conținând </w:t>
      </w:r>
      <w:r w:rsidR="001B7F86" w:rsidRPr="001D60B4">
        <w:rPr>
          <w:rFonts w:cs="Arial"/>
          <w:sz w:val="22"/>
          <w:szCs w:val="22"/>
        </w:rPr>
        <w:t xml:space="preserve">formatul </w:t>
      </w:r>
      <w:r w:rsidR="006D7FC4" w:rsidRPr="001D60B4">
        <w:rPr>
          <w:rFonts w:cs="Arial"/>
          <w:sz w:val="22"/>
          <w:szCs w:val="22"/>
        </w:rPr>
        <w:t>cadru al oferte</w:t>
      </w:r>
      <w:r w:rsidRPr="001D60B4">
        <w:rPr>
          <w:rFonts w:cs="Arial"/>
          <w:sz w:val="22"/>
          <w:szCs w:val="22"/>
        </w:rPr>
        <w:t>lor</w:t>
      </w:r>
      <w:r w:rsidR="006D7FC4" w:rsidRPr="001D60B4">
        <w:rPr>
          <w:rFonts w:cs="Arial"/>
          <w:sz w:val="22"/>
          <w:szCs w:val="22"/>
        </w:rPr>
        <w:t xml:space="preserve"> pe PE</w:t>
      </w:r>
      <w:r w:rsidR="00933F1C" w:rsidRPr="001D60B4">
        <w:rPr>
          <w:rFonts w:cs="Arial"/>
          <w:sz w:val="22"/>
          <w:szCs w:val="22"/>
        </w:rPr>
        <w:t>, exemplificate în Anexa1 a p</w:t>
      </w:r>
      <w:r w:rsidR="00B2519A" w:rsidRPr="001D60B4">
        <w:rPr>
          <w:rFonts w:cs="Arial"/>
          <w:sz w:val="22"/>
          <w:szCs w:val="22"/>
        </w:rPr>
        <w:t>r</w:t>
      </w:r>
      <w:r w:rsidR="00933F1C" w:rsidRPr="001D60B4">
        <w:rPr>
          <w:rFonts w:cs="Arial"/>
          <w:sz w:val="22"/>
          <w:szCs w:val="22"/>
        </w:rPr>
        <w:t>ezentei proceduri.</w:t>
      </w:r>
      <w:r w:rsidR="006D7FC4" w:rsidRPr="001D60B4">
        <w:rPr>
          <w:rFonts w:cs="Arial"/>
          <w:sz w:val="22"/>
          <w:szCs w:val="22"/>
        </w:rPr>
        <w:t xml:space="preserve"> </w:t>
      </w:r>
    </w:p>
    <w:p w:rsidR="000E542D" w:rsidRPr="001D60B4" w:rsidRDefault="000E542D" w:rsidP="00CD4873">
      <w:pPr>
        <w:pStyle w:val="Stil161"/>
        <w:numPr>
          <w:ilvl w:val="0"/>
          <w:numId w:val="0"/>
        </w:numPr>
        <w:spacing w:line="276" w:lineRule="auto"/>
        <w:ind w:firstLine="284"/>
        <w:rPr>
          <w:rFonts w:cs="Arial"/>
          <w:sz w:val="22"/>
          <w:szCs w:val="22"/>
        </w:rPr>
      </w:pPr>
      <w:r w:rsidRPr="001D60B4">
        <w:rPr>
          <w:rFonts w:cs="Arial"/>
          <w:sz w:val="22"/>
          <w:szCs w:val="22"/>
        </w:rPr>
        <w:t xml:space="preserve">FSE poate </w:t>
      </w:r>
      <w:r w:rsidR="00CC7CC6" w:rsidRPr="001D60B4">
        <w:rPr>
          <w:rFonts w:cs="Arial"/>
          <w:sz w:val="22"/>
          <w:szCs w:val="22"/>
        </w:rPr>
        <w:t>crea/</w:t>
      </w:r>
      <w:r w:rsidRPr="001D60B4">
        <w:rPr>
          <w:rFonts w:cs="Arial"/>
          <w:sz w:val="22"/>
          <w:szCs w:val="22"/>
        </w:rPr>
        <w:t xml:space="preserve">transmite oferte PE în platforma DAMAS în avans pentru o perioadă de 7 zile și cel târziu până la </w:t>
      </w:r>
      <w:r w:rsidR="00B311D0" w:rsidRPr="001D60B4">
        <w:rPr>
          <w:rFonts w:cs="Arial"/>
          <w:sz w:val="22"/>
          <w:szCs w:val="22"/>
        </w:rPr>
        <w:t xml:space="preserve">T </w:t>
      </w:r>
      <w:r w:rsidRPr="001D60B4">
        <w:rPr>
          <w:rFonts w:cs="Arial"/>
          <w:sz w:val="22"/>
          <w:szCs w:val="22"/>
        </w:rPr>
        <w:t xml:space="preserve">– 50 minute al zilei de livrare pentru produsul RI și </w:t>
      </w:r>
      <w:r w:rsidR="00B311D0" w:rsidRPr="001D60B4">
        <w:rPr>
          <w:rFonts w:cs="Arial"/>
          <w:sz w:val="22"/>
          <w:szCs w:val="22"/>
        </w:rPr>
        <w:t xml:space="preserve">T </w:t>
      </w:r>
      <w:r w:rsidRPr="001D60B4">
        <w:rPr>
          <w:rFonts w:cs="Arial"/>
          <w:sz w:val="22"/>
          <w:szCs w:val="22"/>
        </w:rPr>
        <w:t>- 25 minute pentru produsele RRFm și RRFa;</w:t>
      </w:r>
    </w:p>
    <w:p w:rsidR="005170CA" w:rsidRPr="001D60B4" w:rsidRDefault="0032664E" w:rsidP="00CD4873">
      <w:pPr>
        <w:pStyle w:val="Stil161"/>
        <w:numPr>
          <w:ilvl w:val="0"/>
          <w:numId w:val="0"/>
        </w:numPr>
        <w:spacing w:line="276" w:lineRule="auto"/>
        <w:ind w:firstLine="284"/>
        <w:rPr>
          <w:rFonts w:cs="Arial"/>
          <w:sz w:val="22"/>
          <w:szCs w:val="22"/>
          <w:lang w:eastAsia="ro-RO"/>
        </w:rPr>
      </w:pPr>
      <w:r w:rsidRPr="001D60B4">
        <w:rPr>
          <w:rFonts w:cs="Arial"/>
          <w:sz w:val="22"/>
          <w:szCs w:val="22"/>
          <w:lang w:eastAsia="ro-RO"/>
        </w:rPr>
        <w:t>OTS</w:t>
      </w:r>
      <w:r w:rsidR="005170CA" w:rsidRPr="001D60B4">
        <w:rPr>
          <w:rFonts w:cs="Arial"/>
          <w:sz w:val="22"/>
          <w:szCs w:val="22"/>
          <w:lang w:eastAsia="ro-RO"/>
        </w:rPr>
        <w:t xml:space="preserve"> transmite către platformele informatice dedicate piețelor Europene de echilibrare RRFm și RRFa, fișiere xml separate pe fiecare tip de produs</w:t>
      </w:r>
      <w:r w:rsidR="001B7F86" w:rsidRPr="001D60B4">
        <w:rPr>
          <w:rFonts w:cs="Arial"/>
          <w:sz w:val="22"/>
          <w:szCs w:val="22"/>
          <w:lang w:eastAsia="ro-RO"/>
        </w:rPr>
        <w:t>, fi</w:t>
      </w:r>
      <w:r w:rsidR="001B7F86" w:rsidRPr="001D60B4">
        <w:rPr>
          <w:rFonts w:cs="Arial"/>
          <w:sz w:val="22"/>
          <w:szCs w:val="22"/>
          <w:lang w:val="ro-RO" w:eastAsia="ro-RO"/>
        </w:rPr>
        <w:t xml:space="preserve">șiere </w:t>
      </w:r>
      <w:r w:rsidR="001B7F86" w:rsidRPr="001D60B4">
        <w:rPr>
          <w:rFonts w:cs="Arial"/>
          <w:sz w:val="22"/>
          <w:szCs w:val="22"/>
          <w:lang w:eastAsia="ro-RO"/>
        </w:rPr>
        <w:t>ce</w:t>
      </w:r>
      <w:r w:rsidR="005170CA" w:rsidRPr="001D60B4">
        <w:rPr>
          <w:rFonts w:cs="Arial"/>
          <w:sz w:val="22"/>
          <w:szCs w:val="22"/>
          <w:lang w:eastAsia="ro-RO"/>
        </w:rPr>
        <w:t xml:space="preserve"> conțin ofertele PE validate de TEL și </w:t>
      </w:r>
      <w:r w:rsidR="005170CA" w:rsidRPr="001D60B4">
        <w:rPr>
          <w:rFonts w:cs="Arial"/>
          <w:sz w:val="22"/>
          <w:szCs w:val="22"/>
          <w:lang w:eastAsia="ro-RO"/>
        </w:rPr>
        <w:lastRenderedPageBreak/>
        <w:t>filtrate p</w:t>
      </w:r>
      <w:r w:rsidR="00BE05BA" w:rsidRPr="001D60B4">
        <w:rPr>
          <w:rFonts w:cs="Arial"/>
          <w:sz w:val="22"/>
          <w:szCs w:val="22"/>
          <w:lang w:eastAsia="ro-RO"/>
        </w:rPr>
        <w:t>r</w:t>
      </w:r>
      <w:r w:rsidR="005170CA" w:rsidRPr="001D60B4">
        <w:rPr>
          <w:rFonts w:cs="Arial"/>
          <w:sz w:val="22"/>
          <w:szCs w:val="22"/>
          <w:lang w:eastAsia="ro-RO"/>
        </w:rPr>
        <w:t xml:space="preserve">in </w:t>
      </w:r>
      <w:r w:rsidR="00BE05BA" w:rsidRPr="001D60B4">
        <w:rPr>
          <w:rFonts w:cs="Arial"/>
          <w:sz w:val="22"/>
          <w:szCs w:val="22"/>
          <w:lang w:eastAsia="ro-RO"/>
        </w:rPr>
        <w:t xml:space="preserve">marcarea </w:t>
      </w:r>
      <w:r w:rsidR="005170CA" w:rsidRPr="001D60B4">
        <w:rPr>
          <w:rFonts w:cs="Arial"/>
          <w:sz w:val="22"/>
          <w:szCs w:val="22"/>
          <w:lang w:eastAsia="ro-RO"/>
        </w:rPr>
        <w:t>ofertelor a căror activare / neactivare ar conduce la congestii interne</w:t>
      </w:r>
      <w:r w:rsidR="00BE05BA" w:rsidRPr="001D60B4">
        <w:rPr>
          <w:rFonts w:cs="Arial"/>
          <w:sz w:val="22"/>
          <w:szCs w:val="22"/>
          <w:lang w:eastAsia="ro-RO"/>
        </w:rPr>
        <w:t>, ca indisponibile pentru ordinea de merit comună</w:t>
      </w:r>
      <w:r w:rsidR="005170CA" w:rsidRPr="001D60B4">
        <w:rPr>
          <w:rFonts w:cs="Arial"/>
          <w:sz w:val="22"/>
          <w:szCs w:val="22"/>
          <w:lang w:eastAsia="ro-RO"/>
        </w:rPr>
        <w:t>.</w:t>
      </w:r>
    </w:p>
    <w:p w:rsidR="009724C3" w:rsidRPr="001D60B4" w:rsidRDefault="009724C3" w:rsidP="00031788">
      <w:pPr>
        <w:pStyle w:val="Stil161"/>
        <w:numPr>
          <w:ilvl w:val="0"/>
          <w:numId w:val="0"/>
        </w:numPr>
        <w:tabs>
          <w:tab w:val="left" w:pos="0"/>
        </w:tabs>
        <w:spacing w:line="276" w:lineRule="auto"/>
        <w:rPr>
          <w:rFonts w:cs="Arial"/>
          <w:sz w:val="22"/>
          <w:szCs w:val="22"/>
        </w:rPr>
      </w:pPr>
      <w:r w:rsidRPr="001D60B4">
        <w:rPr>
          <w:rFonts w:cs="Arial"/>
          <w:sz w:val="22"/>
          <w:szCs w:val="22"/>
        </w:rPr>
        <w:t>OTS transmite către platforma MARI, motivele detaliate pentru modificarea disponibilității unor oferte, până cel târziu la T</w:t>
      </w:r>
      <w:r w:rsidR="00B311D0" w:rsidRPr="001D60B4">
        <w:rPr>
          <w:rFonts w:cs="Arial"/>
          <w:sz w:val="22"/>
          <w:szCs w:val="22"/>
        </w:rPr>
        <w:t xml:space="preserve"> </w:t>
      </w:r>
      <w:r w:rsidRPr="001D60B4">
        <w:rPr>
          <w:rFonts w:cs="Arial"/>
          <w:sz w:val="22"/>
          <w:szCs w:val="22"/>
        </w:rPr>
        <w:t>+</w:t>
      </w:r>
      <w:r w:rsidR="00B311D0" w:rsidRPr="001D60B4">
        <w:rPr>
          <w:rFonts w:cs="Arial"/>
          <w:sz w:val="22"/>
          <w:szCs w:val="22"/>
        </w:rPr>
        <w:t xml:space="preserve"> </w:t>
      </w:r>
      <w:r w:rsidRPr="001D60B4">
        <w:rPr>
          <w:rFonts w:cs="Arial"/>
          <w:sz w:val="22"/>
          <w:szCs w:val="22"/>
        </w:rPr>
        <w:t xml:space="preserve">40 minute. </w:t>
      </w:r>
    </w:p>
    <w:p w:rsidR="008167D9" w:rsidRPr="001D60B4" w:rsidRDefault="005170CA" w:rsidP="00CD4873">
      <w:pPr>
        <w:pStyle w:val="Stil161"/>
        <w:numPr>
          <w:ilvl w:val="0"/>
          <w:numId w:val="0"/>
        </w:numPr>
        <w:spacing w:line="276" w:lineRule="auto"/>
        <w:ind w:firstLine="284"/>
        <w:rPr>
          <w:rFonts w:cs="Arial"/>
          <w:sz w:val="22"/>
          <w:szCs w:val="22"/>
        </w:rPr>
      </w:pPr>
      <w:r w:rsidRPr="001D60B4">
        <w:rPr>
          <w:rFonts w:cs="Arial"/>
          <w:sz w:val="22"/>
          <w:szCs w:val="22"/>
        </w:rPr>
        <w:t xml:space="preserve">Transmiterea </w:t>
      </w:r>
      <w:r w:rsidR="00505C80" w:rsidRPr="001D60B4">
        <w:rPr>
          <w:rFonts w:cs="Arial"/>
          <w:sz w:val="22"/>
          <w:szCs w:val="22"/>
        </w:rPr>
        <w:t xml:space="preserve">inițială a </w:t>
      </w:r>
      <w:r w:rsidRPr="001D60B4">
        <w:rPr>
          <w:rFonts w:cs="Arial"/>
          <w:sz w:val="22"/>
          <w:szCs w:val="22"/>
        </w:rPr>
        <w:t>ofertelor PE î</w:t>
      </w:r>
      <w:r w:rsidR="00516084" w:rsidRPr="001D60B4">
        <w:rPr>
          <w:rFonts w:cs="Arial"/>
          <w:sz w:val="22"/>
          <w:szCs w:val="22"/>
        </w:rPr>
        <w:t>n platformele</w:t>
      </w:r>
      <w:r w:rsidRPr="001D60B4">
        <w:rPr>
          <w:rFonts w:cs="Arial"/>
          <w:sz w:val="22"/>
          <w:szCs w:val="22"/>
        </w:rPr>
        <w:t xml:space="preserve"> e</w:t>
      </w:r>
      <w:r w:rsidR="00516084" w:rsidRPr="001D60B4">
        <w:rPr>
          <w:rFonts w:cs="Arial"/>
          <w:sz w:val="22"/>
          <w:szCs w:val="22"/>
        </w:rPr>
        <w:t>uropeane</w:t>
      </w:r>
      <w:r w:rsidRPr="001D60B4">
        <w:rPr>
          <w:rFonts w:cs="Arial"/>
          <w:sz w:val="22"/>
          <w:szCs w:val="22"/>
        </w:rPr>
        <w:t xml:space="preserve"> RRFm</w:t>
      </w:r>
      <w:r w:rsidR="00516084" w:rsidRPr="001D60B4">
        <w:rPr>
          <w:rFonts w:cs="Arial"/>
          <w:sz w:val="22"/>
          <w:szCs w:val="22"/>
        </w:rPr>
        <w:t xml:space="preserve"> și RRFa</w:t>
      </w:r>
      <w:r w:rsidRPr="001D60B4">
        <w:rPr>
          <w:rFonts w:cs="Arial"/>
          <w:sz w:val="22"/>
          <w:szCs w:val="22"/>
        </w:rPr>
        <w:t xml:space="preserve"> se poate face în</w:t>
      </w:r>
      <w:r w:rsidR="00516084" w:rsidRPr="001D60B4">
        <w:rPr>
          <w:rFonts w:cs="Arial"/>
          <w:sz w:val="22"/>
          <w:szCs w:val="22"/>
        </w:rPr>
        <w:t>cepând cu</w:t>
      </w:r>
      <w:r w:rsidR="008167D9" w:rsidRPr="001D60B4">
        <w:rPr>
          <w:rFonts w:cs="Arial"/>
          <w:sz w:val="22"/>
          <w:szCs w:val="22"/>
        </w:rPr>
        <w:t>:</w:t>
      </w:r>
    </w:p>
    <w:p w:rsidR="008167D9" w:rsidRPr="001D60B4" w:rsidRDefault="008167D9" w:rsidP="00CD4873">
      <w:pPr>
        <w:pStyle w:val="Stil161"/>
        <w:numPr>
          <w:ilvl w:val="0"/>
          <w:numId w:val="0"/>
        </w:numPr>
        <w:spacing w:line="276" w:lineRule="auto"/>
        <w:ind w:firstLine="284"/>
        <w:rPr>
          <w:rFonts w:cs="Arial"/>
          <w:sz w:val="22"/>
          <w:szCs w:val="22"/>
        </w:rPr>
      </w:pPr>
      <w:r w:rsidRPr="001D60B4">
        <w:rPr>
          <w:rFonts w:cs="Arial"/>
          <w:sz w:val="22"/>
          <w:szCs w:val="22"/>
        </w:rPr>
        <w:t xml:space="preserve">- </w:t>
      </w:r>
      <w:r w:rsidR="00516084" w:rsidRPr="001D60B4">
        <w:rPr>
          <w:rFonts w:cs="Arial"/>
          <w:sz w:val="22"/>
          <w:szCs w:val="22"/>
        </w:rPr>
        <w:t xml:space="preserve"> </w:t>
      </w:r>
      <w:r w:rsidR="00B311D0" w:rsidRPr="001D60B4">
        <w:rPr>
          <w:rFonts w:cs="Arial"/>
          <w:sz w:val="22"/>
          <w:szCs w:val="22"/>
        </w:rPr>
        <w:t xml:space="preserve">T – </w:t>
      </w:r>
      <w:r w:rsidR="00516084" w:rsidRPr="001D60B4">
        <w:rPr>
          <w:rFonts w:cs="Arial"/>
          <w:sz w:val="22"/>
          <w:szCs w:val="22"/>
        </w:rPr>
        <w:t>120 minute</w:t>
      </w:r>
      <w:r w:rsidR="005170CA" w:rsidRPr="001D60B4">
        <w:rPr>
          <w:rFonts w:cs="Arial"/>
          <w:sz w:val="22"/>
          <w:szCs w:val="22"/>
        </w:rPr>
        <w:t xml:space="preserve">, până la </w:t>
      </w:r>
      <w:r w:rsidR="00B311D0" w:rsidRPr="001D60B4">
        <w:rPr>
          <w:rFonts w:cs="Arial"/>
          <w:sz w:val="22"/>
          <w:szCs w:val="22"/>
        </w:rPr>
        <w:t xml:space="preserve">T </w:t>
      </w:r>
      <w:r w:rsidR="005170CA" w:rsidRPr="001D60B4">
        <w:rPr>
          <w:rFonts w:cs="Arial"/>
          <w:sz w:val="22"/>
          <w:szCs w:val="22"/>
        </w:rPr>
        <w:t xml:space="preserve">– </w:t>
      </w:r>
      <w:r w:rsidR="00516084" w:rsidRPr="001D60B4">
        <w:rPr>
          <w:rFonts w:cs="Arial"/>
          <w:sz w:val="22"/>
          <w:szCs w:val="22"/>
        </w:rPr>
        <w:t>12</w:t>
      </w:r>
      <w:r w:rsidR="005170CA" w:rsidRPr="001D60B4">
        <w:rPr>
          <w:rFonts w:cs="Arial"/>
          <w:sz w:val="22"/>
          <w:szCs w:val="22"/>
        </w:rPr>
        <w:t xml:space="preserve"> minute pentru produsul </w:t>
      </w:r>
      <w:r w:rsidR="00516084" w:rsidRPr="001D60B4">
        <w:rPr>
          <w:rFonts w:cs="Arial"/>
          <w:sz w:val="22"/>
          <w:szCs w:val="22"/>
        </w:rPr>
        <w:t>RRFm</w:t>
      </w:r>
      <w:r w:rsidRPr="001D60B4">
        <w:rPr>
          <w:rFonts w:cs="Arial"/>
          <w:sz w:val="22"/>
          <w:szCs w:val="22"/>
        </w:rPr>
        <w:t>;</w:t>
      </w:r>
    </w:p>
    <w:p w:rsidR="009B4B1A" w:rsidRPr="001D60B4" w:rsidRDefault="008167D9" w:rsidP="009B4B1A">
      <w:pPr>
        <w:pStyle w:val="Stil161"/>
        <w:numPr>
          <w:ilvl w:val="0"/>
          <w:numId w:val="0"/>
        </w:numPr>
        <w:spacing w:line="276" w:lineRule="auto"/>
        <w:ind w:firstLine="284"/>
        <w:rPr>
          <w:rFonts w:cs="Arial"/>
          <w:sz w:val="22"/>
          <w:szCs w:val="22"/>
        </w:rPr>
      </w:pPr>
      <w:r w:rsidRPr="001D60B4">
        <w:rPr>
          <w:rFonts w:cs="Arial"/>
          <w:sz w:val="22"/>
          <w:szCs w:val="22"/>
        </w:rPr>
        <w:t xml:space="preserve">-  </w:t>
      </w:r>
      <w:r w:rsidR="00B311D0" w:rsidRPr="001D60B4">
        <w:rPr>
          <w:rFonts w:cs="Arial"/>
          <w:sz w:val="22"/>
          <w:szCs w:val="22"/>
        </w:rPr>
        <w:t>T –</w:t>
      </w:r>
      <w:r w:rsidR="003777D1" w:rsidRPr="001D60B4">
        <w:rPr>
          <w:rFonts w:cs="Arial"/>
          <w:sz w:val="22"/>
          <w:szCs w:val="22"/>
        </w:rPr>
        <w:t xml:space="preserve"> 25 minute </w:t>
      </w:r>
      <w:r w:rsidR="00516084" w:rsidRPr="001D60B4">
        <w:rPr>
          <w:rFonts w:cs="Arial"/>
          <w:sz w:val="22"/>
          <w:szCs w:val="22"/>
        </w:rPr>
        <w:t xml:space="preserve">până la </w:t>
      </w:r>
      <w:r w:rsidR="005170CA" w:rsidRPr="001D60B4">
        <w:rPr>
          <w:rFonts w:cs="Arial"/>
          <w:sz w:val="22"/>
          <w:szCs w:val="22"/>
        </w:rPr>
        <w:t>ID</w:t>
      </w:r>
      <w:r w:rsidR="00516084" w:rsidRPr="001D60B4">
        <w:rPr>
          <w:rFonts w:cs="Arial"/>
          <w:sz w:val="22"/>
          <w:szCs w:val="22"/>
        </w:rPr>
        <w:t xml:space="preserve"> </w:t>
      </w:r>
      <w:r w:rsidR="00172A3F" w:rsidRPr="001D60B4">
        <w:rPr>
          <w:rFonts w:cs="Arial"/>
          <w:sz w:val="22"/>
          <w:szCs w:val="22"/>
        </w:rPr>
        <w:t>–</w:t>
      </w:r>
      <w:r w:rsidR="00516084" w:rsidRPr="001D60B4">
        <w:rPr>
          <w:rFonts w:cs="Arial"/>
          <w:sz w:val="22"/>
          <w:szCs w:val="22"/>
        </w:rPr>
        <w:t xml:space="preserve"> 10</w:t>
      </w:r>
      <w:r w:rsidR="00172A3F" w:rsidRPr="001D60B4">
        <w:rPr>
          <w:rFonts w:cs="Arial"/>
          <w:sz w:val="22"/>
          <w:szCs w:val="22"/>
        </w:rPr>
        <w:t xml:space="preserve"> minute,</w:t>
      </w:r>
      <w:r w:rsidR="005170CA" w:rsidRPr="001D60B4">
        <w:rPr>
          <w:rFonts w:cs="Arial"/>
          <w:sz w:val="22"/>
          <w:szCs w:val="22"/>
        </w:rPr>
        <w:t xml:space="preserve"> pentru produs</w:t>
      </w:r>
      <w:r w:rsidR="00516084" w:rsidRPr="001D60B4">
        <w:rPr>
          <w:rFonts w:cs="Arial"/>
          <w:sz w:val="22"/>
          <w:szCs w:val="22"/>
        </w:rPr>
        <w:t>ul</w:t>
      </w:r>
      <w:r w:rsidR="005170CA" w:rsidRPr="001D60B4">
        <w:rPr>
          <w:rFonts w:cs="Arial"/>
          <w:sz w:val="22"/>
          <w:szCs w:val="22"/>
        </w:rPr>
        <w:t xml:space="preserve"> RRF</w:t>
      </w:r>
      <w:r w:rsidR="0032664E" w:rsidRPr="001D60B4">
        <w:rPr>
          <w:rFonts w:cs="Arial"/>
          <w:sz w:val="22"/>
          <w:szCs w:val="22"/>
        </w:rPr>
        <w:t>a</w:t>
      </w:r>
      <w:r w:rsidR="009724C3" w:rsidRPr="001D60B4">
        <w:rPr>
          <w:rFonts w:cs="Arial"/>
          <w:sz w:val="22"/>
          <w:szCs w:val="22"/>
        </w:rPr>
        <w:t>;</w:t>
      </w:r>
    </w:p>
    <w:p w:rsidR="0018462E" w:rsidRPr="001D60B4" w:rsidRDefault="0018462E" w:rsidP="00CD4873">
      <w:pPr>
        <w:pStyle w:val="Stil161"/>
        <w:numPr>
          <w:ilvl w:val="0"/>
          <w:numId w:val="0"/>
        </w:numPr>
        <w:spacing w:line="276" w:lineRule="auto"/>
        <w:ind w:firstLine="284"/>
        <w:rPr>
          <w:rFonts w:cs="Arial"/>
          <w:sz w:val="22"/>
          <w:szCs w:val="22"/>
        </w:rPr>
      </w:pPr>
      <w:r w:rsidRPr="001D60B4">
        <w:rPr>
          <w:rFonts w:cs="Arial"/>
          <w:sz w:val="22"/>
          <w:szCs w:val="22"/>
        </w:rPr>
        <w:t>Ofertele așteptate și acceptate de platforma RRFm de la OTS, sunt:</w:t>
      </w:r>
    </w:p>
    <w:p w:rsidR="0018462E" w:rsidRPr="001D60B4" w:rsidRDefault="0018462E" w:rsidP="00CD4873">
      <w:pPr>
        <w:pStyle w:val="Stil161"/>
        <w:numPr>
          <w:ilvl w:val="0"/>
          <w:numId w:val="0"/>
        </w:numPr>
        <w:spacing w:line="276" w:lineRule="auto"/>
        <w:ind w:left="270" w:firstLine="14"/>
        <w:rPr>
          <w:rFonts w:cs="Arial"/>
          <w:sz w:val="22"/>
          <w:szCs w:val="22"/>
        </w:rPr>
      </w:pPr>
      <w:r w:rsidRPr="001D60B4">
        <w:rPr>
          <w:rFonts w:cs="Arial"/>
          <w:sz w:val="22"/>
          <w:szCs w:val="22"/>
        </w:rPr>
        <w:t xml:space="preserve">- </w:t>
      </w:r>
      <w:r w:rsidRPr="001D60B4">
        <w:rPr>
          <w:rFonts w:cs="Arial"/>
          <w:i/>
          <w:sz w:val="22"/>
          <w:szCs w:val="22"/>
        </w:rPr>
        <w:t xml:space="preserve">Oferte AP  </w:t>
      </w:r>
      <w:r w:rsidR="0024507C" w:rsidRPr="001D60B4">
        <w:rPr>
          <w:rFonts w:cs="Arial"/>
          <w:sz w:val="22"/>
          <w:szCs w:val="22"/>
        </w:rPr>
        <w:t xml:space="preserve">- care </w:t>
      </w:r>
      <w:r w:rsidRPr="001D60B4">
        <w:rPr>
          <w:rFonts w:cs="Arial"/>
          <w:sz w:val="22"/>
          <w:szCs w:val="22"/>
        </w:rPr>
        <w:t xml:space="preserve">intră doar în algoritmul de selectare pentru </w:t>
      </w:r>
      <w:r w:rsidRPr="001D60B4">
        <w:rPr>
          <w:rFonts w:cs="Arial"/>
          <w:i/>
          <w:sz w:val="22"/>
          <w:szCs w:val="22"/>
        </w:rPr>
        <w:t>activarea programată</w:t>
      </w:r>
      <w:r w:rsidR="0024507C" w:rsidRPr="001D60B4">
        <w:rPr>
          <w:rFonts w:cs="Arial"/>
          <w:sz w:val="22"/>
          <w:szCs w:val="22"/>
        </w:rPr>
        <w:t xml:space="preserve"> pentru un anumit ID;</w:t>
      </w:r>
    </w:p>
    <w:p w:rsidR="0018462E" w:rsidRPr="001D60B4" w:rsidRDefault="0018462E" w:rsidP="00CD4873">
      <w:pPr>
        <w:pStyle w:val="Stil161"/>
        <w:numPr>
          <w:ilvl w:val="0"/>
          <w:numId w:val="0"/>
        </w:numPr>
        <w:spacing w:line="276" w:lineRule="auto"/>
        <w:ind w:left="270"/>
        <w:rPr>
          <w:rFonts w:cs="Arial"/>
          <w:sz w:val="22"/>
          <w:szCs w:val="22"/>
        </w:rPr>
      </w:pPr>
      <w:r w:rsidRPr="001D60B4">
        <w:rPr>
          <w:rFonts w:cs="Arial"/>
          <w:sz w:val="22"/>
          <w:szCs w:val="22"/>
        </w:rPr>
        <w:t xml:space="preserve">- </w:t>
      </w:r>
      <w:r w:rsidRPr="001D60B4">
        <w:rPr>
          <w:rFonts w:cs="Arial"/>
          <w:i/>
          <w:sz w:val="22"/>
          <w:szCs w:val="22"/>
        </w:rPr>
        <w:t>Ofer</w:t>
      </w:r>
      <w:r w:rsidR="0024507C" w:rsidRPr="001D60B4">
        <w:rPr>
          <w:rFonts w:cs="Arial"/>
          <w:i/>
          <w:sz w:val="22"/>
          <w:szCs w:val="22"/>
        </w:rPr>
        <w:t>t</w:t>
      </w:r>
      <w:r w:rsidRPr="001D60B4">
        <w:rPr>
          <w:rFonts w:cs="Arial"/>
          <w:i/>
          <w:sz w:val="22"/>
          <w:szCs w:val="22"/>
        </w:rPr>
        <w:t>e AD</w:t>
      </w:r>
      <w:r w:rsidRPr="001D60B4">
        <w:rPr>
          <w:rFonts w:cs="Arial"/>
          <w:sz w:val="22"/>
          <w:szCs w:val="22"/>
        </w:rPr>
        <w:t xml:space="preserve"> </w:t>
      </w:r>
      <w:r w:rsidR="0024507C" w:rsidRPr="001D60B4">
        <w:rPr>
          <w:rFonts w:cs="Arial"/>
          <w:sz w:val="22"/>
          <w:szCs w:val="22"/>
        </w:rPr>
        <w:t xml:space="preserve"> - care </w:t>
      </w:r>
      <w:r w:rsidRPr="001D60B4">
        <w:rPr>
          <w:rFonts w:cs="Arial"/>
          <w:sz w:val="22"/>
          <w:szCs w:val="22"/>
        </w:rPr>
        <w:t>intră înt</w:t>
      </w:r>
      <w:r w:rsidR="00CC7CC6" w:rsidRPr="001D60B4">
        <w:rPr>
          <w:rFonts w:cs="Arial"/>
          <w:sz w:val="22"/>
          <w:szCs w:val="22"/>
        </w:rPr>
        <w:t>â</w:t>
      </w:r>
      <w:r w:rsidRPr="001D60B4">
        <w:rPr>
          <w:rFonts w:cs="Arial"/>
          <w:sz w:val="22"/>
          <w:szCs w:val="22"/>
        </w:rPr>
        <w:t xml:space="preserve">i în algoritmul de selectare pentru </w:t>
      </w:r>
      <w:r w:rsidRPr="001D60B4">
        <w:rPr>
          <w:rFonts w:cs="Arial"/>
          <w:i/>
          <w:sz w:val="22"/>
          <w:szCs w:val="22"/>
        </w:rPr>
        <w:t>activarea programată</w:t>
      </w:r>
      <w:r w:rsidR="0024507C" w:rsidRPr="001D60B4">
        <w:rPr>
          <w:rFonts w:cs="Arial"/>
          <w:sz w:val="22"/>
          <w:szCs w:val="22"/>
        </w:rPr>
        <w:t xml:space="preserve"> pentru un anumit ID, iar în cazul în care nu sunt selectate pentru </w:t>
      </w:r>
      <w:r w:rsidR="0024507C" w:rsidRPr="001D60B4">
        <w:rPr>
          <w:rFonts w:cs="Arial"/>
          <w:i/>
          <w:sz w:val="22"/>
          <w:szCs w:val="22"/>
        </w:rPr>
        <w:t xml:space="preserve">activarea programată, </w:t>
      </w:r>
      <w:r w:rsidR="0024507C" w:rsidRPr="001D60B4">
        <w:rPr>
          <w:rFonts w:cs="Arial"/>
          <w:sz w:val="22"/>
          <w:szCs w:val="22"/>
        </w:rPr>
        <w:t xml:space="preserve">intră în algoritmul de selectare pentru </w:t>
      </w:r>
      <w:r w:rsidR="0024507C" w:rsidRPr="001D60B4">
        <w:rPr>
          <w:rFonts w:cs="Arial"/>
          <w:i/>
          <w:sz w:val="22"/>
          <w:szCs w:val="22"/>
        </w:rPr>
        <w:t xml:space="preserve">activarea directă </w:t>
      </w:r>
      <w:r w:rsidR="0024507C" w:rsidRPr="001D60B4">
        <w:rPr>
          <w:rFonts w:cs="Arial"/>
          <w:sz w:val="22"/>
          <w:szCs w:val="22"/>
        </w:rPr>
        <w:t>dacă există solicitări;</w:t>
      </w:r>
    </w:p>
    <w:p w:rsidR="0024507C" w:rsidRPr="001D60B4" w:rsidRDefault="0024507C" w:rsidP="00CD4873">
      <w:pPr>
        <w:pStyle w:val="Stil161"/>
        <w:numPr>
          <w:ilvl w:val="0"/>
          <w:numId w:val="0"/>
        </w:numPr>
        <w:spacing w:line="276" w:lineRule="auto"/>
        <w:ind w:left="270"/>
        <w:rPr>
          <w:rFonts w:cs="Arial"/>
          <w:sz w:val="22"/>
          <w:szCs w:val="22"/>
        </w:rPr>
      </w:pPr>
      <w:r w:rsidRPr="001D60B4">
        <w:rPr>
          <w:rFonts w:cs="Arial"/>
          <w:sz w:val="22"/>
          <w:szCs w:val="22"/>
        </w:rPr>
        <w:t>-</w:t>
      </w:r>
      <w:r w:rsidR="003D6E48" w:rsidRPr="001D60B4">
        <w:rPr>
          <w:rFonts w:cs="Arial"/>
          <w:sz w:val="22"/>
          <w:szCs w:val="22"/>
        </w:rPr>
        <w:t xml:space="preserve"> </w:t>
      </w:r>
      <w:r w:rsidRPr="001D60B4">
        <w:rPr>
          <w:rFonts w:cs="Arial"/>
          <w:i/>
          <w:sz w:val="22"/>
          <w:szCs w:val="22"/>
        </w:rPr>
        <w:t>Oferte numai AD</w:t>
      </w:r>
      <w:r w:rsidRPr="001D60B4">
        <w:rPr>
          <w:rFonts w:cs="Arial"/>
          <w:sz w:val="22"/>
          <w:szCs w:val="22"/>
        </w:rPr>
        <w:t xml:space="preserve"> -  </w:t>
      </w:r>
      <w:r w:rsidR="00222914" w:rsidRPr="001D60B4">
        <w:rPr>
          <w:rFonts w:cs="Arial"/>
          <w:sz w:val="22"/>
          <w:szCs w:val="22"/>
        </w:rPr>
        <w:t xml:space="preserve">care intră doar în algoritmul de selectare pentru </w:t>
      </w:r>
      <w:r w:rsidR="00222914" w:rsidRPr="001D60B4">
        <w:rPr>
          <w:rFonts w:cs="Arial"/>
          <w:i/>
          <w:sz w:val="22"/>
          <w:szCs w:val="22"/>
        </w:rPr>
        <w:t>activarea directă</w:t>
      </w:r>
      <w:r w:rsidR="00222914" w:rsidRPr="001D60B4">
        <w:rPr>
          <w:rFonts w:cs="Arial"/>
          <w:sz w:val="22"/>
          <w:szCs w:val="22"/>
        </w:rPr>
        <w:t xml:space="preserve"> pentru un anumit ID.</w:t>
      </w:r>
    </w:p>
    <w:p w:rsidR="003A632B" w:rsidRPr="001D60B4" w:rsidRDefault="00222914" w:rsidP="00031788">
      <w:pPr>
        <w:pStyle w:val="Stil161"/>
        <w:numPr>
          <w:ilvl w:val="0"/>
          <w:numId w:val="0"/>
        </w:numPr>
        <w:tabs>
          <w:tab w:val="left" w:pos="180"/>
        </w:tabs>
        <w:spacing w:line="276" w:lineRule="auto"/>
        <w:ind w:firstLine="180"/>
        <w:rPr>
          <w:rFonts w:cs="Arial"/>
          <w:sz w:val="22"/>
          <w:szCs w:val="22"/>
        </w:rPr>
      </w:pPr>
      <w:r w:rsidRPr="001D60B4">
        <w:rPr>
          <w:rFonts w:cs="Arial"/>
          <w:sz w:val="22"/>
          <w:szCs w:val="22"/>
        </w:rPr>
        <w:t xml:space="preserve">Ofertele </w:t>
      </w:r>
      <w:r w:rsidRPr="001D60B4">
        <w:rPr>
          <w:rFonts w:cs="Arial"/>
          <w:i/>
          <w:sz w:val="22"/>
          <w:szCs w:val="22"/>
        </w:rPr>
        <w:t>numai AD</w:t>
      </w:r>
      <w:r w:rsidRPr="001D60B4">
        <w:rPr>
          <w:rFonts w:cs="Arial"/>
          <w:sz w:val="22"/>
          <w:szCs w:val="22"/>
        </w:rPr>
        <w:t xml:space="preserve">, sunt </w:t>
      </w:r>
      <w:r w:rsidRPr="001D60B4">
        <w:rPr>
          <w:rFonts w:cs="Arial"/>
          <w:i/>
          <w:sz w:val="22"/>
          <w:szCs w:val="22"/>
        </w:rPr>
        <w:t>oferte AD</w:t>
      </w:r>
      <w:r w:rsidRPr="001D60B4">
        <w:rPr>
          <w:rFonts w:cs="Arial"/>
          <w:sz w:val="22"/>
          <w:szCs w:val="22"/>
        </w:rPr>
        <w:t xml:space="preserve"> primite de la FSE, transformate</w:t>
      </w:r>
      <w:r w:rsidR="003A632B" w:rsidRPr="001D60B4">
        <w:rPr>
          <w:rFonts w:cs="Arial"/>
          <w:sz w:val="22"/>
          <w:szCs w:val="22"/>
        </w:rPr>
        <w:t xml:space="preserve"> </w:t>
      </w:r>
      <w:r w:rsidR="009B4B1A" w:rsidRPr="001D60B4">
        <w:rPr>
          <w:rFonts w:cs="Arial"/>
          <w:sz w:val="22"/>
          <w:szCs w:val="22"/>
        </w:rPr>
        <w:t>de către OTS î</w:t>
      </w:r>
      <w:r w:rsidRPr="001D60B4">
        <w:rPr>
          <w:rFonts w:cs="Arial"/>
          <w:sz w:val="22"/>
          <w:szCs w:val="22"/>
        </w:rPr>
        <w:t>n “</w:t>
      </w:r>
      <w:r w:rsidRPr="001D60B4">
        <w:rPr>
          <w:rFonts w:cs="Arial"/>
          <w:i/>
          <w:sz w:val="22"/>
          <w:szCs w:val="22"/>
        </w:rPr>
        <w:t>oferte numai AD</w:t>
      </w:r>
      <w:r w:rsidRPr="001D60B4">
        <w:rPr>
          <w:rFonts w:cs="Arial"/>
          <w:sz w:val="22"/>
          <w:szCs w:val="22"/>
        </w:rPr>
        <w:t xml:space="preserve">” în anumite situații critice în SEN, prețuri competitive ale ofertelor naționale și limitări ale capacității transfrontaliere. Atunci când OTS prevede posibilitatea ca toate </w:t>
      </w:r>
      <w:r w:rsidRPr="001D60B4">
        <w:rPr>
          <w:rFonts w:cs="Arial"/>
          <w:i/>
          <w:sz w:val="22"/>
          <w:szCs w:val="22"/>
        </w:rPr>
        <w:t>ofertele AD</w:t>
      </w:r>
      <w:r w:rsidRPr="001D60B4">
        <w:rPr>
          <w:rFonts w:cs="Arial"/>
          <w:sz w:val="22"/>
          <w:szCs w:val="22"/>
        </w:rPr>
        <w:t xml:space="preserve"> </w:t>
      </w:r>
      <w:r w:rsidR="003A632B" w:rsidRPr="001D60B4">
        <w:rPr>
          <w:rFonts w:cs="Arial"/>
          <w:sz w:val="22"/>
          <w:szCs w:val="22"/>
        </w:rPr>
        <w:t xml:space="preserve">naționale </w:t>
      </w:r>
      <w:r w:rsidRPr="001D60B4">
        <w:rPr>
          <w:rFonts w:cs="Arial"/>
          <w:sz w:val="22"/>
          <w:szCs w:val="22"/>
        </w:rPr>
        <w:t xml:space="preserve">să fie epuizate  </w:t>
      </w:r>
      <w:r w:rsidR="006C4604" w:rsidRPr="001D60B4">
        <w:rPr>
          <w:rFonts w:cs="Arial"/>
          <w:sz w:val="22"/>
          <w:szCs w:val="22"/>
        </w:rPr>
        <w:t>prin a</w:t>
      </w:r>
      <w:r w:rsidR="003A632B" w:rsidRPr="001D60B4">
        <w:rPr>
          <w:rFonts w:cs="Arial"/>
          <w:sz w:val="22"/>
          <w:szCs w:val="22"/>
        </w:rPr>
        <w:t>ctivarea programată</w:t>
      </w:r>
      <w:r w:rsidR="006C4604" w:rsidRPr="001D60B4">
        <w:rPr>
          <w:rFonts w:cs="Arial"/>
          <w:sz w:val="22"/>
          <w:szCs w:val="22"/>
        </w:rPr>
        <w:t xml:space="preserve"> pentru alte OTS, iar limitele capacității transfrontalie să nu permită activari AD externe pentru o </w:t>
      </w:r>
      <w:r w:rsidR="003A632B" w:rsidRPr="001D60B4">
        <w:rPr>
          <w:rFonts w:cs="Arial"/>
          <w:sz w:val="22"/>
          <w:szCs w:val="22"/>
        </w:rPr>
        <w:t xml:space="preserve">eventuală </w:t>
      </w:r>
      <w:r w:rsidR="006C4604" w:rsidRPr="001D60B4">
        <w:rPr>
          <w:rFonts w:cs="Arial"/>
          <w:sz w:val="22"/>
          <w:szCs w:val="22"/>
        </w:rPr>
        <w:t xml:space="preserve">necesitate  </w:t>
      </w:r>
      <w:r w:rsidR="003A632B" w:rsidRPr="001D60B4">
        <w:rPr>
          <w:rFonts w:cs="Arial"/>
          <w:sz w:val="22"/>
          <w:szCs w:val="22"/>
        </w:rPr>
        <w:t xml:space="preserve">stringentă a SEN, acesta poate să păstreze un anumit volum de </w:t>
      </w:r>
      <w:r w:rsidR="003A632B" w:rsidRPr="001D60B4">
        <w:rPr>
          <w:rFonts w:cs="Arial"/>
          <w:i/>
          <w:sz w:val="22"/>
          <w:szCs w:val="22"/>
        </w:rPr>
        <w:t>oferte AD</w:t>
      </w:r>
      <w:r w:rsidR="003A632B" w:rsidRPr="001D60B4">
        <w:rPr>
          <w:rFonts w:cs="Arial"/>
          <w:sz w:val="22"/>
          <w:szCs w:val="22"/>
        </w:rPr>
        <w:t xml:space="preserve"> eligibile pentru AD și după </w:t>
      </w:r>
      <w:r w:rsidR="00E44AB2" w:rsidRPr="001D60B4">
        <w:rPr>
          <w:rFonts w:cs="Arial"/>
          <w:sz w:val="22"/>
          <w:szCs w:val="22"/>
        </w:rPr>
        <w:t>AP</w:t>
      </w:r>
      <w:r w:rsidR="003A632B" w:rsidRPr="001D60B4">
        <w:rPr>
          <w:rFonts w:cs="Arial"/>
          <w:sz w:val="22"/>
          <w:szCs w:val="22"/>
        </w:rPr>
        <w:t xml:space="preserve"> prin marcarea </w:t>
      </w:r>
      <w:r w:rsidR="00E44AB2" w:rsidRPr="001D60B4">
        <w:rPr>
          <w:rFonts w:cs="Arial"/>
          <w:sz w:val="22"/>
          <w:szCs w:val="22"/>
        </w:rPr>
        <w:t xml:space="preserve">lor ca </w:t>
      </w:r>
      <w:r w:rsidR="00E44AB2" w:rsidRPr="001D60B4">
        <w:rPr>
          <w:rFonts w:cs="Arial"/>
          <w:i/>
          <w:sz w:val="22"/>
          <w:szCs w:val="22"/>
        </w:rPr>
        <w:t>oferte numai AD</w:t>
      </w:r>
      <w:r w:rsidR="00E44AB2" w:rsidRPr="001D60B4">
        <w:rPr>
          <w:rFonts w:cs="Arial"/>
          <w:sz w:val="22"/>
          <w:szCs w:val="22"/>
        </w:rPr>
        <w:t>.</w:t>
      </w:r>
    </w:p>
    <w:p w:rsidR="00E44AB2" w:rsidRPr="001D60B4" w:rsidRDefault="00E44AB2" w:rsidP="00031788">
      <w:pPr>
        <w:pStyle w:val="Stil161"/>
        <w:numPr>
          <w:ilvl w:val="0"/>
          <w:numId w:val="0"/>
        </w:numPr>
        <w:tabs>
          <w:tab w:val="left" w:pos="180"/>
        </w:tabs>
        <w:spacing w:line="276" w:lineRule="auto"/>
        <w:ind w:firstLine="180"/>
        <w:rPr>
          <w:rFonts w:cs="Arial"/>
          <w:sz w:val="22"/>
          <w:szCs w:val="22"/>
        </w:rPr>
      </w:pPr>
      <w:r w:rsidRPr="001D60B4">
        <w:rPr>
          <w:rFonts w:cs="Arial"/>
          <w:sz w:val="22"/>
          <w:szCs w:val="22"/>
        </w:rPr>
        <w:t xml:space="preserve">Marcarea ca </w:t>
      </w:r>
      <w:r w:rsidRPr="001D60B4">
        <w:rPr>
          <w:rFonts w:cs="Arial"/>
          <w:i/>
          <w:sz w:val="22"/>
          <w:szCs w:val="22"/>
        </w:rPr>
        <w:t>oferte numai AD</w:t>
      </w:r>
      <w:r w:rsidRPr="001D60B4">
        <w:rPr>
          <w:rFonts w:cs="Arial"/>
          <w:sz w:val="22"/>
          <w:szCs w:val="22"/>
        </w:rPr>
        <w:t xml:space="preserve"> se face în sens descrescător al prețului în cazul ofertelor la creștere de putere și în sens crescător al prețului în cazul ofertelor la reducere de putere, până la atingerea volumului considerat necesar de către OTS.</w:t>
      </w:r>
    </w:p>
    <w:p w:rsidR="007072D1" w:rsidRPr="001D60B4" w:rsidRDefault="007072D1" w:rsidP="00031788">
      <w:pPr>
        <w:pStyle w:val="Stil161"/>
        <w:numPr>
          <w:ilvl w:val="0"/>
          <w:numId w:val="0"/>
        </w:numPr>
        <w:tabs>
          <w:tab w:val="left" w:pos="0"/>
        </w:tabs>
        <w:spacing w:line="276" w:lineRule="auto"/>
        <w:ind w:firstLine="180"/>
        <w:rPr>
          <w:rFonts w:cs="Arial"/>
          <w:sz w:val="22"/>
          <w:szCs w:val="22"/>
        </w:rPr>
      </w:pPr>
      <w:r w:rsidRPr="001D60B4">
        <w:rPr>
          <w:rFonts w:cs="Arial"/>
          <w:sz w:val="22"/>
          <w:szCs w:val="22"/>
        </w:rPr>
        <w:t xml:space="preserve">Volumul </w:t>
      </w:r>
      <w:r w:rsidRPr="001D60B4">
        <w:rPr>
          <w:rFonts w:cs="Arial"/>
          <w:i/>
          <w:sz w:val="22"/>
          <w:szCs w:val="22"/>
        </w:rPr>
        <w:t>ofertelor numai AD</w:t>
      </w:r>
      <w:r w:rsidRPr="001D60B4">
        <w:rPr>
          <w:rFonts w:cs="Arial"/>
          <w:sz w:val="22"/>
          <w:szCs w:val="22"/>
        </w:rPr>
        <w:t xml:space="preserve"> se numește Volum Garantat și nu va intra în algoritmul de selectare pentru </w:t>
      </w:r>
      <w:r w:rsidRPr="001D60B4">
        <w:rPr>
          <w:rFonts w:cs="Arial"/>
          <w:i/>
          <w:sz w:val="22"/>
          <w:szCs w:val="22"/>
        </w:rPr>
        <w:t>activarea programată</w:t>
      </w:r>
      <w:r w:rsidRPr="001D60B4">
        <w:rPr>
          <w:rFonts w:cs="Arial"/>
          <w:sz w:val="22"/>
          <w:szCs w:val="22"/>
        </w:rPr>
        <w:t xml:space="preserve">, fiind disponibil pentru orice OTS numai pentru </w:t>
      </w:r>
      <w:r w:rsidRPr="001D60B4">
        <w:rPr>
          <w:rFonts w:cs="Arial"/>
          <w:i/>
          <w:sz w:val="22"/>
          <w:szCs w:val="22"/>
        </w:rPr>
        <w:t>activarea directă</w:t>
      </w:r>
      <w:r w:rsidRPr="001D60B4">
        <w:rPr>
          <w:rFonts w:cs="Arial"/>
          <w:sz w:val="22"/>
          <w:szCs w:val="22"/>
        </w:rPr>
        <w:t>.</w:t>
      </w:r>
    </w:p>
    <w:p w:rsidR="00BC74BB" w:rsidRPr="001D60B4" w:rsidRDefault="00BC74BB" w:rsidP="00CD4873">
      <w:pPr>
        <w:pStyle w:val="Stil161"/>
        <w:numPr>
          <w:ilvl w:val="0"/>
          <w:numId w:val="0"/>
        </w:numPr>
        <w:spacing w:line="276" w:lineRule="auto"/>
        <w:ind w:firstLine="284"/>
        <w:rPr>
          <w:rFonts w:cs="Arial"/>
          <w:sz w:val="22"/>
          <w:szCs w:val="22"/>
        </w:rPr>
      </w:pPr>
      <w:r w:rsidRPr="001D60B4">
        <w:rPr>
          <w:rFonts w:cs="Arial"/>
          <w:sz w:val="22"/>
          <w:szCs w:val="22"/>
        </w:rPr>
        <w:t>Platforma PE transmite fișierul de oferte RRFa către sistemul EMS SCADA la momentul de timp ID – 10</w:t>
      </w:r>
      <w:r w:rsidR="003D6E48" w:rsidRPr="001D60B4">
        <w:rPr>
          <w:rFonts w:cs="Arial"/>
          <w:sz w:val="22"/>
          <w:szCs w:val="22"/>
        </w:rPr>
        <w:t xml:space="preserve"> minute</w:t>
      </w:r>
      <w:r w:rsidRPr="001D60B4">
        <w:rPr>
          <w:rFonts w:cs="Arial"/>
          <w:sz w:val="22"/>
          <w:szCs w:val="22"/>
        </w:rPr>
        <w:t>, pentru rularea la 4 secunde a Ordinei de Merit și activarea automată a RRFa, în funcție de necesarul de energie de echilibrare RRFa.</w:t>
      </w:r>
    </w:p>
    <w:p w:rsidR="009B4B1A" w:rsidRPr="001D60B4" w:rsidRDefault="009B4B1A" w:rsidP="00F62B5B">
      <w:pPr>
        <w:pStyle w:val="Stil161"/>
        <w:numPr>
          <w:ilvl w:val="0"/>
          <w:numId w:val="0"/>
        </w:numPr>
        <w:spacing w:line="276" w:lineRule="auto"/>
        <w:rPr>
          <w:rFonts w:cs="Arial"/>
          <w:sz w:val="22"/>
          <w:szCs w:val="22"/>
        </w:rPr>
      </w:pPr>
    </w:p>
    <w:p w:rsidR="00BC74BB" w:rsidRPr="001D60B4" w:rsidRDefault="00BC74BB" w:rsidP="00CD4873">
      <w:pPr>
        <w:pStyle w:val="Stil161"/>
        <w:numPr>
          <w:ilvl w:val="0"/>
          <w:numId w:val="0"/>
        </w:numPr>
        <w:tabs>
          <w:tab w:val="left" w:pos="0"/>
        </w:tabs>
        <w:spacing w:line="276" w:lineRule="auto"/>
        <w:rPr>
          <w:rFonts w:cs="Arial"/>
          <w:sz w:val="22"/>
          <w:szCs w:val="22"/>
        </w:rPr>
      </w:pPr>
    </w:p>
    <w:p w:rsidR="00457C98" w:rsidRPr="001D60B4" w:rsidRDefault="00D7746E" w:rsidP="00CD4873">
      <w:pPr>
        <w:pStyle w:val="Stil161"/>
        <w:spacing w:line="276" w:lineRule="auto"/>
        <w:ind w:left="0" w:firstLine="284"/>
        <w:rPr>
          <w:rFonts w:cs="Arial"/>
          <w:b/>
          <w:bCs/>
          <w:sz w:val="22"/>
          <w:szCs w:val="22"/>
        </w:rPr>
      </w:pPr>
      <w:r w:rsidRPr="001D60B4">
        <w:rPr>
          <w:rFonts w:cs="Arial"/>
          <w:b/>
          <w:bCs/>
          <w:sz w:val="22"/>
          <w:szCs w:val="22"/>
        </w:rPr>
        <w:t xml:space="preserve">Reguli privind formatul cadru al Ofertelor </w:t>
      </w:r>
      <w:r w:rsidR="00E15B10" w:rsidRPr="001D60B4">
        <w:rPr>
          <w:rFonts w:cs="Arial"/>
          <w:b/>
          <w:bCs/>
          <w:sz w:val="22"/>
          <w:szCs w:val="22"/>
        </w:rPr>
        <w:t>PE</w:t>
      </w:r>
    </w:p>
    <w:p w:rsidR="00031788" w:rsidRPr="001D60B4" w:rsidRDefault="00031788" w:rsidP="00031788">
      <w:pPr>
        <w:pStyle w:val="Stil161"/>
        <w:numPr>
          <w:ilvl w:val="0"/>
          <w:numId w:val="0"/>
        </w:numPr>
        <w:spacing w:line="276" w:lineRule="auto"/>
        <w:ind w:left="284"/>
        <w:rPr>
          <w:rFonts w:cs="Arial"/>
          <w:b/>
          <w:bCs/>
          <w:sz w:val="22"/>
          <w:szCs w:val="22"/>
        </w:rPr>
      </w:pPr>
    </w:p>
    <w:p w:rsidR="00406F34" w:rsidRPr="001D60B4" w:rsidRDefault="00031788" w:rsidP="004404BB">
      <w:pPr>
        <w:pStyle w:val="BodyTextIndent2"/>
        <w:widowControl/>
        <w:spacing w:before="240" w:line="276" w:lineRule="auto"/>
        <w:ind w:firstLine="180"/>
        <w:rPr>
          <w:rFonts w:cs="Arial"/>
          <w:sz w:val="22"/>
          <w:szCs w:val="22"/>
          <w:lang w:val="it-IT"/>
        </w:rPr>
      </w:pPr>
      <w:r w:rsidRPr="001D60B4">
        <w:rPr>
          <w:rFonts w:cs="Arial"/>
          <w:sz w:val="22"/>
          <w:szCs w:val="22"/>
          <w:lang w:val="it-IT"/>
        </w:rPr>
        <w:t xml:space="preserve">8.3.1 </w:t>
      </w:r>
      <w:r w:rsidR="00710F73" w:rsidRPr="001D60B4">
        <w:rPr>
          <w:rFonts w:cs="Arial"/>
          <w:sz w:val="22"/>
          <w:szCs w:val="22"/>
          <w:lang w:val="it-IT"/>
        </w:rPr>
        <w:t>Se v</w:t>
      </w:r>
      <w:r w:rsidR="00842D75" w:rsidRPr="001D60B4">
        <w:rPr>
          <w:rFonts w:cs="Arial"/>
          <w:sz w:val="22"/>
          <w:szCs w:val="22"/>
          <w:lang w:val="it-IT"/>
        </w:rPr>
        <w:t>or</w:t>
      </w:r>
      <w:r w:rsidR="00710F73" w:rsidRPr="001D60B4">
        <w:rPr>
          <w:rFonts w:cs="Arial"/>
          <w:sz w:val="22"/>
          <w:szCs w:val="22"/>
          <w:lang w:val="it-IT"/>
        </w:rPr>
        <w:t xml:space="preserve"> respecta </w:t>
      </w:r>
      <w:r w:rsidR="00842D75" w:rsidRPr="001D60B4">
        <w:rPr>
          <w:rFonts w:cs="Arial"/>
          <w:sz w:val="22"/>
          <w:szCs w:val="22"/>
          <w:lang w:val="it-IT"/>
        </w:rPr>
        <w:t xml:space="preserve">limitele </w:t>
      </w:r>
      <w:r w:rsidR="00CE0413" w:rsidRPr="001D60B4">
        <w:rPr>
          <w:rFonts w:cs="Arial"/>
          <w:sz w:val="22"/>
          <w:szCs w:val="22"/>
          <w:lang w:val="it-IT"/>
        </w:rPr>
        <w:t xml:space="preserve">de volum și preț </w:t>
      </w:r>
      <w:r w:rsidR="00710F73" w:rsidRPr="001D60B4">
        <w:rPr>
          <w:rFonts w:cs="Arial"/>
          <w:sz w:val="22"/>
          <w:szCs w:val="22"/>
          <w:lang w:val="it-IT"/>
        </w:rPr>
        <w:t>stabilit</w:t>
      </w:r>
      <w:r w:rsidR="00842D75" w:rsidRPr="001D60B4">
        <w:rPr>
          <w:rFonts w:cs="Arial"/>
          <w:sz w:val="22"/>
          <w:szCs w:val="22"/>
          <w:lang w:val="it-IT"/>
        </w:rPr>
        <w:t xml:space="preserve">e </w:t>
      </w:r>
      <w:r w:rsidR="00710F73" w:rsidRPr="001D60B4">
        <w:rPr>
          <w:rFonts w:cs="Arial"/>
          <w:sz w:val="22"/>
          <w:szCs w:val="22"/>
          <w:lang w:val="it-IT"/>
        </w:rPr>
        <w:t>de reglement</w:t>
      </w:r>
      <w:r w:rsidR="009674A8" w:rsidRPr="001D60B4">
        <w:rPr>
          <w:rFonts w:cs="Arial"/>
          <w:sz w:val="22"/>
          <w:szCs w:val="22"/>
          <w:lang w:val="it-IT"/>
        </w:rPr>
        <w:t>ă</w:t>
      </w:r>
      <w:r w:rsidR="00710F73" w:rsidRPr="001D60B4">
        <w:rPr>
          <w:rFonts w:cs="Arial"/>
          <w:sz w:val="22"/>
          <w:szCs w:val="22"/>
          <w:lang w:val="it-IT"/>
        </w:rPr>
        <w:t xml:space="preserve">rile </w:t>
      </w:r>
      <w:r w:rsidR="009674A8" w:rsidRPr="001D60B4">
        <w:rPr>
          <w:rFonts w:cs="Arial"/>
          <w:sz w:val="22"/>
          <w:szCs w:val="22"/>
          <w:lang w:val="it-IT"/>
        </w:rPr>
        <w:t>î</w:t>
      </w:r>
      <w:r w:rsidR="00710F73" w:rsidRPr="001D60B4">
        <w:rPr>
          <w:rFonts w:cs="Arial"/>
          <w:sz w:val="22"/>
          <w:szCs w:val="22"/>
          <w:lang w:val="it-IT"/>
        </w:rPr>
        <w:t>n vigoare</w:t>
      </w:r>
      <w:r w:rsidR="00BF2F14" w:rsidRPr="001D60B4">
        <w:rPr>
          <w:rFonts w:cs="Arial"/>
          <w:sz w:val="22"/>
          <w:szCs w:val="22"/>
          <w:lang w:val="it-IT"/>
        </w:rPr>
        <w:t>;</w:t>
      </w:r>
    </w:p>
    <w:p w:rsidR="00CE0413" w:rsidRPr="001D60B4" w:rsidRDefault="00CE0413" w:rsidP="004404BB">
      <w:pPr>
        <w:pStyle w:val="BodyTextIndent2"/>
        <w:widowControl/>
        <w:spacing w:before="240" w:line="276" w:lineRule="auto"/>
        <w:ind w:firstLine="0"/>
        <w:rPr>
          <w:rFonts w:cs="Arial"/>
          <w:sz w:val="22"/>
          <w:szCs w:val="22"/>
          <w:lang w:val="it-IT"/>
        </w:rPr>
      </w:pPr>
      <w:r w:rsidRPr="001D60B4">
        <w:rPr>
          <w:rFonts w:cs="Arial"/>
          <w:sz w:val="22"/>
          <w:szCs w:val="22"/>
          <w:lang w:val="it-IT"/>
        </w:rPr>
        <w:t>Volumul maxim ofertat pentru un anumit tip de produs și pe direcție, trebuie să fie mai mic sau egal cu rezerva precalificată a UFR/GFR pentru respectivul</w:t>
      </w:r>
      <w:r w:rsidR="00460315" w:rsidRPr="001D60B4">
        <w:rPr>
          <w:rFonts w:cs="Arial"/>
          <w:sz w:val="22"/>
          <w:szCs w:val="22"/>
          <w:lang w:val="it-IT"/>
        </w:rPr>
        <w:t xml:space="preserve"> tip de produs și respectiva direcție</w:t>
      </w:r>
      <w:r w:rsidRPr="001D60B4">
        <w:rPr>
          <w:rFonts w:cs="Arial"/>
          <w:sz w:val="22"/>
          <w:szCs w:val="22"/>
          <w:lang w:val="it-IT"/>
        </w:rPr>
        <w:t>;</w:t>
      </w:r>
    </w:p>
    <w:p w:rsidR="007F49C3" w:rsidRPr="001D60B4" w:rsidRDefault="00B201A2" w:rsidP="00B158C7">
      <w:pPr>
        <w:widowControl/>
        <w:tabs>
          <w:tab w:val="left" w:pos="720"/>
        </w:tabs>
        <w:spacing w:line="276" w:lineRule="auto"/>
        <w:ind w:firstLine="180"/>
        <w:jc w:val="both"/>
        <w:rPr>
          <w:rFonts w:cs="Arial"/>
          <w:sz w:val="22"/>
          <w:szCs w:val="22"/>
        </w:rPr>
      </w:pPr>
      <w:r w:rsidRPr="001D60B4">
        <w:rPr>
          <w:rFonts w:cs="Arial"/>
          <w:sz w:val="22"/>
          <w:szCs w:val="22"/>
        </w:rPr>
        <w:t xml:space="preserve">8.3.2 </w:t>
      </w:r>
      <w:r w:rsidR="00563E15" w:rsidRPr="001D60B4">
        <w:rPr>
          <w:rFonts w:cs="Arial"/>
          <w:sz w:val="22"/>
          <w:szCs w:val="22"/>
        </w:rPr>
        <w:t>Limitele tehnice de preţ pentru oferte sunt reprezentate de un preţ minim</w:t>
      </w:r>
      <w:r w:rsidR="00DF0A89" w:rsidRPr="001D60B4">
        <w:rPr>
          <w:rFonts w:cs="Arial"/>
          <w:sz w:val="22"/>
          <w:szCs w:val="22"/>
        </w:rPr>
        <w:t xml:space="preserve"> / maxim</w:t>
      </w:r>
      <w:r w:rsidR="00563E15" w:rsidRPr="001D60B4">
        <w:rPr>
          <w:rFonts w:cs="Arial"/>
          <w:sz w:val="22"/>
          <w:szCs w:val="22"/>
        </w:rPr>
        <w:t>, care este</w:t>
      </w:r>
      <w:r w:rsidR="007F49C3" w:rsidRPr="001D60B4">
        <w:rPr>
          <w:rFonts w:cs="Arial"/>
          <w:sz w:val="22"/>
          <w:szCs w:val="22"/>
        </w:rPr>
        <w:t>:</w:t>
      </w:r>
    </w:p>
    <w:p w:rsidR="001B366B" w:rsidRPr="001D60B4" w:rsidRDefault="007F49C3" w:rsidP="00B158C7">
      <w:pPr>
        <w:widowControl/>
        <w:tabs>
          <w:tab w:val="left" w:pos="720"/>
        </w:tabs>
        <w:spacing w:line="276" w:lineRule="auto"/>
        <w:ind w:firstLine="180"/>
        <w:jc w:val="both"/>
        <w:rPr>
          <w:rFonts w:cs="Arial"/>
          <w:sz w:val="22"/>
          <w:szCs w:val="22"/>
        </w:rPr>
      </w:pPr>
      <w:r w:rsidRPr="001D60B4">
        <w:rPr>
          <w:rFonts w:cs="Arial"/>
          <w:sz w:val="22"/>
          <w:szCs w:val="22"/>
        </w:rPr>
        <w:t>-</w:t>
      </w:r>
      <w:r w:rsidR="00563E15" w:rsidRPr="001D60B4">
        <w:rPr>
          <w:rFonts w:cs="Arial"/>
          <w:sz w:val="22"/>
          <w:szCs w:val="22"/>
        </w:rPr>
        <w:t xml:space="preserve"> echivalentul în lei la cursul BNR din ziua anterioară celei de livrare al valorii </w:t>
      </w:r>
      <w:r w:rsidR="005F225B" w:rsidRPr="001D60B4">
        <w:rPr>
          <w:rFonts w:cs="Arial"/>
          <w:sz w:val="22"/>
          <w:szCs w:val="22"/>
        </w:rPr>
        <w:t xml:space="preserve">prestabilite de reglementările în vigoare în </w:t>
      </w:r>
      <w:r w:rsidR="00563E15" w:rsidRPr="001D60B4">
        <w:rPr>
          <w:rFonts w:cs="Arial"/>
          <w:sz w:val="22"/>
          <w:szCs w:val="22"/>
        </w:rPr>
        <w:t xml:space="preserve">Euro/MWh </w:t>
      </w:r>
      <w:r w:rsidR="00460315" w:rsidRPr="001D60B4">
        <w:rPr>
          <w:rFonts w:cs="Arial"/>
          <w:sz w:val="22"/>
          <w:szCs w:val="22"/>
        </w:rPr>
        <w:t xml:space="preserve">pentru produsul </w:t>
      </w:r>
      <w:r w:rsidR="00460315" w:rsidRPr="001D60B4">
        <w:rPr>
          <w:rFonts w:cs="Arial"/>
          <w:b/>
          <w:sz w:val="22"/>
          <w:szCs w:val="22"/>
        </w:rPr>
        <w:t>RI</w:t>
      </w:r>
      <w:r w:rsidR="001B366B" w:rsidRPr="001D60B4">
        <w:rPr>
          <w:rFonts w:cs="Arial"/>
          <w:sz w:val="22"/>
          <w:szCs w:val="22"/>
        </w:rPr>
        <w:t>;</w:t>
      </w:r>
      <w:r w:rsidR="006E7116" w:rsidRPr="001D60B4">
        <w:rPr>
          <w:rFonts w:cs="Arial"/>
          <w:sz w:val="22"/>
          <w:szCs w:val="22"/>
        </w:rPr>
        <w:t xml:space="preserve"> </w:t>
      </w:r>
    </w:p>
    <w:p w:rsidR="00563E15" w:rsidRPr="001D60B4" w:rsidRDefault="001B366B" w:rsidP="00B158C7">
      <w:pPr>
        <w:widowControl/>
        <w:tabs>
          <w:tab w:val="left" w:pos="720"/>
        </w:tabs>
        <w:spacing w:line="276" w:lineRule="auto"/>
        <w:ind w:firstLine="180"/>
        <w:jc w:val="both"/>
        <w:rPr>
          <w:rFonts w:cs="Arial"/>
          <w:sz w:val="22"/>
          <w:szCs w:val="22"/>
        </w:rPr>
      </w:pPr>
      <w:r w:rsidRPr="001D60B4">
        <w:rPr>
          <w:rFonts w:cs="Arial"/>
          <w:sz w:val="22"/>
          <w:szCs w:val="22"/>
        </w:rPr>
        <w:t xml:space="preserve">- </w:t>
      </w:r>
      <w:r w:rsidR="006E7116" w:rsidRPr="001D60B4">
        <w:rPr>
          <w:rFonts w:cs="Arial"/>
          <w:sz w:val="22"/>
          <w:szCs w:val="22"/>
        </w:rPr>
        <w:t>echivalentul în lei la cursul BNR din ziua anterioară celei de livrare al valorii prestabilite de reglementările în vigoare în Euro/MWh</w:t>
      </w:r>
      <w:r w:rsidR="00460315" w:rsidRPr="001D60B4">
        <w:rPr>
          <w:rFonts w:cs="Arial"/>
          <w:sz w:val="22"/>
          <w:szCs w:val="22"/>
        </w:rPr>
        <w:t xml:space="preserve"> </w:t>
      </w:r>
      <w:r w:rsidR="006E7116" w:rsidRPr="001D60B4">
        <w:rPr>
          <w:rFonts w:cs="Arial"/>
          <w:sz w:val="22"/>
          <w:szCs w:val="22"/>
        </w:rPr>
        <w:t xml:space="preserve">pentru produsele </w:t>
      </w:r>
      <w:r w:rsidR="006E7116" w:rsidRPr="001D60B4">
        <w:rPr>
          <w:rFonts w:cs="Arial"/>
          <w:b/>
          <w:sz w:val="22"/>
          <w:szCs w:val="22"/>
        </w:rPr>
        <w:t>RRFm și RRFa</w:t>
      </w:r>
      <w:r w:rsidR="006E7116" w:rsidRPr="001D60B4">
        <w:rPr>
          <w:rFonts w:cs="Arial"/>
          <w:sz w:val="22"/>
          <w:szCs w:val="22"/>
        </w:rPr>
        <w:t xml:space="preserve"> pân</w:t>
      </w:r>
      <w:r w:rsidR="009B6984" w:rsidRPr="001D60B4">
        <w:rPr>
          <w:rFonts w:cs="Arial"/>
          <w:sz w:val="22"/>
          <w:szCs w:val="22"/>
        </w:rPr>
        <w:t>ă</w:t>
      </w:r>
      <w:r w:rsidR="006E7116" w:rsidRPr="001D60B4">
        <w:rPr>
          <w:rFonts w:cs="Arial"/>
          <w:sz w:val="22"/>
          <w:szCs w:val="22"/>
        </w:rPr>
        <w:t xml:space="preserve"> la cuplarea Transelectrica cu platformele europene dedicate și </w:t>
      </w:r>
      <w:r w:rsidR="00460315" w:rsidRPr="001D60B4">
        <w:rPr>
          <w:rFonts w:cs="Arial"/>
          <w:sz w:val="22"/>
          <w:szCs w:val="22"/>
        </w:rPr>
        <w:t>un preţ minim</w:t>
      </w:r>
      <w:r w:rsidR="00DF0A89" w:rsidRPr="001D60B4">
        <w:rPr>
          <w:rFonts w:cs="Arial"/>
          <w:sz w:val="22"/>
          <w:szCs w:val="22"/>
        </w:rPr>
        <w:t xml:space="preserve"> / maxim</w:t>
      </w:r>
      <w:r w:rsidR="00460315" w:rsidRPr="001D60B4">
        <w:rPr>
          <w:rFonts w:cs="Arial"/>
          <w:sz w:val="22"/>
          <w:szCs w:val="22"/>
        </w:rPr>
        <w:t xml:space="preserve"> </w:t>
      </w:r>
      <w:r w:rsidR="00DF0A89" w:rsidRPr="001D60B4">
        <w:rPr>
          <w:rFonts w:cs="Arial"/>
          <w:sz w:val="22"/>
          <w:szCs w:val="22"/>
        </w:rPr>
        <w:t xml:space="preserve">prestabilit de reglementările în vigoare în </w:t>
      </w:r>
      <w:r w:rsidR="00460315" w:rsidRPr="001D60B4">
        <w:rPr>
          <w:rFonts w:cs="Arial"/>
          <w:sz w:val="22"/>
          <w:szCs w:val="22"/>
        </w:rPr>
        <w:lastRenderedPageBreak/>
        <w:t xml:space="preserve">Euro/MWh pentru produsele </w:t>
      </w:r>
      <w:r w:rsidR="00460315" w:rsidRPr="001D60B4">
        <w:rPr>
          <w:rFonts w:cs="Arial"/>
          <w:b/>
          <w:sz w:val="22"/>
          <w:szCs w:val="22"/>
        </w:rPr>
        <w:t>RRFm și RRFa</w:t>
      </w:r>
      <w:r w:rsidR="006E7116" w:rsidRPr="001D60B4">
        <w:rPr>
          <w:rFonts w:cs="Arial"/>
          <w:sz w:val="22"/>
          <w:szCs w:val="22"/>
        </w:rPr>
        <w:t>, după cuplarea Transelectrica cu platformele europene dedicate</w:t>
      </w:r>
      <w:r w:rsidR="00291CC1" w:rsidRPr="001D60B4">
        <w:rPr>
          <w:rFonts w:cs="Arial"/>
          <w:sz w:val="22"/>
          <w:szCs w:val="22"/>
        </w:rPr>
        <w:t>.</w:t>
      </w:r>
    </w:p>
    <w:p w:rsidR="000E542D" w:rsidRPr="001D60B4" w:rsidRDefault="009B6984" w:rsidP="004404BB">
      <w:pPr>
        <w:spacing w:before="240" w:line="276" w:lineRule="auto"/>
        <w:ind w:firstLine="180"/>
        <w:jc w:val="both"/>
        <w:rPr>
          <w:rFonts w:cs="Arial"/>
          <w:sz w:val="22"/>
          <w:szCs w:val="22"/>
          <w:lang w:val="pt-BR"/>
        </w:rPr>
      </w:pPr>
      <w:r w:rsidRPr="001D60B4">
        <w:rPr>
          <w:rFonts w:cs="Arial"/>
          <w:sz w:val="22"/>
          <w:szCs w:val="22"/>
          <w:lang w:val="pt-BR"/>
        </w:rPr>
        <w:t>8.3.3</w:t>
      </w:r>
      <w:r w:rsidR="00B201A2" w:rsidRPr="001D60B4">
        <w:rPr>
          <w:rFonts w:cs="Arial"/>
          <w:sz w:val="22"/>
          <w:szCs w:val="22"/>
          <w:lang w:val="pt-BR"/>
        </w:rPr>
        <w:t xml:space="preserve"> </w:t>
      </w:r>
      <w:r w:rsidR="000E542D" w:rsidRPr="001D60B4">
        <w:rPr>
          <w:rFonts w:cs="Arial"/>
          <w:sz w:val="22"/>
          <w:szCs w:val="22"/>
          <w:lang w:val="pt-BR"/>
        </w:rPr>
        <w:t>Modificarea unei oferte PE sau anularea acesteia se face conform prevederilor de la pct. 8.4 din prezenta procedur</w:t>
      </w:r>
      <w:r w:rsidR="000E542D" w:rsidRPr="001D60B4">
        <w:rPr>
          <w:rFonts w:cs="Arial"/>
          <w:sz w:val="22"/>
          <w:szCs w:val="22"/>
        </w:rPr>
        <w:t>ă</w:t>
      </w:r>
      <w:r w:rsidR="000E542D" w:rsidRPr="001D60B4">
        <w:rPr>
          <w:rFonts w:cs="Arial"/>
          <w:sz w:val="22"/>
          <w:szCs w:val="22"/>
          <w:lang w:val="pt-BR"/>
        </w:rPr>
        <w:t>.</w:t>
      </w:r>
    </w:p>
    <w:p w:rsidR="000E542D" w:rsidRPr="001D60B4" w:rsidRDefault="009B6984" w:rsidP="004404BB">
      <w:pPr>
        <w:pStyle w:val="BodyTextIndent2"/>
        <w:widowControl/>
        <w:spacing w:before="240" w:line="276" w:lineRule="auto"/>
        <w:ind w:firstLine="180"/>
        <w:rPr>
          <w:rFonts w:cs="Arial"/>
          <w:sz w:val="22"/>
          <w:szCs w:val="22"/>
          <w:lang w:val="it-IT"/>
        </w:rPr>
      </w:pPr>
      <w:r w:rsidRPr="001D60B4">
        <w:rPr>
          <w:rFonts w:cs="Arial"/>
          <w:sz w:val="22"/>
          <w:szCs w:val="22"/>
          <w:lang w:val="it-IT"/>
        </w:rPr>
        <w:t>8.3.4</w:t>
      </w:r>
      <w:r w:rsidR="00B201A2" w:rsidRPr="001D60B4">
        <w:rPr>
          <w:rFonts w:cs="Arial"/>
          <w:sz w:val="22"/>
          <w:szCs w:val="22"/>
          <w:lang w:val="it-IT"/>
        </w:rPr>
        <w:t xml:space="preserve"> </w:t>
      </w:r>
      <w:r w:rsidR="000E542D" w:rsidRPr="001D60B4">
        <w:rPr>
          <w:rFonts w:cs="Arial"/>
          <w:sz w:val="22"/>
          <w:szCs w:val="22"/>
          <w:lang w:val="it-IT"/>
        </w:rPr>
        <w:t>Ofertele simple care fac parte din componen</w:t>
      </w:r>
      <w:r w:rsidR="000E542D" w:rsidRPr="001D60B4">
        <w:rPr>
          <w:rFonts w:cs="Arial"/>
          <w:sz w:val="22"/>
          <w:szCs w:val="22"/>
        </w:rPr>
        <w:t>ța unei oferte multipart vor avea prețuri monoton crescătoare pentru ofertele la creștere de putere și monoton descrescătoare pentru ofertele la reducere de putere</w:t>
      </w:r>
      <w:r w:rsidR="00291CC1" w:rsidRPr="001D60B4">
        <w:rPr>
          <w:rFonts w:cs="Arial"/>
          <w:sz w:val="22"/>
          <w:szCs w:val="22"/>
          <w:lang w:val="it-IT"/>
        </w:rPr>
        <w:t>.</w:t>
      </w:r>
    </w:p>
    <w:p w:rsidR="002C5DCE" w:rsidRPr="001D60B4" w:rsidRDefault="009B6984" w:rsidP="009B6984">
      <w:pPr>
        <w:pStyle w:val="BodyTextIndent2"/>
        <w:widowControl/>
        <w:spacing w:before="240" w:line="276" w:lineRule="auto"/>
        <w:ind w:firstLine="180"/>
        <w:rPr>
          <w:rFonts w:cs="Arial"/>
          <w:sz w:val="22"/>
          <w:szCs w:val="22"/>
          <w:lang w:val="it-IT"/>
        </w:rPr>
      </w:pPr>
      <w:r w:rsidRPr="001D60B4">
        <w:rPr>
          <w:rFonts w:cs="Arial"/>
          <w:sz w:val="22"/>
          <w:szCs w:val="22"/>
          <w:lang w:val="it-IT"/>
        </w:rPr>
        <w:t>8.3.5</w:t>
      </w:r>
      <w:r w:rsidR="00B201A2" w:rsidRPr="001D60B4">
        <w:rPr>
          <w:rFonts w:cs="Arial"/>
          <w:sz w:val="22"/>
          <w:szCs w:val="22"/>
          <w:lang w:val="it-IT"/>
        </w:rPr>
        <w:t xml:space="preserve"> </w:t>
      </w:r>
      <w:r w:rsidR="00C307E6" w:rsidRPr="001D60B4">
        <w:rPr>
          <w:rFonts w:cs="Arial"/>
          <w:sz w:val="22"/>
          <w:szCs w:val="22"/>
          <w:lang w:val="it-IT"/>
        </w:rPr>
        <w:t>În situațiile în care siguranța în funcționare a SEN o impun dacă OTS identifică necesitatea unor oferte de energie de echilibrare suplimentare după ora de închidere a porții pentru piața intrazilnică, pentru un anumit ID, acesta poate transmite o solicitare către FSE de a oferi energia aferentă capacitații de echilibrare neutilizată. În aceste cazuri, FSE pot oferta pe piața de echilibrare toată energia de echilibrare rămasă disponibilă, pe fiec</w:t>
      </w:r>
      <w:r w:rsidRPr="001D60B4">
        <w:rPr>
          <w:rFonts w:cs="Arial"/>
          <w:sz w:val="22"/>
          <w:szCs w:val="22"/>
          <w:lang w:val="it-IT"/>
        </w:rPr>
        <w:t>are sens, pentru ID considerat.</w:t>
      </w:r>
    </w:p>
    <w:p w:rsidR="002C5DCE" w:rsidRPr="001D60B4" w:rsidRDefault="002C5DCE" w:rsidP="00CD4873">
      <w:pPr>
        <w:pStyle w:val="Stil161"/>
        <w:spacing w:line="276" w:lineRule="auto"/>
        <w:ind w:left="0" w:firstLine="284"/>
        <w:rPr>
          <w:rFonts w:cs="Arial"/>
          <w:b/>
          <w:bCs/>
          <w:sz w:val="22"/>
          <w:szCs w:val="22"/>
        </w:rPr>
      </w:pPr>
      <w:r w:rsidRPr="001D60B4">
        <w:rPr>
          <w:rFonts w:cs="Arial"/>
          <w:b/>
          <w:bCs/>
          <w:sz w:val="22"/>
          <w:szCs w:val="22"/>
        </w:rPr>
        <w:t>Modificarea ofertelor P</w:t>
      </w:r>
      <w:r w:rsidR="00230FA3" w:rsidRPr="001D60B4">
        <w:rPr>
          <w:rFonts w:cs="Arial"/>
          <w:b/>
          <w:bCs/>
          <w:sz w:val="22"/>
          <w:szCs w:val="22"/>
        </w:rPr>
        <w:t xml:space="preserve">E </w:t>
      </w:r>
      <w:r w:rsidRPr="001D60B4">
        <w:rPr>
          <w:rFonts w:cs="Arial"/>
          <w:b/>
          <w:bCs/>
          <w:sz w:val="22"/>
          <w:szCs w:val="22"/>
        </w:rPr>
        <w:t>după închiderea</w:t>
      </w:r>
      <w:r w:rsidR="00230FA3" w:rsidRPr="001D60B4">
        <w:rPr>
          <w:rFonts w:cs="Arial"/>
          <w:b/>
          <w:bCs/>
          <w:sz w:val="22"/>
          <w:szCs w:val="22"/>
        </w:rPr>
        <w:t xml:space="preserve"> porților pentru ofertare</w:t>
      </w:r>
    </w:p>
    <w:p w:rsidR="00230FA3" w:rsidRPr="001D60B4" w:rsidRDefault="00230FA3" w:rsidP="00B201A2">
      <w:pPr>
        <w:pStyle w:val="Stil161"/>
        <w:numPr>
          <w:ilvl w:val="0"/>
          <w:numId w:val="0"/>
        </w:numPr>
        <w:spacing w:line="276" w:lineRule="auto"/>
        <w:ind w:firstLine="284"/>
        <w:rPr>
          <w:rFonts w:cs="Arial"/>
          <w:bCs/>
          <w:sz w:val="22"/>
          <w:szCs w:val="22"/>
        </w:rPr>
      </w:pPr>
      <w:r w:rsidRPr="001D60B4">
        <w:rPr>
          <w:rFonts w:cs="Arial"/>
          <w:bCs/>
          <w:sz w:val="22"/>
          <w:szCs w:val="22"/>
        </w:rPr>
        <w:t>O</w:t>
      </w:r>
      <w:r w:rsidR="00E95A75" w:rsidRPr="001D60B4">
        <w:rPr>
          <w:rFonts w:cs="Arial"/>
          <w:bCs/>
          <w:sz w:val="22"/>
          <w:szCs w:val="22"/>
        </w:rPr>
        <w:t>rice indisponibilizare a volumelor de rezerve ofertate pe PE</w:t>
      </w:r>
      <w:r w:rsidR="00993DF5" w:rsidRPr="001D60B4">
        <w:rPr>
          <w:rFonts w:cs="Arial"/>
          <w:bCs/>
          <w:sz w:val="22"/>
          <w:szCs w:val="22"/>
        </w:rPr>
        <w:t xml:space="preserve"> pentru un anumit ID</w:t>
      </w:r>
      <w:r w:rsidR="00E95A75" w:rsidRPr="001D60B4">
        <w:rPr>
          <w:rFonts w:cs="Arial"/>
          <w:bCs/>
          <w:sz w:val="22"/>
          <w:szCs w:val="22"/>
        </w:rPr>
        <w:t xml:space="preserve">, trebuie să fie adusă </w:t>
      </w:r>
      <w:r w:rsidR="002A4584" w:rsidRPr="001D60B4">
        <w:rPr>
          <w:rFonts w:cs="Arial"/>
          <w:bCs/>
          <w:sz w:val="22"/>
          <w:szCs w:val="22"/>
        </w:rPr>
        <w:t xml:space="preserve">de către FSE </w:t>
      </w:r>
      <w:r w:rsidR="00E95A75" w:rsidRPr="001D60B4">
        <w:rPr>
          <w:rFonts w:cs="Arial"/>
          <w:bCs/>
          <w:sz w:val="22"/>
          <w:szCs w:val="22"/>
        </w:rPr>
        <w:t>la cunoștința OTS prin transmiterea unui nou fisier cu oferte</w:t>
      </w:r>
      <w:r w:rsidR="002A4584" w:rsidRPr="001D60B4">
        <w:rPr>
          <w:rFonts w:cs="Arial"/>
          <w:bCs/>
          <w:sz w:val="22"/>
          <w:szCs w:val="22"/>
        </w:rPr>
        <w:t xml:space="preserve"> PE</w:t>
      </w:r>
      <w:r w:rsidR="00E95A75" w:rsidRPr="001D60B4">
        <w:rPr>
          <w:rFonts w:cs="Arial"/>
          <w:bCs/>
          <w:sz w:val="22"/>
          <w:szCs w:val="22"/>
        </w:rPr>
        <w:t xml:space="preserve">, denumit </w:t>
      </w:r>
      <w:r w:rsidR="00E95A75" w:rsidRPr="001D60B4">
        <w:rPr>
          <w:rFonts w:cs="Arial"/>
          <w:bCs/>
          <w:i/>
          <w:sz w:val="22"/>
          <w:szCs w:val="22"/>
        </w:rPr>
        <w:t>fișier de corecții oferte</w:t>
      </w:r>
      <w:r w:rsidR="00E95A75" w:rsidRPr="001D60B4">
        <w:rPr>
          <w:rFonts w:cs="Arial"/>
          <w:bCs/>
          <w:sz w:val="22"/>
          <w:szCs w:val="22"/>
        </w:rPr>
        <w:t xml:space="preserve">, în care este permisă numai anularea </w:t>
      </w:r>
      <w:r w:rsidR="002A4584" w:rsidRPr="001D60B4">
        <w:rPr>
          <w:rFonts w:cs="Arial"/>
          <w:bCs/>
          <w:sz w:val="22"/>
          <w:szCs w:val="22"/>
        </w:rPr>
        <w:t xml:space="preserve">unei/unor oferte </w:t>
      </w:r>
      <w:r w:rsidR="00E95A75" w:rsidRPr="001D60B4">
        <w:rPr>
          <w:rFonts w:cs="Arial"/>
          <w:bCs/>
          <w:sz w:val="22"/>
          <w:szCs w:val="22"/>
        </w:rPr>
        <w:t>c</w:t>
      </w:r>
      <w:r w:rsidR="002A4584" w:rsidRPr="001D60B4">
        <w:rPr>
          <w:rFonts w:cs="Arial"/>
          <w:bCs/>
          <w:sz w:val="22"/>
          <w:szCs w:val="22"/>
        </w:rPr>
        <w:t>are</w:t>
      </w:r>
      <w:r w:rsidR="00E95A75" w:rsidRPr="001D60B4">
        <w:rPr>
          <w:rFonts w:cs="Arial"/>
          <w:bCs/>
          <w:sz w:val="22"/>
          <w:szCs w:val="22"/>
        </w:rPr>
        <w:t xml:space="preserve"> devin indisponibile total sau parțial.</w:t>
      </w:r>
    </w:p>
    <w:p w:rsidR="006C5FD2" w:rsidRPr="001D60B4" w:rsidRDefault="006C5FD2" w:rsidP="00B201A2">
      <w:pPr>
        <w:pStyle w:val="Stil161"/>
        <w:numPr>
          <w:ilvl w:val="0"/>
          <w:numId w:val="0"/>
        </w:numPr>
        <w:spacing w:line="276" w:lineRule="auto"/>
        <w:ind w:firstLine="284"/>
        <w:rPr>
          <w:rFonts w:cs="Arial"/>
          <w:bCs/>
          <w:sz w:val="22"/>
          <w:szCs w:val="22"/>
          <w:lang w:val="ro-RO"/>
        </w:rPr>
      </w:pPr>
      <w:r w:rsidRPr="001D60B4">
        <w:rPr>
          <w:rFonts w:cs="Arial"/>
          <w:bCs/>
          <w:sz w:val="22"/>
          <w:szCs w:val="22"/>
        </w:rPr>
        <w:t>A</w:t>
      </w:r>
      <w:r w:rsidR="00993DF5" w:rsidRPr="001D60B4">
        <w:rPr>
          <w:rFonts w:cs="Arial"/>
          <w:bCs/>
          <w:sz w:val="22"/>
          <w:szCs w:val="22"/>
        </w:rPr>
        <w:t>nu</w:t>
      </w:r>
      <w:r w:rsidRPr="001D60B4">
        <w:rPr>
          <w:rFonts w:cs="Arial"/>
          <w:bCs/>
          <w:sz w:val="22"/>
          <w:szCs w:val="22"/>
        </w:rPr>
        <w:t xml:space="preserve">larea unei oferte simple din componența </w:t>
      </w:r>
      <w:r w:rsidR="0004043F" w:rsidRPr="001D60B4">
        <w:rPr>
          <w:rFonts w:cs="Arial"/>
          <w:bCs/>
          <w:sz w:val="22"/>
          <w:szCs w:val="22"/>
        </w:rPr>
        <w:t>unei oferte multipart</w:t>
      </w:r>
      <w:r w:rsidR="00466CEA" w:rsidRPr="001D60B4">
        <w:rPr>
          <w:rFonts w:cs="Arial"/>
          <w:bCs/>
          <w:sz w:val="22"/>
          <w:szCs w:val="22"/>
        </w:rPr>
        <w:t>/exclusive</w:t>
      </w:r>
      <w:r w:rsidRPr="001D60B4">
        <w:rPr>
          <w:rFonts w:cs="Arial"/>
          <w:bCs/>
          <w:sz w:val="22"/>
          <w:szCs w:val="22"/>
        </w:rPr>
        <w:t xml:space="preserve"> </w:t>
      </w:r>
      <w:r w:rsidR="0004043F" w:rsidRPr="001D60B4">
        <w:rPr>
          <w:rFonts w:cs="Arial"/>
          <w:bCs/>
          <w:sz w:val="22"/>
          <w:szCs w:val="22"/>
        </w:rPr>
        <w:t>atrage cu sine invalidarea întregii oferte multipart</w:t>
      </w:r>
      <w:r w:rsidR="00466CEA" w:rsidRPr="001D60B4">
        <w:rPr>
          <w:rFonts w:cs="Arial"/>
          <w:bCs/>
          <w:sz w:val="22"/>
          <w:szCs w:val="22"/>
        </w:rPr>
        <w:t>/exclusive</w:t>
      </w:r>
      <w:r w:rsidR="0004043F" w:rsidRPr="001D60B4">
        <w:rPr>
          <w:rFonts w:cs="Arial"/>
          <w:bCs/>
          <w:sz w:val="22"/>
          <w:szCs w:val="22"/>
        </w:rPr>
        <w:t>.</w:t>
      </w:r>
      <w:r w:rsidR="00813372" w:rsidRPr="001D60B4">
        <w:rPr>
          <w:rFonts w:cs="Arial"/>
          <w:bCs/>
          <w:sz w:val="22"/>
          <w:szCs w:val="22"/>
        </w:rPr>
        <w:t xml:space="preserve"> </w:t>
      </w:r>
      <w:r w:rsidR="00C22CDD" w:rsidRPr="001D60B4">
        <w:rPr>
          <w:rFonts w:cs="Arial"/>
          <w:bCs/>
          <w:sz w:val="22"/>
          <w:szCs w:val="22"/>
        </w:rPr>
        <w:t>Ofertele componente trebuie să aibă aceeași stare de disponibilitate pentru a fi acceptate în platformă</w:t>
      </w:r>
      <w:r w:rsidR="00813372" w:rsidRPr="001D60B4">
        <w:rPr>
          <w:rFonts w:cs="Arial"/>
          <w:bCs/>
          <w:sz w:val="22"/>
          <w:szCs w:val="22"/>
          <w:lang w:val="ro-RO"/>
        </w:rPr>
        <w:t>.</w:t>
      </w:r>
    </w:p>
    <w:p w:rsidR="00993DF5" w:rsidRPr="001D60B4" w:rsidRDefault="0004043F" w:rsidP="00B201A2">
      <w:pPr>
        <w:pStyle w:val="Stil161"/>
        <w:numPr>
          <w:ilvl w:val="0"/>
          <w:numId w:val="0"/>
        </w:numPr>
        <w:spacing w:line="276" w:lineRule="auto"/>
        <w:ind w:firstLine="284"/>
        <w:rPr>
          <w:rFonts w:cs="Arial"/>
          <w:bCs/>
          <w:sz w:val="22"/>
          <w:szCs w:val="22"/>
          <w:lang w:val="ro-RO"/>
        </w:rPr>
      </w:pPr>
      <w:r w:rsidRPr="001D60B4">
        <w:rPr>
          <w:rFonts w:cs="Arial"/>
          <w:bCs/>
          <w:sz w:val="22"/>
          <w:szCs w:val="22"/>
        </w:rPr>
        <w:t xml:space="preserve">Porțile pentru transmiterea fișierului de corecții </w:t>
      </w:r>
      <w:r w:rsidR="00993DF5" w:rsidRPr="001D60B4">
        <w:rPr>
          <w:rFonts w:cs="Arial"/>
          <w:bCs/>
          <w:sz w:val="22"/>
          <w:szCs w:val="22"/>
          <w:lang w:val="ro-RO"/>
        </w:rPr>
        <w:t>sunt prezentate în tabelul următor:</w:t>
      </w:r>
    </w:p>
    <w:p w:rsidR="0004043F" w:rsidRPr="001D60B4" w:rsidRDefault="0004043F" w:rsidP="00B201A2">
      <w:pPr>
        <w:pStyle w:val="Stil161"/>
        <w:numPr>
          <w:ilvl w:val="0"/>
          <w:numId w:val="0"/>
        </w:numPr>
        <w:spacing w:line="276" w:lineRule="auto"/>
        <w:ind w:firstLine="284"/>
        <w:rPr>
          <w:rFonts w:cs="Arial"/>
          <w:bCs/>
          <w:sz w:val="22"/>
          <w:szCs w:val="22"/>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520"/>
        <w:gridCol w:w="2430"/>
      </w:tblGrid>
      <w:tr w:rsidR="005F225B" w:rsidRPr="001D60B4" w:rsidTr="00195D53">
        <w:tc>
          <w:tcPr>
            <w:tcW w:w="2704"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p>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Tip de produs</w:t>
            </w:r>
          </w:p>
        </w:tc>
        <w:tc>
          <w:tcPr>
            <w:tcW w:w="2520"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Deschidere porți pentru transmitere fișier corecții oferte</w:t>
            </w:r>
          </w:p>
        </w:tc>
        <w:tc>
          <w:tcPr>
            <w:tcW w:w="2430"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Închidere porți pentru transmitere fișier corecții oferte</w:t>
            </w:r>
          </w:p>
        </w:tc>
      </w:tr>
      <w:tr w:rsidR="005F225B" w:rsidRPr="001D60B4" w:rsidTr="00195D53">
        <w:tc>
          <w:tcPr>
            <w:tcW w:w="2704"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RI</w:t>
            </w:r>
          </w:p>
        </w:tc>
        <w:tc>
          <w:tcPr>
            <w:tcW w:w="2520" w:type="dxa"/>
            <w:shd w:val="clear" w:color="auto" w:fill="auto"/>
          </w:tcPr>
          <w:p w:rsidR="00993DF5" w:rsidRPr="001D60B4"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 xml:space="preserve">T </w:t>
            </w:r>
            <w:r w:rsidR="00993DF5" w:rsidRPr="001D60B4">
              <w:rPr>
                <w:rFonts w:cs="Arial"/>
                <w:bCs/>
                <w:sz w:val="22"/>
                <w:szCs w:val="22"/>
              </w:rPr>
              <w:t>– 50 minute</w:t>
            </w:r>
          </w:p>
        </w:tc>
        <w:tc>
          <w:tcPr>
            <w:tcW w:w="2430" w:type="dxa"/>
            <w:shd w:val="clear" w:color="auto" w:fill="auto"/>
          </w:tcPr>
          <w:p w:rsidR="00993DF5" w:rsidRPr="001D60B4"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T</w:t>
            </w:r>
            <w:r w:rsidR="00993DF5" w:rsidRPr="001D60B4">
              <w:rPr>
                <w:rFonts w:cs="Arial"/>
                <w:bCs/>
                <w:sz w:val="22"/>
                <w:szCs w:val="22"/>
              </w:rPr>
              <w:t xml:space="preserve"> – 35 minute</w:t>
            </w:r>
          </w:p>
        </w:tc>
      </w:tr>
      <w:tr w:rsidR="00B311D0" w:rsidRPr="001D60B4" w:rsidTr="00195D53">
        <w:tc>
          <w:tcPr>
            <w:tcW w:w="2704" w:type="dxa"/>
            <w:shd w:val="clear" w:color="auto" w:fill="auto"/>
          </w:tcPr>
          <w:p w:rsidR="00B311D0" w:rsidRPr="001D60B4"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RRFm AP</w:t>
            </w:r>
          </w:p>
        </w:tc>
        <w:tc>
          <w:tcPr>
            <w:tcW w:w="2520" w:type="dxa"/>
            <w:shd w:val="clear" w:color="auto" w:fill="auto"/>
          </w:tcPr>
          <w:p w:rsidR="00B311D0" w:rsidRPr="001D60B4" w:rsidDel="00B311D0"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T – 25 minute</w:t>
            </w:r>
          </w:p>
        </w:tc>
        <w:tc>
          <w:tcPr>
            <w:tcW w:w="2430" w:type="dxa"/>
            <w:shd w:val="clear" w:color="auto" w:fill="auto"/>
          </w:tcPr>
          <w:p w:rsidR="00B311D0" w:rsidRPr="001D60B4" w:rsidRDefault="00B311D0" w:rsidP="00981744">
            <w:pPr>
              <w:pStyle w:val="Stil161"/>
              <w:numPr>
                <w:ilvl w:val="0"/>
                <w:numId w:val="0"/>
              </w:numPr>
              <w:spacing w:line="276" w:lineRule="auto"/>
              <w:jc w:val="center"/>
              <w:rPr>
                <w:rFonts w:cs="Arial"/>
                <w:bCs/>
                <w:sz w:val="22"/>
                <w:szCs w:val="22"/>
              </w:rPr>
            </w:pPr>
            <w:r w:rsidRPr="001D60B4">
              <w:rPr>
                <w:rFonts w:cs="Arial"/>
                <w:bCs/>
                <w:sz w:val="22"/>
                <w:szCs w:val="22"/>
              </w:rPr>
              <w:t>T</w:t>
            </w:r>
            <w:r w:rsidRPr="001D60B4" w:rsidDel="00B311D0">
              <w:rPr>
                <w:rFonts w:cs="Arial"/>
                <w:bCs/>
                <w:sz w:val="22"/>
                <w:szCs w:val="22"/>
              </w:rPr>
              <w:t xml:space="preserve"> </w:t>
            </w:r>
            <w:r w:rsidR="00981744" w:rsidRPr="001D60B4">
              <w:rPr>
                <w:rFonts w:cs="Arial"/>
                <w:bCs/>
                <w:sz w:val="22"/>
                <w:szCs w:val="22"/>
              </w:rPr>
              <w:t>–</w:t>
            </w:r>
            <w:r w:rsidRPr="001D60B4">
              <w:rPr>
                <w:rFonts w:cs="Arial"/>
                <w:bCs/>
                <w:sz w:val="22"/>
                <w:szCs w:val="22"/>
              </w:rPr>
              <w:t xml:space="preserve"> 1</w:t>
            </w:r>
            <w:r w:rsidR="00981744" w:rsidRPr="001D60B4">
              <w:rPr>
                <w:rFonts w:cs="Arial"/>
                <w:bCs/>
                <w:sz w:val="22"/>
                <w:szCs w:val="22"/>
              </w:rPr>
              <w:t>2 minute</w:t>
            </w:r>
          </w:p>
        </w:tc>
      </w:tr>
      <w:tr w:rsidR="005F225B" w:rsidRPr="001D60B4" w:rsidTr="00195D53">
        <w:tc>
          <w:tcPr>
            <w:tcW w:w="2704"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RRFm</w:t>
            </w:r>
            <w:r w:rsidR="00B311D0" w:rsidRPr="001D60B4">
              <w:rPr>
                <w:rFonts w:cs="Arial"/>
                <w:bCs/>
                <w:sz w:val="22"/>
                <w:szCs w:val="22"/>
              </w:rPr>
              <w:t xml:space="preserve"> AD</w:t>
            </w:r>
          </w:p>
        </w:tc>
        <w:tc>
          <w:tcPr>
            <w:tcW w:w="2520" w:type="dxa"/>
            <w:shd w:val="clear" w:color="auto" w:fill="auto"/>
          </w:tcPr>
          <w:p w:rsidR="00993DF5" w:rsidRPr="001D60B4"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T</w:t>
            </w:r>
            <w:r w:rsidR="00993DF5" w:rsidRPr="001D60B4">
              <w:rPr>
                <w:rFonts w:cs="Arial"/>
                <w:bCs/>
                <w:sz w:val="22"/>
                <w:szCs w:val="22"/>
              </w:rPr>
              <w:t xml:space="preserve"> – 25 minute</w:t>
            </w:r>
          </w:p>
        </w:tc>
        <w:tc>
          <w:tcPr>
            <w:tcW w:w="2430" w:type="dxa"/>
            <w:shd w:val="clear" w:color="auto" w:fill="auto"/>
          </w:tcPr>
          <w:p w:rsidR="00993DF5" w:rsidRPr="001D60B4" w:rsidRDefault="00B311D0" w:rsidP="00981744">
            <w:pPr>
              <w:pStyle w:val="Stil161"/>
              <w:numPr>
                <w:ilvl w:val="0"/>
                <w:numId w:val="0"/>
              </w:numPr>
              <w:spacing w:line="276" w:lineRule="auto"/>
              <w:jc w:val="center"/>
              <w:rPr>
                <w:rFonts w:cs="Arial"/>
                <w:bCs/>
                <w:sz w:val="22"/>
                <w:szCs w:val="22"/>
              </w:rPr>
            </w:pPr>
            <w:r w:rsidRPr="001D60B4">
              <w:rPr>
                <w:rFonts w:cs="Arial"/>
                <w:bCs/>
                <w:sz w:val="22"/>
                <w:szCs w:val="22"/>
              </w:rPr>
              <w:t>T</w:t>
            </w:r>
            <w:r w:rsidRPr="001D60B4" w:rsidDel="00B311D0">
              <w:rPr>
                <w:rFonts w:cs="Arial"/>
                <w:bCs/>
                <w:sz w:val="22"/>
                <w:szCs w:val="22"/>
              </w:rPr>
              <w:t xml:space="preserve"> </w:t>
            </w:r>
            <w:r w:rsidR="00993DF5" w:rsidRPr="001D60B4">
              <w:rPr>
                <w:rFonts w:cs="Arial"/>
                <w:bCs/>
                <w:sz w:val="22"/>
                <w:szCs w:val="22"/>
              </w:rPr>
              <w:t>+</w:t>
            </w:r>
            <w:r w:rsidRPr="001D60B4">
              <w:rPr>
                <w:rFonts w:cs="Arial"/>
                <w:bCs/>
                <w:sz w:val="22"/>
                <w:szCs w:val="22"/>
              </w:rPr>
              <w:t xml:space="preserve"> </w:t>
            </w:r>
            <w:r w:rsidR="00981744" w:rsidRPr="001D60B4">
              <w:rPr>
                <w:rFonts w:cs="Arial"/>
                <w:bCs/>
                <w:sz w:val="22"/>
                <w:szCs w:val="22"/>
              </w:rPr>
              <w:t>5</w:t>
            </w:r>
            <w:r w:rsidR="00FB7241" w:rsidRPr="001D60B4">
              <w:rPr>
                <w:rFonts w:cs="Arial"/>
                <w:bCs/>
                <w:sz w:val="22"/>
                <w:szCs w:val="22"/>
              </w:rPr>
              <w:t xml:space="preserve"> </w:t>
            </w:r>
            <w:r w:rsidR="00993DF5" w:rsidRPr="001D60B4">
              <w:rPr>
                <w:rFonts w:cs="Arial"/>
                <w:bCs/>
                <w:sz w:val="22"/>
                <w:szCs w:val="22"/>
              </w:rPr>
              <w:t>minute</w:t>
            </w:r>
          </w:p>
        </w:tc>
      </w:tr>
      <w:tr w:rsidR="005F225B" w:rsidRPr="001D60B4" w:rsidTr="00195D53">
        <w:tc>
          <w:tcPr>
            <w:tcW w:w="2704" w:type="dxa"/>
            <w:shd w:val="clear" w:color="auto" w:fill="auto"/>
          </w:tcPr>
          <w:p w:rsidR="00993DF5" w:rsidRPr="001D60B4" w:rsidRDefault="00993DF5" w:rsidP="00CD4873">
            <w:pPr>
              <w:pStyle w:val="Stil161"/>
              <w:numPr>
                <w:ilvl w:val="0"/>
                <w:numId w:val="0"/>
              </w:numPr>
              <w:spacing w:line="276" w:lineRule="auto"/>
              <w:jc w:val="center"/>
              <w:rPr>
                <w:rFonts w:cs="Arial"/>
                <w:bCs/>
                <w:sz w:val="22"/>
                <w:szCs w:val="22"/>
              </w:rPr>
            </w:pPr>
            <w:r w:rsidRPr="001D60B4">
              <w:rPr>
                <w:rFonts w:cs="Arial"/>
                <w:bCs/>
                <w:sz w:val="22"/>
                <w:szCs w:val="22"/>
              </w:rPr>
              <w:t>RRFa</w:t>
            </w:r>
          </w:p>
        </w:tc>
        <w:tc>
          <w:tcPr>
            <w:tcW w:w="2520" w:type="dxa"/>
            <w:shd w:val="clear" w:color="auto" w:fill="auto"/>
          </w:tcPr>
          <w:p w:rsidR="00993DF5" w:rsidRPr="001D60B4" w:rsidRDefault="00B311D0" w:rsidP="00CD4873">
            <w:pPr>
              <w:pStyle w:val="Stil161"/>
              <w:numPr>
                <w:ilvl w:val="0"/>
                <w:numId w:val="0"/>
              </w:numPr>
              <w:spacing w:line="276" w:lineRule="auto"/>
              <w:jc w:val="center"/>
              <w:rPr>
                <w:rFonts w:cs="Arial"/>
                <w:bCs/>
                <w:sz w:val="22"/>
                <w:szCs w:val="22"/>
              </w:rPr>
            </w:pPr>
            <w:r w:rsidRPr="001D60B4">
              <w:rPr>
                <w:rFonts w:cs="Arial"/>
                <w:bCs/>
                <w:sz w:val="22"/>
                <w:szCs w:val="22"/>
              </w:rPr>
              <w:t>T</w:t>
            </w:r>
            <w:r w:rsidR="00993DF5" w:rsidRPr="001D60B4">
              <w:rPr>
                <w:rFonts w:cs="Arial"/>
                <w:bCs/>
                <w:sz w:val="22"/>
                <w:szCs w:val="22"/>
              </w:rPr>
              <w:t xml:space="preserve"> – 25 minute</w:t>
            </w:r>
          </w:p>
        </w:tc>
        <w:tc>
          <w:tcPr>
            <w:tcW w:w="2430" w:type="dxa"/>
            <w:shd w:val="clear" w:color="auto" w:fill="auto"/>
          </w:tcPr>
          <w:p w:rsidR="00993DF5" w:rsidRPr="001D60B4" w:rsidRDefault="002F0057" w:rsidP="00CD4873">
            <w:pPr>
              <w:pStyle w:val="Stil161"/>
              <w:numPr>
                <w:ilvl w:val="0"/>
                <w:numId w:val="0"/>
              </w:numPr>
              <w:spacing w:line="276" w:lineRule="auto"/>
              <w:jc w:val="center"/>
              <w:rPr>
                <w:rFonts w:cs="Arial"/>
                <w:bCs/>
                <w:sz w:val="22"/>
                <w:szCs w:val="22"/>
              </w:rPr>
            </w:pPr>
            <w:r w:rsidRPr="001D60B4">
              <w:rPr>
                <w:rFonts w:cs="Arial"/>
                <w:bCs/>
                <w:sz w:val="22"/>
                <w:szCs w:val="22"/>
              </w:rPr>
              <w:t xml:space="preserve"> </w:t>
            </w:r>
            <w:r w:rsidR="00B311D0" w:rsidRPr="001D60B4">
              <w:rPr>
                <w:rFonts w:cs="Arial"/>
                <w:bCs/>
                <w:sz w:val="22"/>
                <w:szCs w:val="22"/>
              </w:rPr>
              <w:t>T</w:t>
            </w:r>
            <w:r w:rsidR="00B311D0" w:rsidRPr="001D60B4" w:rsidDel="00B311D0">
              <w:rPr>
                <w:rFonts w:cs="Arial"/>
                <w:bCs/>
                <w:sz w:val="22"/>
                <w:szCs w:val="22"/>
              </w:rPr>
              <w:t xml:space="preserve"> </w:t>
            </w:r>
            <w:r w:rsidR="00B311D0" w:rsidRPr="001D60B4">
              <w:rPr>
                <w:rFonts w:cs="Arial"/>
                <w:bCs/>
                <w:sz w:val="22"/>
                <w:szCs w:val="22"/>
              </w:rPr>
              <w:t xml:space="preserve"> </w:t>
            </w:r>
            <w:r w:rsidR="00FB7241" w:rsidRPr="001D60B4">
              <w:rPr>
                <w:rFonts w:cs="Arial"/>
                <w:bCs/>
                <w:sz w:val="22"/>
                <w:szCs w:val="22"/>
              </w:rPr>
              <w:t>+</w:t>
            </w:r>
            <w:r w:rsidR="00B311D0" w:rsidRPr="001D60B4">
              <w:rPr>
                <w:rFonts w:cs="Arial"/>
                <w:bCs/>
                <w:sz w:val="22"/>
                <w:szCs w:val="22"/>
              </w:rPr>
              <w:t xml:space="preserve"> </w:t>
            </w:r>
            <w:r w:rsidR="00FB7241" w:rsidRPr="001D60B4">
              <w:rPr>
                <w:rFonts w:cs="Arial"/>
                <w:bCs/>
                <w:sz w:val="22"/>
                <w:szCs w:val="22"/>
              </w:rPr>
              <w:t>15 minute</w:t>
            </w:r>
          </w:p>
        </w:tc>
      </w:tr>
    </w:tbl>
    <w:p w:rsidR="006C5FD2" w:rsidRPr="001D60B4" w:rsidRDefault="006C5FD2" w:rsidP="00CD4873">
      <w:pPr>
        <w:pStyle w:val="Stil161"/>
        <w:numPr>
          <w:ilvl w:val="0"/>
          <w:numId w:val="0"/>
        </w:numPr>
        <w:spacing w:line="276" w:lineRule="auto"/>
        <w:rPr>
          <w:rFonts w:cs="Arial"/>
          <w:bCs/>
          <w:sz w:val="22"/>
          <w:szCs w:val="22"/>
        </w:rPr>
      </w:pPr>
    </w:p>
    <w:p w:rsidR="00E95A75" w:rsidRPr="001D60B4" w:rsidRDefault="00993DF5" w:rsidP="00B201A2">
      <w:pPr>
        <w:pStyle w:val="Stil161"/>
        <w:numPr>
          <w:ilvl w:val="0"/>
          <w:numId w:val="0"/>
        </w:numPr>
        <w:spacing w:line="276" w:lineRule="auto"/>
        <w:ind w:firstLine="284"/>
        <w:rPr>
          <w:rFonts w:cs="Arial"/>
          <w:bCs/>
          <w:sz w:val="22"/>
          <w:szCs w:val="22"/>
        </w:rPr>
      </w:pPr>
      <w:r w:rsidRPr="001D60B4">
        <w:rPr>
          <w:rFonts w:cs="Arial"/>
          <w:bCs/>
          <w:sz w:val="22"/>
          <w:szCs w:val="22"/>
        </w:rPr>
        <w:t>Platforma PE respinge fișierele de corecții oferte</w:t>
      </w:r>
      <w:r w:rsidR="002F0057" w:rsidRPr="001D60B4">
        <w:rPr>
          <w:rFonts w:cs="Arial"/>
          <w:bCs/>
          <w:sz w:val="22"/>
          <w:szCs w:val="22"/>
        </w:rPr>
        <w:t xml:space="preserve"> care conțin oferte anulate sau reduse ca volum</w:t>
      </w:r>
      <w:r w:rsidRPr="001D60B4">
        <w:rPr>
          <w:rFonts w:cs="Arial"/>
          <w:bCs/>
          <w:sz w:val="22"/>
          <w:szCs w:val="22"/>
        </w:rPr>
        <w:t xml:space="preserve"> care </w:t>
      </w:r>
      <w:r w:rsidR="002F0057" w:rsidRPr="001D60B4">
        <w:rPr>
          <w:rFonts w:cs="Arial"/>
          <w:bCs/>
          <w:sz w:val="22"/>
          <w:szCs w:val="22"/>
        </w:rPr>
        <w:t>sunt</w:t>
      </w:r>
      <w:r w:rsidRPr="001D60B4">
        <w:rPr>
          <w:rFonts w:cs="Arial"/>
          <w:bCs/>
          <w:sz w:val="22"/>
          <w:szCs w:val="22"/>
        </w:rPr>
        <w:t xml:space="preserve"> deja activate </w:t>
      </w:r>
      <w:r w:rsidR="002F0057" w:rsidRPr="001D60B4">
        <w:rPr>
          <w:rFonts w:cs="Arial"/>
          <w:bCs/>
          <w:sz w:val="22"/>
          <w:szCs w:val="22"/>
        </w:rPr>
        <w:t xml:space="preserve">programat </w:t>
      </w:r>
      <w:r w:rsidR="00B311D0" w:rsidRPr="001D60B4">
        <w:rPr>
          <w:rFonts w:cs="Arial"/>
          <w:bCs/>
          <w:sz w:val="22"/>
          <w:szCs w:val="22"/>
        </w:rPr>
        <w:t xml:space="preserve">pentru produsele RI și RRFm </w:t>
      </w:r>
      <w:r w:rsidR="002F0057" w:rsidRPr="001D60B4">
        <w:rPr>
          <w:rFonts w:cs="Arial"/>
          <w:bCs/>
          <w:sz w:val="22"/>
          <w:szCs w:val="22"/>
        </w:rPr>
        <w:t xml:space="preserve">sau direct în ID curent, </w:t>
      </w:r>
      <w:r w:rsidR="00E200FC" w:rsidRPr="001D60B4">
        <w:rPr>
          <w:rFonts w:cs="Arial"/>
          <w:bCs/>
          <w:sz w:val="22"/>
          <w:szCs w:val="22"/>
        </w:rPr>
        <w:t xml:space="preserve">pentru </w:t>
      </w:r>
      <w:r w:rsidR="00B311D0" w:rsidRPr="001D60B4">
        <w:rPr>
          <w:rFonts w:cs="Arial"/>
          <w:bCs/>
          <w:sz w:val="22"/>
          <w:szCs w:val="22"/>
        </w:rPr>
        <w:t xml:space="preserve">produsul </w:t>
      </w:r>
      <w:r w:rsidR="00E200FC" w:rsidRPr="001D60B4">
        <w:rPr>
          <w:rFonts w:cs="Arial"/>
          <w:bCs/>
          <w:sz w:val="22"/>
          <w:szCs w:val="22"/>
        </w:rPr>
        <w:t>RRFm</w:t>
      </w:r>
      <w:r w:rsidR="002F0057" w:rsidRPr="001D60B4">
        <w:rPr>
          <w:rFonts w:cs="Arial"/>
          <w:bCs/>
          <w:sz w:val="22"/>
          <w:szCs w:val="22"/>
        </w:rPr>
        <w:t>.</w:t>
      </w:r>
    </w:p>
    <w:p w:rsidR="00E200FC" w:rsidRPr="001D60B4" w:rsidRDefault="00E200FC" w:rsidP="00B201A2">
      <w:pPr>
        <w:pStyle w:val="Stil161"/>
        <w:numPr>
          <w:ilvl w:val="0"/>
          <w:numId w:val="0"/>
        </w:numPr>
        <w:spacing w:line="276" w:lineRule="auto"/>
        <w:ind w:firstLine="284"/>
        <w:rPr>
          <w:rFonts w:cs="Arial"/>
          <w:bCs/>
          <w:sz w:val="22"/>
          <w:szCs w:val="22"/>
        </w:rPr>
      </w:pPr>
      <w:r w:rsidRPr="001D60B4">
        <w:rPr>
          <w:rFonts w:cs="Arial"/>
          <w:bCs/>
          <w:sz w:val="22"/>
          <w:szCs w:val="22"/>
        </w:rPr>
        <w:t>În cazul produsului RRFa indisponibilitatea unei oferte este luată în considerare în ordinea de merit rulată pentru următorul ciclu de 4 secunde după primirea fișierului de corecții oferte.</w:t>
      </w:r>
    </w:p>
    <w:p w:rsidR="002C5DCE" w:rsidRPr="001D60B4" w:rsidRDefault="002C5DCE" w:rsidP="00B201A2">
      <w:pPr>
        <w:widowControl/>
        <w:tabs>
          <w:tab w:val="left" w:pos="720"/>
        </w:tabs>
        <w:spacing w:line="276" w:lineRule="auto"/>
        <w:ind w:firstLine="284"/>
        <w:jc w:val="both"/>
        <w:rPr>
          <w:rFonts w:cs="Arial"/>
          <w:sz w:val="22"/>
          <w:szCs w:val="22"/>
        </w:rPr>
      </w:pPr>
    </w:p>
    <w:p w:rsidR="00B201A2" w:rsidRPr="001D60B4" w:rsidRDefault="00B201A2" w:rsidP="00B201A2">
      <w:pPr>
        <w:widowControl/>
        <w:tabs>
          <w:tab w:val="left" w:pos="720"/>
        </w:tabs>
        <w:spacing w:line="276" w:lineRule="auto"/>
        <w:ind w:firstLine="284"/>
        <w:jc w:val="both"/>
        <w:rPr>
          <w:rFonts w:cs="Arial"/>
          <w:sz w:val="22"/>
          <w:szCs w:val="22"/>
        </w:rPr>
      </w:pPr>
    </w:p>
    <w:p w:rsidR="00457C98" w:rsidRPr="001D60B4" w:rsidRDefault="00C32CDA" w:rsidP="00CD4873">
      <w:pPr>
        <w:pStyle w:val="Stil161"/>
        <w:spacing w:line="276" w:lineRule="auto"/>
        <w:ind w:left="0" w:firstLine="284"/>
        <w:rPr>
          <w:rFonts w:cs="Arial"/>
          <w:b/>
          <w:bCs/>
          <w:sz w:val="22"/>
          <w:szCs w:val="22"/>
        </w:rPr>
      </w:pPr>
      <w:r w:rsidRPr="001D60B4">
        <w:rPr>
          <w:rFonts w:cs="Arial"/>
          <w:b/>
          <w:bCs/>
          <w:sz w:val="22"/>
          <w:szCs w:val="22"/>
        </w:rPr>
        <w:t xml:space="preserve">Transmiterea </w:t>
      </w:r>
      <w:r w:rsidR="00457C98" w:rsidRPr="001D60B4">
        <w:rPr>
          <w:rFonts w:cs="Arial"/>
          <w:b/>
          <w:bCs/>
          <w:sz w:val="22"/>
          <w:szCs w:val="22"/>
        </w:rPr>
        <w:t xml:space="preserve">Ofertelor </w:t>
      </w:r>
      <w:r w:rsidRPr="001D60B4">
        <w:rPr>
          <w:rFonts w:cs="Arial"/>
          <w:b/>
          <w:bCs/>
          <w:sz w:val="22"/>
          <w:szCs w:val="22"/>
        </w:rPr>
        <w:t>PE și a fișierului  de corecții oferte</w:t>
      </w:r>
    </w:p>
    <w:p w:rsidR="00457C98" w:rsidRPr="001D60B4" w:rsidRDefault="003D39D5" w:rsidP="00B201A2">
      <w:pPr>
        <w:spacing w:line="276" w:lineRule="auto"/>
        <w:ind w:firstLine="284"/>
        <w:jc w:val="both"/>
        <w:rPr>
          <w:rFonts w:cs="Arial"/>
          <w:sz w:val="22"/>
          <w:szCs w:val="22"/>
        </w:rPr>
      </w:pPr>
      <w:r w:rsidRPr="001D60B4">
        <w:rPr>
          <w:rFonts w:cs="Arial"/>
          <w:sz w:val="22"/>
          <w:szCs w:val="22"/>
        </w:rPr>
        <w:t>8</w:t>
      </w:r>
      <w:r w:rsidR="00EB57CE" w:rsidRPr="001D60B4">
        <w:rPr>
          <w:rFonts w:cs="Arial"/>
          <w:sz w:val="22"/>
          <w:szCs w:val="22"/>
        </w:rPr>
        <w:t>.</w:t>
      </w:r>
      <w:r w:rsidR="009072D0" w:rsidRPr="001D60B4">
        <w:rPr>
          <w:rFonts w:cs="Arial"/>
          <w:sz w:val="22"/>
          <w:szCs w:val="22"/>
        </w:rPr>
        <w:t>5</w:t>
      </w:r>
      <w:r w:rsidR="00040F09" w:rsidRPr="001D60B4">
        <w:rPr>
          <w:rFonts w:cs="Arial"/>
          <w:sz w:val="22"/>
          <w:szCs w:val="22"/>
        </w:rPr>
        <w:t xml:space="preserve">.1 </w:t>
      </w:r>
      <w:r w:rsidR="00457C98" w:rsidRPr="001D60B4">
        <w:rPr>
          <w:rFonts w:cs="Arial"/>
          <w:sz w:val="22"/>
          <w:szCs w:val="22"/>
        </w:rPr>
        <w:t>Din meniul principal afi</w:t>
      </w:r>
      <w:r w:rsidR="009674A8" w:rsidRPr="001D60B4">
        <w:rPr>
          <w:rFonts w:cs="Arial"/>
          <w:sz w:val="22"/>
          <w:szCs w:val="22"/>
        </w:rPr>
        <w:t>ş</w:t>
      </w:r>
      <w:r w:rsidR="00457C98" w:rsidRPr="001D60B4">
        <w:rPr>
          <w:rFonts w:cs="Arial"/>
          <w:sz w:val="22"/>
          <w:szCs w:val="22"/>
        </w:rPr>
        <w:t xml:space="preserve">at </w:t>
      </w:r>
      <w:r w:rsidR="009674A8" w:rsidRPr="001D60B4">
        <w:rPr>
          <w:rFonts w:cs="Arial"/>
          <w:sz w:val="22"/>
          <w:szCs w:val="22"/>
        </w:rPr>
        <w:t>î</w:t>
      </w:r>
      <w:r w:rsidR="00457C98" w:rsidRPr="001D60B4">
        <w:rPr>
          <w:rFonts w:cs="Arial"/>
          <w:sz w:val="22"/>
          <w:szCs w:val="22"/>
        </w:rPr>
        <w:t xml:space="preserve">n primul ecran al platformei, </w:t>
      </w:r>
      <w:r w:rsidR="009E14E7" w:rsidRPr="001D60B4">
        <w:rPr>
          <w:rFonts w:cs="Arial"/>
          <w:sz w:val="22"/>
          <w:szCs w:val="22"/>
        </w:rPr>
        <w:t>FSE</w:t>
      </w:r>
      <w:r w:rsidR="00457C98" w:rsidRPr="001D60B4">
        <w:rPr>
          <w:rFonts w:cs="Arial"/>
          <w:sz w:val="22"/>
          <w:szCs w:val="22"/>
        </w:rPr>
        <w:t xml:space="preserve"> alege modulul „</w:t>
      </w:r>
      <w:r w:rsidR="00457C98" w:rsidRPr="001D60B4">
        <w:rPr>
          <w:rFonts w:cs="Arial"/>
          <w:b/>
          <w:bCs/>
          <w:sz w:val="22"/>
          <w:szCs w:val="22"/>
        </w:rPr>
        <w:t>PIA</w:t>
      </w:r>
      <w:r w:rsidR="009674A8" w:rsidRPr="001D60B4">
        <w:rPr>
          <w:rFonts w:cs="Arial"/>
          <w:b/>
          <w:bCs/>
          <w:sz w:val="22"/>
          <w:szCs w:val="22"/>
        </w:rPr>
        <w:t>Ţ</w:t>
      </w:r>
      <w:r w:rsidR="00457C98" w:rsidRPr="001D60B4">
        <w:rPr>
          <w:rFonts w:cs="Arial"/>
          <w:b/>
          <w:bCs/>
          <w:sz w:val="22"/>
          <w:szCs w:val="22"/>
        </w:rPr>
        <w:t>A DE ECHILIBRARE</w:t>
      </w:r>
      <w:r w:rsidR="00457C98" w:rsidRPr="001D60B4">
        <w:rPr>
          <w:rFonts w:cs="Arial"/>
          <w:sz w:val="22"/>
          <w:szCs w:val="22"/>
        </w:rPr>
        <w:t xml:space="preserve">” </w:t>
      </w:r>
      <w:r w:rsidR="009674A8" w:rsidRPr="001D60B4">
        <w:rPr>
          <w:rFonts w:cs="Arial"/>
          <w:sz w:val="22"/>
          <w:szCs w:val="22"/>
        </w:rPr>
        <w:t>ş</w:t>
      </w:r>
      <w:r w:rsidR="00457C98" w:rsidRPr="001D60B4">
        <w:rPr>
          <w:rFonts w:cs="Arial"/>
          <w:sz w:val="22"/>
          <w:szCs w:val="22"/>
        </w:rPr>
        <w:t>i op</w:t>
      </w:r>
      <w:r w:rsidR="009674A8" w:rsidRPr="001D60B4">
        <w:rPr>
          <w:rFonts w:cs="Arial"/>
          <w:sz w:val="22"/>
          <w:szCs w:val="22"/>
        </w:rPr>
        <w:t>ţ</w:t>
      </w:r>
      <w:r w:rsidR="00457C98" w:rsidRPr="001D60B4">
        <w:rPr>
          <w:rFonts w:cs="Arial"/>
          <w:sz w:val="22"/>
          <w:szCs w:val="22"/>
        </w:rPr>
        <w:t>iunea „</w:t>
      </w:r>
      <w:r w:rsidR="00457C98" w:rsidRPr="001D60B4">
        <w:rPr>
          <w:rFonts w:cs="Arial"/>
          <w:b/>
          <w:bCs/>
          <w:sz w:val="22"/>
          <w:szCs w:val="22"/>
        </w:rPr>
        <w:t>Inc</w:t>
      </w:r>
      <w:r w:rsidR="009674A8" w:rsidRPr="001D60B4">
        <w:rPr>
          <w:rFonts w:cs="Arial"/>
          <w:b/>
          <w:bCs/>
          <w:sz w:val="22"/>
          <w:szCs w:val="22"/>
        </w:rPr>
        <w:t>ă</w:t>
      </w:r>
      <w:r w:rsidR="00457C98" w:rsidRPr="001D60B4">
        <w:rPr>
          <w:rFonts w:cs="Arial"/>
          <w:b/>
          <w:bCs/>
          <w:sz w:val="22"/>
          <w:szCs w:val="22"/>
        </w:rPr>
        <w:t xml:space="preserve">rcare </w:t>
      </w:r>
      <w:r w:rsidR="00250FB1" w:rsidRPr="001D60B4">
        <w:rPr>
          <w:rFonts w:cs="Arial"/>
          <w:b/>
          <w:bCs/>
          <w:sz w:val="22"/>
          <w:szCs w:val="22"/>
        </w:rPr>
        <w:t xml:space="preserve">fișier </w:t>
      </w:r>
      <w:r w:rsidR="00457C98" w:rsidRPr="001D60B4">
        <w:rPr>
          <w:rFonts w:cs="Arial"/>
          <w:b/>
          <w:bCs/>
          <w:sz w:val="22"/>
          <w:szCs w:val="22"/>
        </w:rPr>
        <w:t>oferte</w:t>
      </w:r>
      <w:r w:rsidR="00250FB1" w:rsidRPr="001D60B4">
        <w:rPr>
          <w:rFonts w:cs="Arial"/>
          <w:b/>
          <w:bCs/>
          <w:sz w:val="22"/>
          <w:szCs w:val="22"/>
        </w:rPr>
        <w:t xml:space="preserve"> PE</w:t>
      </w:r>
      <w:r w:rsidR="00834032" w:rsidRPr="001D60B4">
        <w:rPr>
          <w:rFonts w:cs="Arial"/>
          <w:b/>
          <w:bCs/>
          <w:sz w:val="22"/>
          <w:szCs w:val="22"/>
        </w:rPr>
        <w:t xml:space="preserve"> </w:t>
      </w:r>
      <w:r w:rsidR="00250FB1" w:rsidRPr="001D60B4">
        <w:rPr>
          <w:rFonts w:cs="Arial"/>
          <w:b/>
          <w:bCs/>
          <w:sz w:val="22"/>
          <w:szCs w:val="22"/>
        </w:rPr>
        <w:t>/ corecții oferte</w:t>
      </w:r>
      <w:r w:rsidR="00457C98" w:rsidRPr="001D60B4">
        <w:rPr>
          <w:rFonts w:cs="Arial"/>
          <w:b/>
          <w:bCs/>
          <w:sz w:val="22"/>
          <w:szCs w:val="22"/>
        </w:rPr>
        <w:t xml:space="preserve"> (XML)</w:t>
      </w:r>
      <w:r w:rsidR="00B201A2" w:rsidRPr="001D60B4">
        <w:rPr>
          <w:rFonts w:cs="Arial"/>
          <w:sz w:val="22"/>
          <w:szCs w:val="22"/>
        </w:rPr>
        <w:t>” din submeniul acestuia.</w:t>
      </w:r>
    </w:p>
    <w:p w:rsidR="009072D0" w:rsidRPr="001D60B4" w:rsidRDefault="009072D0" w:rsidP="00CD4873">
      <w:pPr>
        <w:spacing w:line="276" w:lineRule="auto"/>
        <w:rPr>
          <w:rFonts w:cs="Arial"/>
          <w:sz w:val="22"/>
          <w:szCs w:val="22"/>
        </w:rPr>
      </w:pPr>
      <w:r w:rsidRPr="001D60B4">
        <w:rPr>
          <w:rFonts w:cs="Arial"/>
          <w:sz w:val="22"/>
          <w:szCs w:val="22"/>
        </w:rPr>
        <w:t xml:space="preserve">    </w:t>
      </w:r>
      <w:r w:rsidR="00B201A2" w:rsidRPr="001D60B4">
        <w:rPr>
          <w:rFonts w:cs="Arial"/>
          <w:sz w:val="22"/>
          <w:szCs w:val="22"/>
        </w:rPr>
        <w:t>8.5.2</w:t>
      </w:r>
      <w:r w:rsidR="00040F09" w:rsidRPr="001D60B4">
        <w:rPr>
          <w:rFonts w:cs="Arial"/>
          <w:sz w:val="22"/>
          <w:szCs w:val="22"/>
        </w:rPr>
        <w:t xml:space="preserve"> </w:t>
      </w:r>
      <w:r w:rsidR="00E44ED9" w:rsidRPr="001D60B4">
        <w:rPr>
          <w:rFonts w:cs="Arial"/>
          <w:sz w:val="22"/>
          <w:szCs w:val="22"/>
        </w:rPr>
        <w:t>Atât o</w:t>
      </w:r>
      <w:r w:rsidRPr="001D60B4">
        <w:rPr>
          <w:rFonts w:cs="Arial"/>
          <w:sz w:val="22"/>
          <w:szCs w:val="22"/>
        </w:rPr>
        <w:t xml:space="preserve">fertele PE </w:t>
      </w:r>
      <w:r w:rsidR="00E44ED9" w:rsidRPr="001D60B4">
        <w:rPr>
          <w:rFonts w:cs="Arial"/>
          <w:sz w:val="22"/>
          <w:szCs w:val="22"/>
        </w:rPr>
        <w:t xml:space="preserve">cât </w:t>
      </w:r>
      <w:r w:rsidRPr="001D60B4">
        <w:rPr>
          <w:rFonts w:cs="Arial"/>
          <w:sz w:val="22"/>
          <w:szCs w:val="22"/>
        </w:rPr>
        <w:t xml:space="preserve">și </w:t>
      </w:r>
      <w:r w:rsidRPr="001D60B4">
        <w:rPr>
          <w:rFonts w:cs="Arial"/>
          <w:i/>
          <w:sz w:val="22"/>
          <w:szCs w:val="22"/>
        </w:rPr>
        <w:t>fiș</w:t>
      </w:r>
      <w:r w:rsidR="00E44ED9" w:rsidRPr="001D60B4">
        <w:rPr>
          <w:rFonts w:cs="Arial"/>
          <w:i/>
          <w:sz w:val="22"/>
          <w:szCs w:val="22"/>
        </w:rPr>
        <w:t xml:space="preserve">ierul de corecții oferte </w:t>
      </w:r>
      <w:r w:rsidR="00E44ED9" w:rsidRPr="001D60B4">
        <w:rPr>
          <w:rFonts w:cs="Arial"/>
          <w:sz w:val="22"/>
          <w:szCs w:val="22"/>
        </w:rPr>
        <w:t xml:space="preserve">pot fi, de asemenea, </w:t>
      </w:r>
      <w:r w:rsidRPr="001D60B4">
        <w:rPr>
          <w:rFonts w:cs="Arial"/>
          <w:sz w:val="22"/>
          <w:szCs w:val="22"/>
        </w:rPr>
        <w:t>preluate</w:t>
      </w:r>
      <w:r w:rsidR="00E44ED9" w:rsidRPr="001D60B4">
        <w:rPr>
          <w:rFonts w:cs="Arial"/>
          <w:sz w:val="22"/>
          <w:szCs w:val="22"/>
        </w:rPr>
        <w:t xml:space="preserve"> de către platforma DAMAS</w:t>
      </w:r>
      <w:r w:rsidRPr="001D60B4">
        <w:rPr>
          <w:rFonts w:cs="Arial"/>
          <w:sz w:val="22"/>
          <w:szCs w:val="22"/>
        </w:rPr>
        <w:t xml:space="preserve"> prin </w:t>
      </w:r>
      <w:r w:rsidR="00E44ED9" w:rsidRPr="001D60B4">
        <w:rPr>
          <w:rFonts w:cs="Arial"/>
          <w:sz w:val="22"/>
          <w:szCs w:val="22"/>
        </w:rPr>
        <w:t xml:space="preserve">webservice. </w:t>
      </w:r>
    </w:p>
    <w:p w:rsidR="009072D0" w:rsidRPr="001D60B4" w:rsidRDefault="009072D0" w:rsidP="00CD4873">
      <w:pPr>
        <w:spacing w:line="276" w:lineRule="auto"/>
        <w:rPr>
          <w:rFonts w:cs="Arial"/>
          <w:sz w:val="22"/>
          <w:szCs w:val="22"/>
        </w:rPr>
      </w:pPr>
    </w:p>
    <w:p w:rsidR="00457C98" w:rsidRPr="001D60B4" w:rsidRDefault="00457C98" w:rsidP="00447ECC">
      <w:pPr>
        <w:spacing w:line="276" w:lineRule="auto"/>
        <w:jc w:val="both"/>
        <w:rPr>
          <w:rFonts w:cs="Arial"/>
          <w:sz w:val="22"/>
          <w:szCs w:val="22"/>
        </w:rPr>
      </w:pPr>
    </w:p>
    <w:p w:rsidR="00457C98" w:rsidRPr="001D60B4" w:rsidRDefault="00457C98" w:rsidP="00CD4873">
      <w:pPr>
        <w:pStyle w:val="Stil161"/>
        <w:spacing w:line="276" w:lineRule="auto"/>
        <w:ind w:left="0" w:firstLine="284"/>
        <w:rPr>
          <w:rFonts w:cs="Arial"/>
          <w:b/>
          <w:bCs/>
          <w:sz w:val="22"/>
          <w:szCs w:val="22"/>
        </w:rPr>
      </w:pPr>
      <w:r w:rsidRPr="001D60B4">
        <w:rPr>
          <w:rFonts w:cs="Arial"/>
          <w:b/>
          <w:bCs/>
          <w:sz w:val="22"/>
          <w:szCs w:val="22"/>
        </w:rPr>
        <w:t>Validarea Ofertelor</w:t>
      </w:r>
    </w:p>
    <w:p w:rsidR="00457C98" w:rsidRPr="001D60B4" w:rsidRDefault="003D39D5" w:rsidP="00CD4873">
      <w:pPr>
        <w:spacing w:line="276" w:lineRule="auto"/>
        <w:ind w:firstLine="284"/>
        <w:jc w:val="both"/>
        <w:rPr>
          <w:rFonts w:cs="Arial"/>
          <w:sz w:val="22"/>
          <w:szCs w:val="22"/>
        </w:rPr>
      </w:pPr>
      <w:r w:rsidRPr="001D60B4">
        <w:rPr>
          <w:rFonts w:cs="Arial"/>
          <w:sz w:val="22"/>
          <w:szCs w:val="22"/>
        </w:rPr>
        <w:t>8</w:t>
      </w:r>
      <w:r w:rsidR="00EB57CE" w:rsidRPr="001D60B4">
        <w:rPr>
          <w:rFonts w:cs="Arial"/>
          <w:sz w:val="22"/>
          <w:szCs w:val="22"/>
        </w:rPr>
        <w:t>.</w:t>
      </w:r>
      <w:r w:rsidR="00617F02" w:rsidRPr="001D60B4">
        <w:rPr>
          <w:rFonts w:cs="Arial"/>
          <w:sz w:val="22"/>
          <w:szCs w:val="22"/>
        </w:rPr>
        <w:t>6</w:t>
      </w:r>
      <w:r w:rsidR="00B201A2" w:rsidRPr="001D60B4">
        <w:rPr>
          <w:rFonts w:cs="Arial"/>
          <w:sz w:val="22"/>
          <w:szCs w:val="22"/>
        </w:rPr>
        <w:t xml:space="preserve">.1 </w:t>
      </w:r>
      <w:r w:rsidR="00457C98" w:rsidRPr="001D60B4">
        <w:rPr>
          <w:rFonts w:cs="Arial"/>
          <w:sz w:val="22"/>
          <w:szCs w:val="22"/>
        </w:rPr>
        <w:t xml:space="preserve">Validarea </w:t>
      </w:r>
      <w:r w:rsidR="004F01ED" w:rsidRPr="001D60B4">
        <w:rPr>
          <w:rFonts w:cs="Arial"/>
          <w:sz w:val="22"/>
          <w:szCs w:val="22"/>
        </w:rPr>
        <w:t>O</w:t>
      </w:r>
      <w:r w:rsidR="00457C98" w:rsidRPr="001D60B4">
        <w:rPr>
          <w:rFonts w:cs="Arial"/>
          <w:sz w:val="22"/>
          <w:szCs w:val="22"/>
        </w:rPr>
        <w:t>fertelor se face automat de c</w:t>
      </w:r>
      <w:r w:rsidR="0061488C" w:rsidRPr="001D60B4">
        <w:rPr>
          <w:rFonts w:cs="Arial"/>
          <w:sz w:val="22"/>
          <w:szCs w:val="22"/>
        </w:rPr>
        <w:t>ă</w:t>
      </w:r>
      <w:r w:rsidR="00457C98" w:rsidRPr="001D60B4">
        <w:rPr>
          <w:rFonts w:cs="Arial"/>
          <w:sz w:val="22"/>
          <w:szCs w:val="22"/>
        </w:rPr>
        <w:t>tre platforma DAMAS.</w:t>
      </w:r>
    </w:p>
    <w:p w:rsidR="00457C98" w:rsidRPr="001D60B4" w:rsidRDefault="003D39D5" w:rsidP="00CD4873">
      <w:pPr>
        <w:spacing w:line="276" w:lineRule="auto"/>
        <w:ind w:firstLine="284"/>
        <w:jc w:val="both"/>
        <w:rPr>
          <w:rFonts w:cs="Arial"/>
          <w:sz w:val="22"/>
          <w:szCs w:val="22"/>
        </w:rPr>
      </w:pPr>
      <w:r w:rsidRPr="001D60B4">
        <w:rPr>
          <w:rFonts w:cs="Arial"/>
          <w:sz w:val="22"/>
          <w:szCs w:val="22"/>
        </w:rPr>
        <w:t>8</w:t>
      </w:r>
      <w:r w:rsidR="00EB57CE" w:rsidRPr="001D60B4">
        <w:rPr>
          <w:rFonts w:cs="Arial"/>
          <w:sz w:val="22"/>
          <w:szCs w:val="22"/>
        </w:rPr>
        <w:t>.</w:t>
      </w:r>
      <w:r w:rsidR="00617F02" w:rsidRPr="001D60B4">
        <w:rPr>
          <w:rFonts w:cs="Arial"/>
          <w:sz w:val="22"/>
          <w:szCs w:val="22"/>
        </w:rPr>
        <w:t>6</w:t>
      </w:r>
      <w:r w:rsidR="00EB57CE" w:rsidRPr="001D60B4">
        <w:rPr>
          <w:rFonts w:cs="Arial"/>
          <w:sz w:val="22"/>
          <w:szCs w:val="22"/>
        </w:rPr>
        <w:t>.2</w:t>
      </w:r>
      <w:r w:rsidR="00B201A2" w:rsidRPr="001D60B4">
        <w:rPr>
          <w:rFonts w:cs="Arial"/>
          <w:sz w:val="22"/>
          <w:szCs w:val="22"/>
        </w:rPr>
        <w:t xml:space="preserve"> </w:t>
      </w:r>
      <w:r w:rsidR="00457C98" w:rsidRPr="001D60B4">
        <w:rPr>
          <w:rFonts w:cs="Arial"/>
          <w:sz w:val="22"/>
          <w:szCs w:val="22"/>
        </w:rPr>
        <w:t xml:space="preserve">Se face automat verificarea </w:t>
      </w:r>
      <w:r w:rsidR="00563E15" w:rsidRPr="001D60B4">
        <w:rPr>
          <w:rFonts w:cs="Arial"/>
          <w:sz w:val="22"/>
          <w:szCs w:val="22"/>
        </w:rPr>
        <w:t xml:space="preserve">formatului cadru </w:t>
      </w:r>
      <w:r w:rsidR="00457C98" w:rsidRPr="001D60B4">
        <w:rPr>
          <w:rFonts w:cs="Arial"/>
          <w:sz w:val="22"/>
          <w:szCs w:val="22"/>
        </w:rPr>
        <w:t>pe care trebuie s</w:t>
      </w:r>
      <w:r w:rsidR="0061488C" w:rsidRPr="001D60B4">
        <w:rPr>
          <w:rFonts w:cs="Arial"/>
          <w:sz w:val="22"/>
          <w:szCs w:val="22"/>
        </w:rPr>
        <w:t>ă</w:t>
      </w:r>
      <w:r w:rsidR="00457C98" w:rsidRPr="001D60B4">
        <w:rPr>
          <w:rFonts w:cs="Arial"/>
          <w:sz w:val="22"/>
          <w:szCs w:val="22"/>
        </w:rPr>
        <w:t xml:space="preserve"> le </w:t>
      </w:r>
      <w:r w:rsidR="0061488C" w:rsidRPr="001D60B4">
        <w:rPr>
          <w:rFonts w:cs="Arial"/>
          <w:sz w:val="22"/>
          <w:szCs w:val="22"/>
        </w:rPr>
        <w:t>î</w:t>
      </w:r>
      <w:r w:rsidR="00457C98" w:rsidRPr="001D60B4">
        <w:rPr>
          <w:rFonts w:cs="Arial"/>
          <w:sz w:val="22"/>
          <w:szCs w:val="22"/>
        </w:rPr>
        <w:t>ndeplineasc</w:t>
      </w:r>
      <w:r w:rsidR="0061488C" w:rsidRPr="001D60B4">
        <w:rPr>
          <w:rFonts w:cs="Arial"/>
          <w:sz w:val="22"/>
          <w:szCs w:val="22"/>
        </w:rPr>
        <w:t>ă</w:t>
      </w:r>
      <w:r w:rsidR="00457C98" w:rsidRPr="001D60B4">
        <w:rPr>
          <w:rFonts w:cs="Arial"/>
          <w:sz w:val="22"/>
          <w:szCs w:val="22"/>
        </w:rPr>
        <w:t xml:space="preserve"> aceste oferte</w:t>
      </w:r>
      <w:r w:rsidR="00EB57CE" w:rsidRPr="001D60B4">
        <w:rPr>
          <w:rFonts w:cs="Arial"/>
          <w:sz w:val="22"/>
          <w:szCs w:val="22"/>
        </w:rPr>
        <w:t>.</w:t>
      </w:r>
    </w:p>
    <w:p w:rsidR="009B6984" w:rsidRPr="001D60B4" w:rsidRDefault="00B201A2" w:rsidP="00D93E5F">
      <w:pPr>
        <w:spacing w:line="276" w:lineRule="auto"/>
        <w:ind w:firstLine="284"/>
        <w:jc w:val="both"/>
        <w:rPr>
          <w:rFonts w:cs="Arial"/>
          <w:sz w:val="22"/>
          <w:szCs w:val="22"/>
        </w:rPr>
      </w:pPr>
      <w:r w:rsidRPr="001D60B4">
        <w:rPr>
          <w:rFonts w:cs="Arial"/>
          <w:sz w:val="22"/>
          <w:szCs w:val="22"/>
        </w:rPr>
        <w:t xml:space="preserve">8.6.3 </w:t>
      </w:r>
      <w:r w:rsidR="00617F02" w:rsidRPr="001D60B4">
        <w:rPr>
          <w:rFonts w:cs="Arial"/>
          <w:sz w:val="22"/>
          <w:szCs w:val="22"/>
        </w:rPr>
        <w:t>Condițiile de validare a conținutului ofertelor vor fi cel puțin următoarele:</w:t>
      </w:r>
    </w:p>
    <w:p w:rsidR="00617F02" w:rsidRPr="001D60B4" w:rsidRDefault="00617F02" w:rsidP="00CD4873">
      <w:pPr>
        <w:spacing w:line="276" w:lineRule="auto"/>
        <w:ind w:firstLine="284"/>
        <w:jc w:val="both"/>
        <w:rPr>
          <w:rFonts w:cs="Arial"/>
          <w:sz w:val="22"/>
          <w:szCs w:val="22"/>
        </w:rPr>
      </w:pPr>
      <w:r w:rsidRPr="001D60B4">
        <w:rPr>
          <w:rFonts w:cs="Arial"/>
          <w:sz w:val="22"/>
          <w:szCs w:val="22"/>
        </w:rPr>
        <w:t>- Volumul ofertat</w:t>
      </w:r>
      <w:r w:rsidR="00B2519A" w:rsidRPr="001D60B4">
        <w:rPr>
          <w:rFonts w:cs="Arial"/>
          <w:sz w:val="22"/>
          <w:szCs w:val="22"/>
        </w:rPr>
        <w:t>, în oferte disponibile,</w:t>
      </w:r>
      <w:r w:rsidRPr="001D60B4">
        <w:rPr>
          <w:rFonts w:cs="Arial"/>
          <w:sz w:val="22"/>
          <w:szCs w:val="22"/>
        </w:rPr>
        <w:t xml:space="preserve"> mai mic sau egal cu rezerva maximă precalificată pe sens;</w:t>
      </w:r>
    </w:p>
    <w:p w:rsidR="00617F02" w:rsidRPr="001D60B4" w:rsidRDefault="00617F02" w:rsidP="00CD4873">
      <w:pPr>
        <w:spacing w:line="276" w:lineRule="auto"/>
        <w:ind w:firstLine="284"/>
        <w:jc w:val="both"/>
        <w:rPr>
          <w:rFonts w:cs="Arial"/>
          <w:sz w:val="22"/>
          <w:szCs w:val="22"/>
        </w:rPr>
      </w:pPr>
      <w:r w:rsidRPr="001D60B4">
        <w:rPr>
          <w:rFonts w:cs="Arial"/>
          <w:sz w:val="22"/>
          <w:szCs w:val="22"/>
        </w:rPr>
        <w:t>- Granularitatea ofertei;</w:t>
      </w:r>
    </w:p>
    <w:p w:rsidR="00617F02" w:rsidRPr="001D60B4" w:rsidRDefault="00617F02" w:rsidP="00CD4873">
      <w:pPr>
        <w:spacing w:line="276" w:lineRule="auto"/>
        <w:ind w:firstLine="284"/>
        <w:jc w:val="both"/>
        <w:rPr>
          <w:rFonts w:cs="Arial"/>
          <w:sz w:val="22"/>
          <w:szCs w:val="22"/>
        </w:rPr>
      </w:pPr>
      <w:r w:rsidRPr="001D60B4">
        <w:rPr>
          <w:rFonts w:cs="Arial"/>
          <w:sz w:val="22"/>
          <w:szCs w:val="22"/>
        </w:rPr>
        <w:t>- Numărul maxim de legături condiționate al unei oferte pentru un anumit ID;</w:t>
      </w:r>
    </w:p>
    <w:p w:rsidR="00617F02" w:rsidRPr="001D60B4" w:rsidRDefault="00617F02" w:rsidP="00CD4873">
      <w:pPr>
        <w:spacing w:line="276" w:lineRule="auto"/>
        <w:ind w:firstLine="284"/>
        <w:jc w:val="both"/>
        <w:rPr>
          <w:rFonts w:cs="Arial"/>
          <w:sz w:val="22"/>
          <w:szCs w:val="22"/>
        </w:rPr>
      </w:pPr>
      <w:r w:rsidRPr="001D60B4">
        <w:rPr>
          <w:rFonts w:cs="Arial"/>
          <w:sz w:val="22"/>
          <w:szCs w:val="22"/>
        </w:rPr>
        <w:t xml:space="preserve">- Numărul </w:t>
      </w:r>
      <w:r w:rsidR="009D2F61" w:rsidRPr="001D60B4">
        <w:rPr>
          <w:rFonts w:cs="Arial"/>
          <w:sz w:val="22"/>
          <w:szCs w:val="22"/>
        </w:rPr>
        <w:t>minim/</w:t>
      </w:r>
      <w:r w:rsidRPr="001D60B4">
        <w:rPr>
          <w:rFonts w:cs="Arial"/>
          <w:sz w:val="22"/>
          <w:szCs w:val="22"/>
        </w:rPr>
        <w:t>maxim de legături tehnice simple al unei oferte pentru un anumit ID</w:t>
      </w:r>
      <w:r w:rsidR="00687552" w:rsidRPr="001D60B4">
        <w:rPr>
          <w:rFonts w:cs="Arial"/>
          <w:sz w:val="22"/>
          <w:szCs w:val="22"/>
        </w:rPr>
        <w:t>;</w:t>
      </w:r>
    </w:p>
    <w:p w:rsidR="00687552" w:rsidRPr="001D60B4" w:rsidRDefault="00687552" w:rsidP="00B201A2">
      <w:pPr>
        <w:tabs>
          <w:tab w:val="left" w:pos="0"/>
        </w:tabs>
        <w:spacing w:line="276" w:lineRule="auto"/>
        <w:ind w:firstLine="284"/>
        <w:jc w:val="both"/>
        <w:rPr>
          <w:rFonts w:cs="Arial"/>
          <w:sz w:val="22"/>
          <w:szCs w:val="22"/>
        </w:rPr>
      </w:pPr>
      <w:r w:rsidRPr="001D60B4">
        <w:rPr>
          <w:rFonts w:cs="Arial"/>
          <w:sz w:val="22"/>
          <w:szCs w:val="22"/>
        </w:rPr>
        <w:t xml:space="preserve">- </w:t>
      </w:r>
      <w:r w:rsidR="00834032" w:rsidRPr="001D60B4">
        <w:rPr>
          <w:rFonts w:cs="Arial"/>
          <w:sz w:val="22"/>
          <w:szCs w:val="22"/>
        </w:rPr>
        <w:t xml:space="preserve">Nu există nici o altă modificare în </w:t>
      </w:r>
      <w:r w:rsidR="00834032" w:rsidRPr="001D60B4">
        <w:rPr>
          <w:rFonts w:cs="Arial"/>
          <w:i/>
          <w:sz w:val="22"/>
          <w:szCs w:val="22"/>
        </w:rPr>
        <w:t>fișierul de corecții oferte</w:t>
      </w:r>
      <w:r w:rsidR="00834032" w:rsidRPr="001D60B4">
        <w:rPr>
          <w:rFonts w:cs="Arial"/>
          <w:sz w:val="22"/>
          <w:szCs w:val="22"/>
        </w:rPr>
        <w:t xml:space="preserve"> decât anularea unei / unor oferte și / sau înlocuirea acestora cu oferte cu</w:t>
      </w:r>
      <w:r w:rsidR="00675170" w:rsidRPr="001D60B4">
        <w:rPr>
          <w:rFonts w:cs="Arial"/>
          <w:sz w:val="22"/>
          <w:szCs w:val="22"/>
        </w:rPr>
        <w:t xml:space="preserve"> volum redus și cu același preț;</w:t>
      </w:r>
    </w:p>
    <w:p w:rsidR="007466B6" w:rsidRPr="001D60B4" w:rsidRDefault="007466B6" w:rsidP="00B201A2">
      <w:pPr>
        <w:tabs>
          <w:tab w:val="left" w:pos="0"/>
        </w:tabs>
        <w:spacing w:line="276" w:lineRule="auto"/>
        <w:ind w:firstLine="284"/>
        <w:jc w:val="both"/>
        <w:rPr>
          <w:rFonts w:cs="Arial"/>
          <w:sz w:val="22"/>
          <w:szCs w:val="22"/>
        </w:rPr>
      </w:pPr>
      <w:r w:rsidRPr="001D60B4">
        <w:rPr>
          <w:rFonts w:cs="Arial"/>
          <w:sz w:val="22"/>
          <w:szCs w:val="22"/>
        </w:rPr>
        <w:t xml:space="preserve">- Ofertele </w:t>
      </w:r>
      <w:r w:rsidR="0032357B" w:rsidRPr="001D60B4">
        <w:rPr>
          <w:rFonts w:cs="Arial"/>
          <w:sz w:val="22"/>
          <w:szCs w:val="22"/>
        </w:rPr>
        <w:t>AD</w:t>
      </w:r>
      <w:r w:rsidRPr="001D60B4">
        <w:rPr>
          <w:rFonts w:cs="Arial"/>
          <w:sz w:val="22"/>
          <w:szCs w:val="22"/>
        </w:rPr>
        <w:t xml:space="preserve"> trebuie să conțină obligatoriu leg</w:t>
      </w:r>
      <w:r w:rsidR="00113EA8" w:rsidRPr="001D60B4">
        <w:rPr>
          <w:rFonts w:cs="Arial"/>
          <w:sz w:val="22"/>
          <w:szCs w:val="22"/>
        </w:rPr>
        <w:t xml:space="preserve">ătura tehnică descrisă la </w:t>
      </w:r>
      <w:r w:rsidR="00675170" w:rsidRPr="001D60B4">
        <w:rPr>
          <w:rFonts w:cs="Arial"/>
          <w:sz w:val="22"/>
          <w:szCs w:val="22"/>
        </w:rPr>
        <w:t>pct. 8.2.3.1;</w:t>
      </w:r>
    </w:p>
    <w:p w:rsidR="00675170" w:rsidRPr="001D60B4" w:rsidRDefault="00675170" w:rsidP="00675170">
      <w:pPr>
        <w:tabs>
          <w:tab w:val="left" w:pos="0"/>
        </w:tabs>
        <w:spacing w:line="276" w:lineRule="auto"/>
        <w:ind w:firstLine="284"/>
        <w:jc w:val="both"/>
        <w:rPr>
          <w:rFonts w:cs="Arial"/>
          <w:sz w:val="22"/>
          <w:szCs w:val="22"/>
        </w:rPr>
      </w:pPr>
      <w:r w:rsidRPr="001D60B4">
        <w:rPr>
          <w:rFonts w:cs="Arial"/>
          <w:sz w:val="22"/>
          <w:szCs w:val="22"/>
        </w:rPr>
        <w:t>- Numerele de identificare a ofertelor vor fi unice pentru fiecare UFR/GFR și pentru fiecare produs in parte, ex. „mFRR-bidId” sau „RR-bidId”.</w:t>
      </w:r>
    </w:p>
    <w:p w:rsidR="00617F02" w:rsidRPr="001D60B4" w:rsidRDefault="00617F02" w:rsidP="00CD4873">
      <w:pPr>
        <w:spacing w:line="276" w:lineRule="auto"/>
        <w:ind w:firstLine="284"/>
        <w:jc w:val="both"/>
        <w:rPr>
          <w:rFonts w:cs="Arial"/>
          <w:sz w:val="22"/>
          <w:szCs w:val="22"/>
        </w:rPr>
      </w:pPr>
      <w:r w:rsidRPr="001D60B4">
        <w:rPr>
          <w:rFonts w:cs="Arial"/>
          <w:sz w:val="22"/>
          <w:szCs w:val="22"/>
        </w:rPr>
        <w:t>8.6.3 În cazul în care cel puțin una dintre condiţii</w:t>
      </w:r>
      <w:r w:rsidR="00902403" w:rsidRPr="001D60B4">
        <w:rPr>
          <w:rFonts w:cs="Arial"/>
          <w:sz w:val="22"/>
          <w:szCs w:val="22"/>
        </w:rPr>
        <w:t>le e mai sus</w:t>
      </w:r>
      <w:r w:rsidRPr="001D60B4">
        <w:rPr>
          <w:rFonts w:cs="Arial"/>
          <w:sz w:val="22"/>
          <w:szCs w:val="22"/>
        </w:rPr>
        <w:t xml:space="preserve"> nu este îndeplinită, oferta este respinsă. Mesajul de respingere conţine motivul pentru care oferta nu a fost acceptată</w:t>
      </w:r>
    </w:p>
    <w:p w:rsidR="008D7B4E" w:rsidRPr="001D60B4" w:rsidRDefault="008D7B4E" w:rsidP="008D7B4E">
      <w:pPr>
        <w:spacing w:line="276" w:lineRule="auto"/>
        <w:ind w:firstLine="284"/>
        <w:jc w:val="both"/>
        <w:rPr>
          <w:rFonts w:cs="Arial"/>
          <w:sz w:val="22"/>
          <w:szCs w:val="22"/>
          <w:lang w:val="it-IT"/>
        </w:rPr>
      </w:pPr>
      <w:r w:rsidRPr="001D60B4">
        <w:rPr>
          <w:rFonts w:cs="Arial"/>
          <w:sz w:val="22"/>
          <w:szCs w:val="22"/>
        </w:rPr>
        <w:t xml:space="preserve">8.6.4 </w:t>
      </w:r>
      <w:r w:rsidRPr="001D60B4">
        <w:rPr>
          <w:rFonts w:cs="Arial"/>
          <w:sz w:val="22"/>
          <w:szCs w:val="22"/>
          <w:lang w:val="it-IT"/>
        </w:rPr>
        <w:t xml:space="preserve">Prețul în lei a unei oferte PE, va fi validat cel mai devreme în D-1 după ora 14:00, pentru ofertele create/transmise din D-7 până în D-1, inclusiv. În intervalul D-7 – D-1, ora 14:00, cand rata de schimb valutar al zilei de livrare D nu este cunoscută, responsabilitatea încadrării ofertelor în limitele de prețuri din reglementările aplicabile revine în totalitate FSE; </w:t>
      </w:r>
    </w:p>
    <w:p w:rsidR="008D7B4E" w:rsidRPr="001D60B4" w:rsidRDefault="008D7B4E" w:rsidP="008D7B4E">
      <w:pPr>
        <w:spacing w:line="276" w:lineRule="auto"/>
        <w:ind w:firstLine="284"/>
        <w:jc w:val="both"/>
        <w:rPr>
          <w:rFonts w:cs="Arial"/>
          <w:sz w:val="22"/>
          <w:szCs w:val="22"/>
        </w:rPr>
      </w:pPr>
      <w:r w:rsidRPr="001D60B4">
        <w:rPr>
          <w:rFonts w:cs="Arial"/>
          <w:sz w:val="22"/>
          <w:szCs w:val="22"/>
          <w:lang w:val="it-IT"/>
        </w:rPr>
        <w:t xml:space="preserve">8.6.5 Prețurile în Euro ale ofertelor RRFm și RRFa sunt validate odată cu crearea/transmiterea acestora, în orice moment de tip sunt introduse.  </w:t>
      </w:r>
    </w:p>
    <w:p w:rsidR="00617F02" w:rsidRPr="001D60B4" w:rsidRDefault="00617F02" w:rsidP="00CD4873">
      <w:pPr>
        <w:spacing w:line="276" w:lineRule="auto"/>
        <w:ind w:firstLine="284"/>
        <w:jc w:val="both"/>
        <w:rPr>
          <w:rFonts w:cs="Arial"/>
          <w:sz w:val="22"/>
          <w:szCs w:val="22"/>
        </w:rPr>
      </w:pPr>
    </w:p>
    <w:p w:rsidR="00C43D0C" w:rsidRPr="001D60B4" w:rsidRDefault="00C43D0C" w:rsidP="00CD4873">
      <w:pPr>
        <w:spacing w:line="276" w:lineRule="auto"/>
        <w:ind w:firstLine="284"/>
        <w:jc w:val="both"/>
        <w:rPr>
          <w:rFonts w:cs="Arial"/>
          <w:sz w:val="22"/>
          <w:szCs w:val="22"/>
        </w:rPr>
      </w:pPr>
    </w:p>
    <w:p w:rsidR="00C43D0C" w:rsidRPr="001D60B4" w:rsidRDefault="007D2719" w:rsidP="007D2719">
      <w:pPr>
        <w:pStyle w:val="Heading1"/>
        <w:tabs>
          <w:tab w:val="clear" w:pos="1134"/>
        </w:tabs>
        <w:spacing w:line="276" w:lineRule="auto"/>
        <w:ind w:left="360"/>
        <w:rPr>
          <w:rFonts w:ascii="Arial" w:hAnsi="Arial" w:cs="Arial"/>
          <w:sz w:val="22"/>
          <w:szCs w:val="22"/>
        </w:rPr>
      </w:pPr>
      <w:r w:rsidRPr="001D60B4">
        <w:rPr>
          <w:rFonts w:ascii="Arial" w:hAnsi="Arial" w:cs="Arial"/>
          <w:sz w:val="22"/>
          <w:szCs w:val="22"/>
        </w:rPr>
        <w:t xml:space="preserve">9   </w:t>
      </w:r>
      <w:r w:rsidR="00C43D0C" w:rsidRPr="001D60B4">
        <w:rPr>
          <w:rFonts w:ascii="Arial" w:hAnsi="Arial" w:cs="Arial"/>
          <w:sz w:val="22"/>
          <w:szCs w:val="22"/>
        </w:rPr>
        <w:t>RESPONSABILITĂŢI</w:t>
      </w:r>
    </w:p>
    <w:p w:rsidR="00C43D0C" w:rsidRPr="001D60B4" w:rsidRDefault="007D2719" w:rsidP="007D2719">
      <w:pPr>
        <w:pStyle w:val="Stil161"/>
        <w:numPr>
          <w:ilvl w:val="0"/>
          <w:numId w:val="0"/>
        </w:numPr>
        <w:spacing w:line="276" w:lineRule="auto"/>
        <w:ind w:left="360"/>
        <w:rPr>
          <w:rFonts w:cs="Arial"/>
          <w:b/>
          <w:bCs/>
          <w:sz w:val="22"/>
          <w:szCs w:val="22"/>
        </w:rPr>
      </w:pPr>
      <w:r w:rsidRPr="001D60B4">
        <w:rPr>
          <w:rFonts w:cs="Arial"/>
          <w:b/>
          <w:bCs/>
          <w:sz w:val="22"/>
          <w:szCs w:val="22"/>
        </w:rPr>
        <w:t xml:space="preserve">9.1     </w:t>
      </w:r>
      <w:r w:rsidR="00C43D0C" w:rsidRPr="001D60B4">
        <w:rPr>
          <w:rFonts w:cs="Arial"/>
          <w:b/>
          <w:bCs/>
          <w:sz w:val="22"/>
          <w:szCs w:val="22"/>
        </w:rPr>
        <w:t xml:space="preserve">Responsabilitatea transmiterii ofertelor </w:t>
      </w:r>
      <w:r w:rsidR="00902403" w:rsidRPr="001D60B4">
        <w:rPr>
          <w:rFonts w:cs="Arial"/>
          <w:b/>
          <w:bCs/>
          <w:sz w:val="22"/>
          <w:szCs w:val="22"/>
        </w:rPr>
        <w:t>PE</w:t>
      </w:r>
    </w:p>
    <w:p w:rsidR="00C43D0C" w:rsidRPr="001D60B4" w:rsidRDefault="003A6864" w:rsidP="00CD4873">
      <w:pPr>
        <w:widowControl/>
        <w:spacing w:line="276" w:lineRule="auto"/>
        <w:ind w:firstLine="284"/>
        <w:jc w:val="both"/>
        <w:rPr>
          <w:rFonts w:cs="Arial"/>
          <w:sz w:val="22"/>
          <w:szCs w:val="22"/>
        </w:rPr>
      </w:pPr>
      <w:r w:rsidRPr="001D60B4">
        <w:rPr>
          <w:rFonts w:cs="Arial"/>
          <w:sz w:val="22"/>
          <w:szCs w:val="22"/>
        </w:rPr>
        <w:t>9</w:t>
      </w:r>
      <w:r w:rsidR="00B201A2" w:rsidRPr="001D60B4">
        <w:rPr>
          <w:rFonts w:cs="Arial"/>
          <w:sz w:val="22"/>
          <w:szCs w:val="22"/>
        </w:rPr>
        <w:t xml:space="preserve">.1.1 </w:t>
      </w:r>
      <w:r w:rsidR="009E14E7" w:rsidRPr="001D60B4">
        <w:rPr>
          <w:rFonts w:cs="Arial"/>
          <w:sz w:val="22"/>
          <w:szCs w:val="22"/>
        </w:rPr>
        <w:t>FSE</w:t>
      </w:r>
      <w:r w:rsidR="00C43D0C" w:rsidRPr="001D60B4">
        <w:rPr>
          <w:rFonts w:cs="Arial"/>
          <w:sz w:val="22"/>
          <w:szCs w:val="22"/>
        </w:rPr>
        <w:t xml:space="preserve"> poate transmite oferte la creștere de putere și/sau la reducere de putere pentru fiecare ID al fiecărei zile de livrare şi pentru fiecare </w:t>
      </w:r>
      <w:r w:rsidR="00460315" w:rsidRPr="001D60B4">
        <w:rPr>
          <w:rFonts w:cs="Arial"/>
          <w:sz w:val="22"/>
          <w:szCs w:val="22"/>
        </w:rPr>
        <w:t>UFR/GFR</w:t>
      </w:r>
      <w:r w:rsidR="00C43D0C" w:rsidRPr="001D60B4">
        <w:rPr>
          <w:rFonts w:cs="Arial"/>
          <w:sz w:val="22"/>
          <w:szCs w:val="22"/>
        </w:rPr>
        <w:t xml:space="preserve"> pentru care este responsabil;</w:t>
      </w:r>
    </w:p>
    <w:p w:rsidR="00EE397D" w:rsidRPr="001D60B4" w:rsidRDefault="00EE397D" w:rsidP="00CD4873">
      <w:pPr>
        <w:widowControl/>
        <w:spacing w:line="276" w:lineRule="auto"/>
        <w:ind w:firstLine="284"/>
        <w:jc w:val="both"/>
        <w:rPr>
          <w:rFonts w:cs="Arial"/>
          <w:b/>
          <w:sz w:val="22"/>
          <w:szCs w:val="22"/>
        </w:rPr>
      </w:pPr>
      <w:r w:rsidRPr="001D60B4">
        <w:rPr>
          <w:rFonts w:cs="Arial"/>
          <w:sz w:val="22"/>
          <w:szCs w:val="22"/>
        </w:rPr>
        <w:t>9.1.2 FSE are responsabilitatea asigurării mijloacelor tehnice necesare pentru transmiterea ofertelor către platforma informatică PE;</w:t>
      </w:r>
    </w:p>
    <w:p w:rsidR="00C43D0C" w:rsidRPr="001D60B4" w:rsidRDefault="003A6864" w:rsidP="00CD4873">
      <w:pPr>
        <w:widowControl/>
        <w:spacing w:line="276" w:lineRule="auto"/>
        <w:ind w:firstLine="284"/>
        <w:jc w:val="both"/>
        <w:rPr>
          <w:rFonts w:cs="Arial"/>
          <w:sz w:val="22"/>
          <w:szCs w:val="22"/>
        </w:rPr>
      </w:pPr>
      <w:r w:rsidRPr="001D60B4">
        <w:rPr>
          <w:rFonts w:cs="Arial"/>
          <w:sz w:val="22"/>
          <w:szCs w:val="22"/>
        </w:rPr>
        <w:t>9</w:t>
      </w:r>
      <w:r w:rsidR="00B201A2" w:rsidRPr="001D60B4">
        <w:rPr>
          <w:rFonts w:cs="Arial"/>
          <w:sz w:val="22"/>
          <w:szCs w:val="22"/>
        </w:rPr>
        <w:t>.1.</w:t>
      </w:r>
      <w:r w:rsidR="00EE397D" w:rsidRPr="001D60B4">
        <w:rPr>
          <w:rFonts w:cs="Arial"/>
          <w:sz w:val="22"/>
          <w:szCs w:val="22"/>
        </w:rPr>
        <w:t>3</w:t>
      </w:r>
      <w:r w:rsidR="00B201A2" w:rsidRPr="001D60B4">
        <w:rPr>
          <w:rFonts w:cs="Arial"/>
          <w:sz w:val="22"/>
          <w:szCs w:val="22"/>
        </w:rPr>
        <w:t xml:space="preserve"> </w:t>
      </w:r>
      <w:r w:rsidR="00C43D0C" w:rsidRPr="001D60B4">
        <w:rPr>
          <w:rFonts w:cs="Arial"/>
          <w:sz w:val="22"/>
          <w:szCs w:val="22"/>
        </w:rPr>
        <w:t xml:space="preserve">Conducerea </w:t>
      </w:r>
      <w:r w:rsidR="009E14E7" w:rsidRPr="001D60B4">
        <w:rPr>
          <w:rFonts w:cs="Arial"/>
          <w:sz w:val="22"/>
          <w:szCs w:val="22"/>
        </w:rPr>
        <w:t>FSE</w:t>
      </w:r>
      <w:r w:rsidR="00C43D0C" w:rsidRPr="001D60B4">
        <w:rPr>
          <w:rFonts w:cs="Arial"/>
          <w:sz w:val="22"/>
          <w:szCs w:val="22"/>
        </w:rPr>
        <w:t xml:space="preserve"> ce deţine </w:t>
      </w:r>
      <w:r w:rsidR="00902403" w:rsidRPr="001D60B4">
        <w:rPr>
          <w:rFonts w:cs="Arial"/>
          <w:sz w:val="22"/>
          <w:szCs w:val="22"/>
        </w:rPr>
        <w:t>UFR/GFR</w:t>
      </w:r>
      <w:r w:rsidR="00C43D0C" w:rsidRPr="001D60B4">
        <w:rPr>
          <w:rFonts w:cs="Arial"/>
          <w:sz w:val="22"/>
          <w:szCs w:val="22"/>
        </w:rPr>
        <w:t xml:space="preserve"> desemnează persoana sau persoanele care vor completa şi vor introduce ofertele în sistemul info</w:t>
      </w:r>
      <w:r w:rsidR="00EE397D" w:rsidRPr="001D60B4">
        <w:rPr>
          <w:rFonts w:cs="Arial"/>
          <w:sz w:val="22"/>
          <w:szCs w:val="22"/>
        </w:rPr>
        <w:t>rmatic al Pieţei de Echilibrare</w:t>
      </w:r>
      <w:r w:rsidR="00C43D0C" w:rsidRPr="001D60B4">
        <w:rPr>
          <w:rFonts w:cs="Arial"/>
          <w:sz w:val="22"/>
          <w:szCs w:val="22"/>
        </w:rPr>
        <w:t>;</w:t>
      </w:r>
    </w:p>
    <w:p w:rsidR="00C43D0C" w:rsidRPr="001D60B4" w:rsidRDefault="003A6864" w:rsidP="00CD4873">
      <w:pPr>
        <w:spacing w:line="276" w:lineRule="auto"/>
        <w:ind w:firstLine="284"/>
        <w:jc w:val="both"/>
        <w:rPr>
          <w:rFonts w:cs="Arial"/>
          <w:sz w:val="22"/>
          <w:szCs w:val="22"/>
        </w:rPr>
      </w:pPr>
      <w:r w:rsidRPr="001D60B4">
        <w:rPr>
          <w:rFonts w:cs="Arial"/>
          <w:sz w:val="22"/>
          <w:szCs w:val="22"/>
        </w:rPr>
        <w:t>9</w:t>
      </w:r>
      <w:r w:rsidR="007D2719" w:rsidRPr="001D60B4">
        <w:rPr>
          <w:rFonts w:cs="Arial"/>
          <w:sz w:val="22"/>
          <w:szCs w:val="22"/>
        </w:rPr>
        <w:t>.1.</w:t>
      </w:r>
      <w:r w:rsidR="00EE397D" w:rsidRPr="001D60B4">
        <w:rPr>
          <w:rFonts w:cs="Arial"/>
          <w:sz w:val="22"/>
          <w:szCs w:val="22"/>
        </w:rPr>
        <w:t>4</w:t>
      </w:r>
      <w:r w:rsidR="007D2719" w:rsidRPr="001D60B4">
        <w:rPr>
          <w:rFonts w:cs="Arial"/>
          <w:sz w:val="22"/>
          <w:szCs w:val="22"/>
        </w:rPr>
        <w:t xml:space="preserve"> </w:t>
      </w:r>
      <w:r w:rsidR="009E14E7" w:rsidRPr="001D60B4">
        <w:rPr>
          <w:rFonts w:cs="Arial"/>
          <w:sz w:val="22"/>
          <w:szCs w:val="22"/>
        </w:rPr>
        <w:t>FSE</w:t>
      </w:r>
      <w:r w:rsidR="00C43D0C" w:rsidRPr="001D60B4">
        <w:rPr>
          <w:rFonts w:cs="Arial"/>
          <w:sz w:val="22"/>
          <w:szCs w:val="22"/>
        </w:rPr>
        <w:t xml:space="preserve"> care și-au asumat obligații de asigurare a serviciilor de sistem prin contracte</w:t>
      </w:r>
      <w:r w:rsidR="007D2719" w:rsidRPr="001D60B4">
        <w:rPr>
          <w:rFonts w:cs="Arial"/>
          <w:sz w:val="22"/>
          <w:szCs w:val="22"/>
        </w:rPr>
        <w:t>,</w:t>
      </w:r>
      <w:r w:rsidR="00C43D0C" w:rsidRPr="001D60B4">
        <w:rPr>
          <w:rFonts w:cs="Arial"/>
          <w:sz w:val="22"/>
          <w:szCs w:val="22"/>
        </w:rPr>
        <w:t xml:space="preserve"> au obligația de a transmite oferte la creștere de putere și/sau la reducere de putere pentru fiecare ID al fiecărei zile de livrare şi pentru fiecare </w:t>
      </w:r>
      <w:r w:rsidR="00460315" w:rsidRPr="001D60B4">
        <w:rPr>
          <w:rFonts w:cs="Arial"/>
          <w:sz w:val="22"/>
          <w:szCs w:val="22"/>
        </w:rPr>
        <w:t>UFR/GFR</w:t>
      </w:r>
      <w:r w:rsidR="00C43D0C" w:rsidRPr="001D60B4">
        <w:rPr>
          <w:rFonts w:cs="Arial"/>
          <w:sz w:val="22"/>
          <w:szCs w:val="22"/>
        </w:rPr>
        <w:t xml:space="preserve"> cel pu</w:t>
      </w:r>
      <w:r w:rsidR="0074289B" w:rsidRPr="001D60B4">
        <w:rPr>
          <w:rFonts w:cs="Arial"/>
          <w:sz w:val="22"/>
          <w:szCs w:val="22"/>
        </w:rPr>
        <w:t>ț</w:t>
      </w:r>
      <w:r w:rsidR="00C43D0C" w:rsidRPr="001D60B4">
        <w:rPr>
          <w:rFonts w:cs="Arial"/>
          <w:sz w:val="22"/>
          <w:szCs w:val="22"/>
        </w:rPr>
        <w:t>in până la nivelul obligaţiilor asumate;</w:t>
      </w:r>
    </w:p>
    <w:p w:rsidR="00C43D0C" w:rsidRPr="001D60B4" w:rsidRDefault="003A6864" w:rsidP="00CD4873">
      <w:pPr>
        <w:spacing w:line="276" w:lineRule="auto"/>
        <w:ind w:firstLine="284"/>
        <w:jc w:val="both"/>
        <w:rPr>
          <w:rFonts w:cs="Arial"/>
          <w:sz w:val="22"/>
          <w:szCs w:val="22"/>
        </w:rPr>
      </w:pPr>
      <w:r w:rsidRPr="001D60B4">
        <w:rPr>
          <w:rFonts w:cs="Arial"/>
          <w:sz w:val="22"/>
          <w:szCs w:val="22"/>
        </w:rPr>
        <w:t>9</w:t>
      </w:r>
      <w:r w:rsidR="007D2719" w:rsidRPr="001D60B4">
        <w:rPr>
          <w:rFonts w:cs="Arial"/>
          <w:sz w:val="22"/>
          <w:szCs w:val="22"/>
        </w:rPr>
        <w:t>.1.</w:t>
      </w:r>
      <w:r w:rsidR="00EE397D" w:rsidRPr="001D60B4">
        <w:rPr>
          <w:rFonts w:cs="Arial"/>
          <w:sz w:val="22"/>
          <w:szCs w:val="22"/>
        </w:rPr>
        <w:t>5</w:t>
      </w:r>
      <w:r w:rsidR="007D2719" w:rsidRPr="001D60B4">
        <w:rPr>
          <w:rFonts w:cs="Arial"/>
          <w:sz w:val="22"/>
          <w:szCs w:val="22"/>
        </w:rPr>
        <w:t xml:space="preserve"> </w:t>
      </w:r>
      <w:r w:rsidR="009E14E7" w:rsidRPr="001D60B4">
        <w:rPr>
          <w:rFonts w:cs="Arial"/>
          <w:sz w:val="22"/>
          <w:szCs w:val="22"/>
        </w:rPr>
        <w:t>FSE</w:t>
      </w:r>
      <w:r w:rsidR="00C43D0C" w:rsidRPr="001D60B4">
        <w:rPr>
          <w:rFonts w:cs="Arial"/>
          <w:sz w:val="22"/>
          <w:szCs w:val="22"/>
        </w:rPr>
        <w:t xml:space="preserve"> sunt responsabili pentru încadrarea prețurilor din ofertele </w:t>
      </w:r>
      <w:r w:rsidR="00E15B10" w:rsidRPr="001D60B4">
        <w:rPr>
          <w:rFonts w:cs="Arial"/>
          <w:sz w:val="22"/>
          <w:szCs w:val="22"/>
        </w:rPr>
        <w:t xml:space="preserve">PE </w:t>
      </w:r>
      <w:r w:rsidR="00C43D0C" w:rsidRPr="001D60B4">
        <w:rPr>
          <w:rFonts w:cs="Arial"/>
          <w:sz w:val="22"/>
          <w:szCs w:val="22"/>
        </w:rPr>
        <w:t>transmise sistemului PE în limitele stabilite prin reglementările în vigoare;</w:t>
      </w:r>
    </w:p>
    <w:p w:rsidR="00C43D0C" w:rsidRPr="001D60B4" w:rsidRDefault="00C43D0C" w:rsidP="00CD4873">
      <w:pPr>
        <w:spacing w:line="276" w:lineRule="auto"/>
        <w:ind w:firstLine="284"/>
        <w:jc w:val="both"/>
        <w:rPr>
          <w:rFonts w:cs="Arial"/>
          <w:sz w:val="22"/>
          <w:szCs w:val="22"/>
        </w:rPr>
      </w:pPr>
    </w:p>
    <w:p w:rsidR="00C43D0C" w:rsidRPr="001D60B4" w:rsidRDefault="00C43D0C" w:rsidP="00CD4873">
      <w:pPr>
        <w:spacing w:line="276" w:lineRule="auto"/>
        <w:rPr>
          <w:rFonts w:cs="Arial"/>
          <w:sz w:val="22"/>
          <w:szCs w:val="22"/>
        </w:rPr>
      </w:pPr>
    </w:p>
    <w:p w:rsidR="00C43D0C" w:rsidRPr="001D60B4" w:rsidRDefault="007D2719" w:rsidP="007D2719">
      <w:pPr>
        <w:pStyle w:val="Stil161"/>
        <w:numPr>
          <w:ilvl w:val="0"/>
          <w:numId w:val="0"/>
        </w:numPr>
        <w:spacing w:line="276" w:lineRule="auto"/>
        <w:ind w:left="360"/>
        <w:rPr>
          <w:rFonts w:cs="Arial"/>
          <w:b/>
          <w:bCs/>
          <w:sz w:val="22"/>
          <w:szCs w:val="22"/>
        </w:rPr>
      </w:pPr>
      <w:r w:rsidRPr="001D60B4">
        <w:rPr>
          <w:rFonts w:cs="Arial"/>
          <w:b/>
          <w:bCs/>
          <w:sz w:val="22"/>
          <w:szCs w:val="22"/>
        </w:rPr>
        <w:t>9.2</w:t>
      </w:r>
      <w:r w:rsidR="00C43D0C" w:rsidRPr="001D60B4">
        <w:rPr>
          <w:rFonts w:cs="Arial"/>
          <w:b/>
          <w:bCs/>
          <w:sz w:val="22"/>
          <w:szCs w:val="22"/>
        </w:rPr>
        <w:tab/>
      </w:r>
      <w:r w:rsidRPr="001D60B4">
        <w:rPr>
          <w:rFonts w:cs="Arial"/>
          <w:b/>
          <w:bCs/>
          <w:sz w:val="22"/>
          <w:szCs w:val="22"/>
        </w:rPr>
        <w:t xml:space="preserve">     </w:t>
      </w:r>
      <w:r w:rsidR="00C43D0C" w:rsidRPr="001D60B4">
        <w:rPr>
          <w:rFonts w:cs="Arial"/>
          <w:b/>
          <w:bCs/>
          <w:sz w:val="22"/>
          <w:szCs w:val="22"/>
        </w:rPr>
        <w:t xml:space="preserve">Responsabilitatea recepţiei, validării ofertelor </w:t>
      </w:r>
    </w:p>
    <w:p w:rsidR="00C43D0C" w:rsidRPr="001D60B4" w:rsidRDefault="003A6864" w:rsidP="00CD4873">
      <w:pPr>
        <w:spacing w:line="276" w:lineRule="auto"/>
        <w:ind w:firstLine="284"/>
        <w:jc w:val="both"/>
        <w:rPr>
          <w:rFonts w:cs="Arial"/>
          <w:sz w:val="22"/>
          <w:szCs w:val="22"/>
        </w:rPr>
      </w:pPr>
      <w:r w:rsidRPr="001D60B4">
        <w:rPr>
          <w:rFonts w:cs="Arial"/>
          <w:sz w:val="22"/>
          <w:szCs w:val="22"/>
        </w:rPr>
        <w:t>9</w:t>
      </w:r>
      <w:r w:rsidR="007D2719" w:rsidRPr="001D60B4">
        <w:rPr>
          <w:rFonts w:cs="Arial"/>
          <w:sz w:val="22"/>
          <w:szCs w:val="22"/>
        </w:rPr>
        <w:t xml:space="preserve">.2.1 </w:t>
      </w:r>
      <w:r w:rsidR="00C43D0C" w:rsidRPr="001D60B4">
        <w:rPr>
          <w:rFonts w:cs="Arial"/>
          <w:sz w:val="22"/>
          <w:szCs w:val="22"/>
        </w:rPr>
        <w:t>OPE este administratorul sistemului informatic al Pieţei de Echilibrare, fiind astfel responsabil de buna funcţionare a acestuia. Recepţia și validarea ofertelor se face automat de către sistemul informatic al Pieţei de Echilibrare.</w:t>
      </w:r>
    </w:p>
    <w:p w:rsidR="00C43D0C" w:rsidRPr="001D60B4" w:rsidRDefault="00C43D0C" w:rsidP="00CD4873">
      <w:pPr>
        <w:spacing w:line="276" w:lineRule="auto"/>
        <w:ind w:firstLine="284"/>
        <w:jc w:val="both"/>
        <w:rPr>
          <w:rFonts w:cs="Arial"/>
          <w:sz w:val="22"/>
          <w:szCs w:val="22"/>
        </w:rPr>
      </w:pPr>
    </w:p>
    <w:p w:rsidR="00457C98" w:rsidRPr="001D60B4" w:rsidRDefault="00DE24BA" w:rsidP="00DE24BA">
      <w:pPr>
        <w:pStyle w:val="Heading1"/>
        <w:tabs>
          <w:tab w:val="clear" w:pos="1134"/>
        </w:tabs>
        <w:spacing w:line="276" w:lineRule="auto"/>
        <w:ind w:firstLine="360"/>
        <w:rPr>
          <w:rFonts w:ascii="Arial" w:hAnsi="Arial" w:cs="Arial"/>
          <w:sz w:val="22"/>
          <w:szCs w:val="22"/>
        </w:rPr>
      </w:pPr>
      <w:r w:rsidRPr="001D60B4">
        <w:rPr>
          <w:rFonts w:ascii="Arial" w:hAnsi="Arial" w:cs="Arial"/>
          <w:sz w:val="22"/>
          <w:szCs w:val="22"/>
        </w:rPr>
        <w:t xml:space="preserve">10 </w:t>
      </w:r>
      <w:r w:rsidR="00152781" w:rsidRPr="001D60B4">
        <w:rPr>
          <w:rFonts w:ascii="Arial" w:hAnsi="Arial" w:cs="Arial"/>
          <w:sz w:val="22"/>
          <w:szCs w:val="22"/>
        </w:rPr>
        <w:t xml:space="preserve">ANEXE, </w:t>
      </w:r>
      <w:r w:rsidR="00D613A0" w:rsidRPr="001D60B4">
        <w:rPr>
          <w:rFonts w:ascii="Arial" w:hAnsi="Arial" w:cs="Arial"/>
          <w:sz w:val="22"/>
          <w:szCs w:val="22"/>
        </w:rPr>
        <w:t>Î</w:t>
      </w:r>
      <w:r w:rsidR="00457C98" w:rsidRPr="001D60B4">
        <w:rPr>
          <w:rFonts w:ascii="Arial" w:hAnsi="Arial" w:cs="Arial"/>
          <w:sz w:val="22"/>
          <w:szCs w:val="22"/>
        </w:rPr>
        <w:t>NREGISTR</w:t>
      </w:r>
      <w:r w:rsidR="00D613A0" w:rsidRPr="001D60B4">
        <w:rPr>
          <w:rFonts w:ascii="Arial" w:hAnsi="Arial" w:cs="Arial"/>
          <w:sz w:val="22"/>
          <w:szCs w:val="22"/>
        </w:rPr>
        <w:t>Ă</w:t>
      </w:r>
      <w:r w:rsidR="00457C98" w:rsidRPr="001D60B4">
        <w:rPr>
          <w:rFonts w:ascii="Arial" w:hAnsi="Arial" w:cs="Arial"/>
          <w:sz w:val="22"/>
          <w:szCs w:val="22"/>
        </w:rPr>
        <w:t>RI</w:t>
      </w:r>
      <w:r w:rsidR="00152781" w:rsidRPr="001D60B4">
        <w:rPr>
          <w:rFonts w:ascii="Arial" w:hAnsi="Arial" w:cs="Arial"/>
          <w:sz w:val="22"/>
          <w:szCs w:val="22"/>
        </w:rPr>
        <w:t>, ARHIVARI</w:t>
      </w:r>
    </w:p>
    <w:p w:rsidR="00C43499" w:rsidRPr="001D60B4" w:rsidRDefault="00C43499" w:rsidP="00CD4873">
      <w:pPr>
        <w:spacing w:line="276" w:lineRule="auto"/>
        <w:ind w:firstLine="284"/>
        <w:jc w:val="both"/>
        <w:rPr>
          <w:rFonts w:cs="Arial"/>
          <w:sz w:val="22"/>
          <w:szCs w:val="22"/>
        </w:rPr>
      </w:pPr>
    </w:p>
    <w:p w:rsidR="00152781" w:rsidRPr="001D60B4" w:rsidRDefault="00152781" w:rsidP="00371C7F">
      <w:pPr>
        <w:spacing w:line="276" w:lineRule="auto"/>
        <w:ind w:firstLine="284"/>
        <w:rPr>
          <w:rFonts w:cs="Arial"/>
          <w:sz w:val="22"/>
          <w:szCs w:val="22"/>
        </w:rPr>
      </w:pPr>
      <w:r w:rsidRPr="001D60B4">
        <w:rPr>
          <w:rFonts w:cs="Arial"/>
          <w:sz w:val="22"/>
          <w:szCs w:val="22"/>
        </w:rPr>
        <w:t>10.1 ANEXE</w:t>
      </w:r>
      <w:r w:rsidR="00371C7F" w:rsidRPr="001D60B4">
        <w:rPr>
          <w:rFonts w:cs="Arial"/>
          <w:sz w:val="22"/>
          <w:szCs w:val="22"/>
        </w:rPr>
        <w:t xml:space="preserve"> – Anexa1: „Modele xml de ofertare pe PE”</w:t>
      </w:r>
      <w:r w:rsidR="001C330C" w:rsidRPr="001D60B4">
        <w:rPr>
          <w:rFonts w:cs="Arial"/>
          <w:sz w:val="22"/>
          <w:szCs w:val="22"/>
        </w:rPr>
        <w:t>;</w:t>
      </w:r>
    </w:p>
    <w:p w:rsidR="00457C98" w:rsidRPr="001D60B4" w:rsidRDefault="00152781" w:rsidP="00CD4873">
      <w:pPr>
        <w:spacing w:line="276" w:lineRule="auto"/>
        <w:ind w:firstLine="284"/>
        <w:jc w:val="both"/>
        <w:rPr>
          <w:rFonts w:cs="Arial"/>
          <w:sz w:val="22"/>
          <w:szCs w:val="22"/>
        </w:rPr>
      </w:pPr>
      <w:r w:rsidRPr="001D60B4">
        <w:rPr>
          <w:rFonts w:cs="Arial"/>
          <w:sz w:val="22"/>
          <w:szCs w:val="22"/>
        </w:rPr>
        <w:t xml:space="preserve">10.2 </w:t>
      </w:r>
      <w:r w:rsidR="0080689C" w:rsidRPr="001D60B4">
        <w:rPr>
          <w:rFonts w:cs="Arial"/>
          <w:sz w:val="22"/>
          <w:szCs w:val="22"/>
        </w:rPr>
        <w:t xml:space="preserve">ÎNREGISTRĂRI </w:t>
      </w:r>
      <w:r w:rsidR="00457C98" w:rsidRPr="001D60B4">
        <w:rPr>
          <w:rFonts w:cs="Arial"/>
          <w:sz w:val="22"/>
          <w:szCs w:val="22"/>
        </w:rPr>
        <w:t>Toate opera</w:t>
      </w:r>
      <w:r w:rsidR="009830C0" w:rsidRPr="001D60B4">
        <w:rPr>
          <w:rFonts w:cs="Arial"/>
          <w:sz w:val="22"/>
          <w:szCs w:val="22"/>
        </w:rPr>
        <w:t>ţ</w:t>
      </w:r>
      <w:r w:rsidR="00457C98" w:rsidRPr="001D60B4">
        <w:rPr>
          <w:rFonts w:cs="Arial"/>
          <w:sz w:val="22"/>
          <w:szCs w:val="22"/>
        </w:rPr>
        <w:t xml:space="preserve">iile descrise </w:t>
      </w:r>
      <w:r w:rsidR="009830C0" w:rsidRPr="001D60B4">
        <w:rPr>
          <w:rFonts w:cs="Arial"/>
          <w:sz w:val="22"/>
          <w:szCs w:val="22"/>
        </w:rPr>
        <w:t>î</w:t>
      </w:r>
      <w:r w:rsidR="00457C98" w:rsidRPr="001D60B4">
        <w:rPr>
          <w:rFonts w:cs="Arial"/>
          <w:sz w:val="22"/>
          <w:szCs w:val="22"/>
        </w:rPr>
        <w:t>n procedur</w:t>
      </w:r>
      <w:r w:rsidR="009830C0" w:rsidRPr="001D60B4">
        <w:rPr>
          <w:rFonts w:cs="Arial"/>
          <w:sz w:val="22"/>
          <w:szCs w:val="22"/>
        </w:rPr>
        <w:t>ă</w:t>
      </w:r>
      <w:r w:rsidR="00457C98" w:rsidRPr="001D60B4">
        <w:rPr>
          <w:rFonts w:cs="Arial"/>
          <w:sz w:val="22"/>
          <w:szCs w:val="22"/>
        </w:rPr>
        <w:t xml:space="preserve"> sunt </w:t>
      </w:r>
      <w:r w:rsidR="009830C0" w:rsidRPr="001D60B4">
        <w:rPr>
          <w:rFonts w:cs="Arial"/>
          <w:sz w:val="22"/>
          <w:szCs w:val="22"/>
        </w:rPr>
        <w:t>î</w:t>
      </w:r>
      <w:r w:rsidR="00457C98" w:rsidRPr="001D60B4">
        <w:rPr>
          <w:rFonts w:cs="Arial"/>
          <w:sz w:val="22"/>
          <w:szCs w:val="22"/>
        </w:rPr>
        <w:t xml:space="preserve">nregistrate </w:t>
      </w:r>
      <w:r w:rsidR="009830C0" w:rsidRPr="001D60B4">
        <w:rPr>
          <w:rFonts w:cs="Arial"/>
          <w:sz w:val="22"/>
          <w:szCs w:val="22"/>
        </w:rPr>
        <w:t>î</w:t>
      </w:r>
      <w:r w:rsidR="00457C98" w:rsidRPr="001D60B4">
        <w:rPr>
          <w:rFonts w:cs="Arial"/>
          <w:sz w:val="22"/>
          <w:szCs w:val="22"/>
        </w:rPr>
        <w:t xml:space="preserve">n </w:t>
      </w:r>
      <w:r w:rsidR="00594EE6" w:rsidRPr="001D60B4">
        <w:rPr>
          <w:rFonts w:cs="Arial"/>
          <w:sz w:val="22"/>
          <w:szCs w:val="22"/>
        </w:rPr>
        <w:t>p</w:t>
      </w:r>
      <w:r w:rsidR="00457C98" w:rsidRPr="001D60B4">
        <w:rPr>
          <w:rFonts w:cs="Arial"/>
          <w:sz w:val="22"/>
          <w:szCs w:val="22"/>
        </w:rPr>
        <w:t>latforma DAMAS cu eticheta de timp</w:t>
      </w:r>
      <w:r w:rsidR="001537DF" w:rsidRPr="001D60B4">
        <w:rPr>
          <w:rFonts w:cs="Arial"/>
          <w:sz w:val="22"/>
          <w:szCs w:val="22"/>
        </w:rPr>
        <w:t>;</w:t>
      </w:r>
    </w:p>
    <w:p w:rsidR="00D731BA" w:rsidRPr="001D60B4" w:rsidRDefault="00111A6A" w:rsidP="001C4CBC">
      <w:pPr>
        <w:spacing w:line="276" w:lineRule="auto"/>
        <w:ind w:firstLine="284"/>
        <w:jc w:val="both"/>
        <w:rPr>
          <w:rFonts w:cs="Arial"/>
          <w:sz w:val="22"/>
          <w:szCs w:val="22"/>
        </w:rPr>
      </w:pPr>
      <w:r w:rsidRPr="001D60B4">
        <w:rPr>
          <w:rFonts w:cs="Arial"/>
          <w:sz w:val="22"/>
          <w:szCs w:val="22"/>
        </w:rPr>
        <w:t>10.3 ARHIVĂ</w:t>
      </w:r>
      <w:r w:rsidR="00152781" w:rsidRPr="001D60B4">
        <w:rPr>
          <w:rFonts w:cs="Arial"/>
          <w:sz w:val="22"/>
          <w:szCs w:val="22"/>
        </w:rPr>
        <w:t xml:space="preserve">RI Arhivarea prezentei proceduri se face conform Nomenclatorului arhivistic în vigoare și prevederilor PO cod TEL-03.24 Activitatea de arhivă în C.N.T.E.E. </w:t>
      </w:r>
      <w:r w:rsidR="001C330C" w:rsidRPr="001D60B4">
        <w:rPr>
          <w:rFonts w:cs="Arial"/>
          <w:sz w:val="22"/>
          <w:szCs w:val="22"/>
        </w:rPr>
        <w:t>„</w:t>
      </w:r>
      <w:r w:rsidR="00152781" w:rsidRPr="001D60B4">
        <w:rPr>
          <w:rFonts w:cs="Arial"/>
          <w:sz w:val="22"/>
          <w:szCs w:val="22"/>
        </w:rPr>
        <w:t>Transelectrica” S.A.</w:t>
      </w:r>
    </w:p>
    <w:p w:rsidR="00B72B4D" w:rsidRPr="001D60B4" w:rsidRDefault="00DE24BA" w:rsidP="00DE24BA">
      <w:pPr>
        <w:spacing w:line="276" w:lineRule="auto"/>
        <w:ind w:left="360"/>
        <w:jc w:val="both"/>
        <w:rPr>
          <w:rFonts w:cs="Arial"/>
          <w:b/>
          <w:sz w:val="22"/>
          <w:szCs w:val="22"/>
        </w:rPr>
      </w:pPr>
      <w:r w:rsidRPr="001D60B4">
        <w:rPr>
          <w:rFonts w:cs="Arial"/>
          <w:b/>
          <w:sz w:val="22"/>
          <w:szCs w:val="22"/>
        </w:rPr>
        <w:t xml:space="preserve">11  </w:t>
      </w:r>
      <w:r w:rsidR="00B72B4D" w:rsidRPr="001D60B4">
        <w:rPr>
          <w:rFonts w:cs="Arial"/>
          <w:b/>
          <w:sz w:val="22"/>
          <w:szCs w:val="22"/>
        </w:rPr>
        <w:t>LISTA DE DIFUZARE</w:t>
      </w:r>
    </w:p>
    <w:p w:rsidR="001537DF" w:rsidRPr="001D60B4" w:rsidRDefault="001537DF" w:rsidP="00CD4873">
      <w:pPr>
        <w:spacing w:line="276" w:lineRule="auto"/>
        <w:jc w:val="both"/>
        <w:rPr>
          <w:rFonts w:cs="Arial"/>
          <w:b/>
          <w:sz w:val="22"/>
          <w:szCs w:val="22"/>
        </w:rPr>
      </w:pPr>
    </w:p>
    <w:p w:rsidR="00B72B4D" w:rsidRPr="001D60B4" w:rsidRDefault="00B72B4D" w:rsidP="00CD4873">
      <w:pPr>
        <w:spacing w:line="276" w:lineRule="auto"/>
        <w:ind w:firstLine="284"/>
        <w:jc w:val="both"/>
        <w:rPr>
          <w:rFonts w:cs="Arial"/>
          <w:sz w:val="22"/>
          <w:szCs w:val="22"/>
        </w:rPr>
      </w:pPr>
      <w:r w:rsidRPr="001D60B4">
        <w:rPr>
          <w:rFonts w:cs="Arial"/>
          <w:sz w:val="22"/>
          <w:szCs w:val="22"/>
        </w:rPr>
        <w:t>Document difuzat: Procedura Operaţională</w:t>
      </w:r>
    </w:p>
    <w:p w:rsidR="00B72B4D" w:rsidRPr="001D60B4" w:rsidRDefault="00B72B4D" w:rsidP="00CD4873">
      <w:pPr>
        <w:spacing w:line="276" w:lineRule="auto"/>
        <w:ind w:firstLine="284"/>
        <w:jc w:val="both"/>
        <w:rPr>
          <w:rFonts w:cs="Arial"/>
          <w:bCs/>
          <w:sz w:val="22"/>
          <w:szCs w:val="22"/>
          <w:lang w:val="fr-FR"/>
        </w:rPr>
      </w:pPr>
      <w:r w:rsidRPr="001D60B4">
        <w:rPr>
          <w:rFonts w:cs="Arial"/>
          <w:bCs/>
          <w:sz w:val="22"/>
          <w:szCs w:val="22"/>
          <w:lang w:val="fr-FR"/>
        </w:rPr>
        <w:t>Conţinutul, formatul cadru, transmiterea şi validarea Ofertelor pe Piaţa de Echilibrare</w:t>
      </w:r>
    </w:p>
    <w:p w:rsidR="00B72B4D" w:rsidRPr="001D60B4" w:rsidRDefault="00B72B4D" w:rsidP="00CD4873">
      <w:pPr>
        <w:spacing w:line="276" w:lineRule="auto"/>
        <w:ind w:firstLine="284"/>
        <w:jc w:val="both"/>
        <w:rPr>
          <w:rFonts w:cs="Arial"/>
          <w:b/>
          <w:sz w:val="22"/>
          <w:szCs w:val="22"/>
          <w:lang w:val="fr-FR"/>
        </w:rPr>
      </w:pPr>
      <w:r w:rsidRPr="001D60B4">
        <w:rPr>
          <w:rFonts w:cs="Arial"/>
          <w:b/>
          <w:sz w:val="22"/>
          <w:szCs w:val="22"/>
          <w:lang w:val="en-US"/>
        </w:rPr>
        <w:t>Cod:</w:t>
      </w:r>
      <w:r w:rsidRPr="001D60B4">
        <w:rPr>
          <w:rFonts w:cs="Arial"/>
          <w:sz w:val="22"/>
          <w:szCs w:val="22"/>
          <w:lang w:val="en-US"/>
        </w:rPr>
        <w:t xml:space="preserve"> </w:t>
      </w:r>
      <w:r w:rsidRPr="001D60B4">
        <w:rPr>
          <w:rFonts w:cs="Arial"/>
          <w:b/>
          <w:sz w:val="22"/>
          <w:szCs w:val="22"/>
          <w:lang w:val="en-US"/>
        </w:rPr>
        <w:t>TEL-.07.VI ECH-DN/138</w:t>
      </w:r>
    </w:p>
    <w:p w:rsidR="00B72B4D" w:rsidRPr="001D60B4" w:rsidRDefault="00B72B4D" w:rsidP="00CD4873">
      <w:pPr>
        <w:spacing w:line="276" w:lineRule="auto"/>
        <w:ind w:firstLine="284"/>
        <w:jc w:val="both"/>
        <w:rPr>
          <w:rFonts w:cs="Arial"/>
          <w:sz w:val="22"/>
          <w:szCs w:val="22"/>
          <w:lang w:val="fr-FR"/>
        </w:rPr>
      </w:pPr>
      <w:r w:rsidRPr="001D60B4">
        <w:rPr>
          <w:rFonts w:cs="Arial"/>
          <w:sz w:val="22"/>
          <w:szCs w:val="22"/>
          <w:lang w:val="fr-FR"/>
        </w:rPr>
        <w:t>Ediția I</w:t>
      </w:r>
    </w:p>
    <w:p w:rsidR="00B72B4D" w:rsidRPr="001D60B4" w:rsidRDefault="00B72B4D" w:rsidP="00CD4873">
      <w:pPr>
        <w:spacing w:line="276" w:lineRule="auto"/>
        <w:ind w:firstLine="284"/>
        <w:jc w:val="both"/>
        <w:rPr>
          <w:rFonts w:cs="Arial"/>
          <w:sz w:val="22"/>
          <w:szCs w:val="22"/>
          <w:lang w:val="fr-FR"/>
        </w:rPr>
      </w:pPr>
      <w:r w:rsidRPr="001D60B4">
        <w:rPr>
          <w:rFonts w:cs="Arial"/>
          <w:sz w:val="22"/>
          <w:szCs w:val="22"/>
          <w:lang w:val="fr-FR"/>
        </w:rPr>
        <w:t xml:space="preserve">Revizia </w:t>
      </w:r>
      <w:r w:rsidR="00B201A2" w:rsidRPr="001D60B4">
        <w:rPr>
          <w:rFonts w:cs="Arial"/>
          <w:sz w:val="22"/>
          <w:szCs w:val="22"/>
          <w:lang w:val="fr-FR"/>
        </w:rPr>
        <w:t>4</w:t>
      </w:r>
    </w:p>
    <w:p w:rsidR="00B72B4D" w:rsidRPr="001D60B4" w:rsidRDefault="00B72B4D" w:rsidP="00CD4873">
      <w:pPr>
        <w:spacing w:line="276" w:lineRule="auto"/>
        <w:ind w:firstLine="284"/>
        <w:jc w:val="both"/>
        <w:rPr>
          <w:rFonts w:cs="Arial"/>
          <w:b/>
          <w:sz w:val="22"/>
          <w:szCs w:val="22"/>
          <w:lang w:val="en-US"/>
        </w:rPr>
      </w:pPr>
    </w:p>
    <w:p w:rsidR="00B72B4D" w:rsidRPr="001D60B4" w:rsidRDefault="00B72B4D" w:rsidP="00CD4873">
      <w:pPr>
        <w:spacing w:line="276" w:lineRule="auto"/>
        <w:ind w:firstLine="284"/>
        <w:jc w:val="both"/>
        <w:rPr>
          <w:rFonts w:cs="Arial"/>
          <w:b/>
          <w:sz w:val="22"/>
          <w:szCs w:val="22"/>
        </w:rPr>
      </w:pPr>
    </w:p>
    <w:p w:rsidR="00B72B4D" w:rsidRPr="001D60B4" w:rsidRDefault="00B72B4D" w:rsidP="00CD4873">
      <w:pPr>
        <w:spacing w:line="276" w:lineRule="auto"/>
        <w:ind w:firstLine="284"/>
        <w:jc w:val="both"/>
        <w:rPr>
          <w:rFonts w:cs="Arial"/>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85"/>
        <w:gridCol w:w="1260"/>
        <w:gridCol w:w="1890"/>
        <w:gridCol w:w="990"/>
        <w:gridCol w:w="1530"/>
        <w:gridCol w:w="1260"/>
        <w:gridCol w:w="1350"/>
      </w:tblGrid>
      <w:tr w:rsidR="00E028FE" w:rsidRPr="001D60B4" w:rsidTr="00371C7F">
        <w:tc>
          <w:tcPr>
            <w:tcW w:w="705"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Nr. crt.</w:t>
            </w:r>
          </w:p>
        </w:tc>
        <w:tc>
          <w:tcPr>
            <w:tcW w:w="1185"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Scopul difuzării</w:t>
            </w:r>
          </w:p>
        </w:tc>
        <w:tc>
          <w:tcPr>
            <w:tcW w:w="126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Exemplar nr.</w:t>
            </w:r>
          </w:p>
        </w:tc>
        <w:tc>
          <w:tcPr>
            <w:tcW w:w="189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Compartiment</w:t>
            </w:r>
          </w:p>
        </w:tc>
        <w:tc>
          <w:tcPr>
            <w:tcW w:w="99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Funcția</w:t>
            </w:r>
          </w:p>
        </w:tc>
        <w:tc>
          <w:tcPr>
            <w:tcW w:w="153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Numele și prenumele</w:t>
            </w:r>
          </w:p>
        </w:tc>
        <w:tc>
          <w:tcPr>
            <w:tcW w:w="126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Data primirii</w:t>
            </w:r>
          </w:p>
        </w:tc>
        <w:tc>
          <w:tcPr>
            <w:tcW w:w="135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rPr>
                <w:rFonts w:cs="Arial"/>
                <w:sz w:val="22"/>
                <w:szCs w:val="22"/>
                <w:lang w:val="en-US" w:eastAsia="en-US"/>
              </w:rPr>
            </w:pPr>
            <w:r w:rsidRPr="001D60B4">
              <w:rPr>
                <w:rFonts w:cs="Arial"/>
                <w:sz w:val="22"/>
                <w:szCs w:val="22"/>
                <w:lang w:val="en-US" w:eastAsia="en-US"/>
              </w:rPr>
              <w:t>Semnătura</w:t>
            </w: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0</w:t>
            </w:r>
          </w:p>
        </w:tc>
        <w:tc>
          <w:tcPr>
            <w:tcW w:w="1185"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2</w:t>
            </w:r>
          </w:p>
        </w:tc>
        <w:tc>
          <w:tcPr>
            <w:tcW w:w="189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3</w:t>
            </w:r>
          </w:p>
        </w:tc>
        <w:tc>
          <w:tcPr>
            <w:tcW w:w="99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4</w:t>
            </w:r>
          </w:p>
        </w:tc>
        <w:tc>
          <w:tcPr>
            <w:tcW w:w="153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5</w:t>
            </w:r>
          </w:p>
        </w:tc>
        <w:tc>
          <w:tcPr>
            <w:tcW w:w="126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6</w:t>
            </w:r>
          </w:p>
        </w:tc>
        <w:tc>
          <w:tcPr>
            <w:tcW w:w="1350" w:type="dxa"/>
            <w:tcBorders>
              <w:top w:val="single" w:sz="4" w:space="0" w:color="auto"/>
              <w:left w:val="single" w:sz="4" w:space="0" w:color="auto"/>
              <w:bottom w:val="single" w:sz="4" w:space="0" w:color="auto"/>
              <w:right w:val="single" w:sz="4" w:space="0" w:color="auto"/>
            </w:tcBorders>
            <w:hideMark/>
          </w:tcPr>
          <w:p w:rsidR="00B72B4D" w:rsidRPr="001D60B4" w:rsidRDefault="00B72B4D" w:rsidP="00CD4873">
            <w:pPr>
              <w:tabs>
                <w:tab w:val="center" w:pos="4153"/>
                <w:tab w:val="right" w:pos="8306"/>
              </w:tabs>
              <w:spacing w:line="276" w:lineRule="auto"/>
              <w:jc w:val="center"/>
              <w:rPr>
                <w:rFonts w:cs="Arial"/>
                <w:sz w:val="22"/>
                <w:szCs w:val="22"/>
                <w:lang w:val="en-US" w:eastAsia="en-US"/>
              </w:rPr>
            </w:pPr>
            <w:r w:rsidRPr="001D60B4">
              <w:rPr>
                <w:rFonts w:cs="Arial"/>
                <w:sz w:val="22"/>
                <w:szCs w:val="22"/>
                <w:lang w:val="en-US" w:eastAsia="en-US"/>
              </w:rPr>
              <w:t>7</w:t>
            </w: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tabs>
                <w:tab w:val="left" w:pos="0"/>
              </w:tabs>
              <w:spacing w:line="276" w:lineRule="auto"/>
              <w:rPr>
                <w:rFonts w:cs="Arial"/>
                <w:sz w:val="22"/>
                <w:szCs w:val="22"/>
                <w:lang w:val="en-US" w:eastAsia="en-US"/>
              </w:rPr>
            </w:pPr>
            <w:r w:rsidRPr="001D60B4">
              <w:rPr>
                <w:rFonts w:cs="Arial"/>
                <w:sz w:val="22"/>
                <w:szCs w:val="22"/>
                <w:lang w:val="en-US" w:eastAsia="en-US"/>
              </w:rPr>
              <w:t>11</w:t>
            </w:r>
            <w:r w:rsidR="00B72B4D" w:rsidRPr="001D60B4">
              <w:rPr>
                <w:rFonts w:cs="Arial"/>
                <w:sz w:val="22"/>
                <w:szCs w:val="22"/>
                <w:lang w:val="en-US" w:eastAsia="en-US"/>
              </w:rPr>
              <w:t>.1</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Avizare</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 xml:space="preserve">Original + </w:t>
            </w:r>
          </w:p>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Format electronic</w:t>
            </w:r>
          </w:p>
        </w:tc>
        <w:tc>
          <w:tcPr>
            <w:tcW w:w="1890" w:type="dxa"/>
            <w:tcBorders>
              <w:top w:val="single" w:sz="4" w:space="0" w:color="auto"/>
              <w:left w:val="single" w:sz="4" w:space="0" w:color="auto"/>
              <w:bottom w:val="single" w:sz="4" w:space="0" w:color="auto"/>
              <w:right w:val="single" w:sz="4" w:space="0" w:color="auto"/>
            </w:tcBorders>
          </w:tcPr>
          <w:p w:rsidR="00B72B4D" w:rsidRPr="001D60B4" w:rsidRDefault="00E028FE" w:rsidP="00CD4873">
            <w:pPr>
              <w:tabs>
                <w:tab w:val="left" w:pos="0"/>
              </w:tabs>
              <w:spacing w:line="276" w:lineRule="auto"/>
              <w:rPr>
                <w:rFonts w:cs="Arial"/>
                <w:sz w:val="22"/>
                <w:szCs w:val="22"/>
                <w:lang w:val="en-US" w:eastAsia="en-US"/>
              </w:rPr>
            </w:pPr>
            <w:r w:rsidRPr="001D60B4">
              <w:rPr>
                <w:rFonts w:cs="Arial"/>
                <w:sz w:val="22"/>
                <w:szCs w:val="22"/>
                <w:lang w:val="en-US" w:eastAsia="en-US"/>
              </w:rPr>
              <w:t>Toate entităţile organizatorice ale CNTEE Transelectrica SA.</w:t>
            </w:r>
          </w:p>
        </w:tc>
        <w:tc>
          <w:tcPr>
            <w:tcW w:w="9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w:t>
            </w: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i/>
                <w:sz w:val="22"/>
                <w:szCs w:val="22"/>
                <w:lang w:val="en-US" w:eastAsia="en-US"/>
              </w:rPr>
            </w:pPr>
            <w:r w:rsidRPr="001D60B4">
              <w:rPr>
                <w:rFonts w:cs="Arial"/>
                <w:i/>
                <w:sz w:val="22"/>
                <w:szCs w:val="22"/>
                <w:lang w:val="en-US" w:eastAsia="en-US"/>
              </w:rPr>
              <w:t>-</w:t>
            </w: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w:t>
            </w: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tabs>
                <w:tab w:val="left" w:pos="0"/>
              </w:tabs>
              <w:spacing w:line="276" w:lineRule="auto"/>
              <w:rPr>
                <w:rFonts w:cs="Arial"/>
                <w:sz w:val="22"/>
                <w:szCs w:val="22"/>
                <w:lang w:val="en-US" w:eastAsia="en-US"/>
              </w:rPr>
            </w:pPr>
            <w:r w:rsidRPr="001D60B4">
              <w:rPr>
                <w:rFonts w:cs="Arial"/>
                <w:sz w:val="22"/>
                <w:szCs w:val="22"/>
                <w:lang w:val="en-US" w:eastAsia="en-US"/>
              </w:rPr>
              <w:t>11</w:t>
            </w:r>
            <w:r w:rsidR="00B72B4D" w:rsidRPr="001D60B4">
              <w:rPr>
                <w:rFonts w:cs="Arial"/>
                <w:sz w:val="22"/>
                <w:szCs w:val="22"/>
                <w:lang w:val="en-US" w:eastAsia="en-US"/>
              </w:rPr>
              <w:t>.2</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Aplicare</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Format electronic</w:t>
            </w:r>
          </w:p>
        </w:tc>
        <w:tc>
          <w:tcPr>
            <w:tcW w:w="1890" w:type="dxa"/>
            <w:tcBorders>
              <w:top w:val="single" w:sz="4" w:space="0" w:color="auto"/>
              <w:left w:val="single" w:sz="4" w:space="0" w:color="auto"/>
              <w:bottom w:val="single" w:sz="4" w:space="0" w:color="auto"/>
              <w:right w:val="single" w:sz="4" w:space="0" w:color="auto"/>
            </w:tcBorders>
          </w:tcPr>
          <w:p w:rsidR="00893B9A" w:rsidRPr="001D60B4" w:rsidRDefault="009E14E7" w:rsidP="00CD4873">
            <w:pPr>
              <w:tabs>
                <w:tab w:val="left" w:pos="0"/>
              </w:tabs>
              <w:spacing w:line="276" w:lineRule="auto"/>
              <w:rPr>
                <w:rFonts w:cs="Arial"/>
                <w:sz w:val="22"/>
                <w:szCs w:val="22"/>
                <w:lang w:val="en-US" w:eastAsia="en-US"/>
              </w:rPr>
            </w:pPr>
            <w:r w:rsidRPr="001D60B4">
              <w:rPr>
                <w:rFonts w:cs="Arial"/>
                <w:sz w:val="22"/>
                <w:szCs w:val="22"/>
                <w:lang w:val="en-US" w:eastAsia="en-US"/>
              </w:rPr>
              <w:t>FSE</w:t>
            </w:r>
          </w:p>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DEN</w:t>
            </w:r>
          </w:p>
        </w:tc>
        <w:tc>
          <w:tcPr>
            <w:tcW w:w="990" w:type="dxa"/>
            <w:tcBorders>
              <w:top w:val="single" w:sz="4" w:space="0" w:color="auto"/>
              <w:left w:val="single" w:sz="4" w:space="0" w:color="auto"/>
              <w:bottom w:val="single" w:sz="4" w:space="0" w:color="auto"/>
              <w:right w:val="single" w:sz="4" w:space="0" w:color="auto"/>
            </w:tcBorders>
          </w:tcPr>
          <w:p w:rsidR="00BD2E08" w:rsidRPr="001D60B4" w:rsidRDefault="00BD2E08" w:rsidP="00CD4873">
            <w:pPr>
              <w:tabs>
                <w:tab w:val="left" w:pos="0"/>
              </w:tabs>
              <w:spacing w:line="276" w:lineRule="auto"/>
              <w:rPr>
                <w:rFonts w:cs="Arial"/>
                <w:sz w:val="22"/>
                <w:szCs w:val="22"/>
                <w:lang w:val="en-US" w:eastAsia="en-US"/>
              </w:rPr>
            </w:pPr>
          </w:p>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OPE,</w:t>
            </w:r>
            <w:r w:rsidR="00E028FE" w:rsidRPr="001D60B4">
              <w:rPr>
                <w:rFonts w:cs="Arial"/>
                <w:sz w:val="22"/>
                <w:szCs w:val="22"/>
                <w:lang w:val="en-US" w:eastAsia="en-US"/>
              </w:rPr>
              <w:t xml:space="preserve"> </w:t>
            </w:r>
            <w:r w:rsidRPr="001D60B4">
              <w:rPr>
                <w:rFonts w:cs="Arial"/>
                <w:sz w:val="22"/>
                <w:szCs w:val="22"/>
                <w:lang w:val="en-US" w:eastAsia="en-US"/>
              </w:rPr>
              <w:t>DEC</w:t>
            </w: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i/>
                <w:sz w:val="22"/>
                <w:szCs w:val="22"/>
                <w:lang w:val="en-US" w:eastAsia="en-US"/>
              </w:rPr>
            </w:pPr>
            <w:r w:rsidRPr="001D60B4">
              <w:rPr>
                <w:rFonts w:cs="Arial"/>
                <w:i/>
                <w:sz w:val="22"/>
                <w:szCs w:val="22"/>
                <w:lang w:val="en-US" w:eastAsia="en-US"/>
              </w:rPr>
              <w:t>Data postării pe site</w:t>
            </w: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tabs>
                <w:tab w:val="left" w:pos="0"/>
              </w:tabs>
              <w:spacing w:line="276" w:lineRule="auto"/>
              <w:rPr>
                <w:rFonts w:cs="Arial"/>
                <w:sz w:val="22"/>
                <w:szCs w:val="22"/>
                <w:lang w:val="en-US" w:eastAsia="en-US"/>
              </w:rPr>
            </w:pPr>
            <w:r w:rsidRPr="001D60B4">
              <w:rPr>
                <w:rFonts w:cs="Arial"/>
                <w:sz w:val="22"/>
                <w:szCs w:val="22"/>
                <w:lang w:val="en-US" w:eastAsia="en-US"/>
              </w:rPr>
              <w:t>11</w:t>
            </w:r>
            <w:r w:rsidR="00B72B4D" w:rsidRPr="001D60B4">
              <w:rPr>
                <w:rFonts w:cs="Arial"/>
                <w:sz w:val="22"/>
                <w:szCs w:val="22"/>
                <w:lang w:val="en-US" w:eastAsia="en-US"/>
              </w:rPr>
              <w:t>.3</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1537DF" w:rsidP="00CD4873">
            <w:pPr>
              <w:tabs>
                <w:tab w:val="left" w:pos="0"/>
              </w:tabs>
              <w:spacing w:line="276" w:lineRule="auto"/>
              <w:rPr>
                <w:rFonts w:cs="Arial"/>
                <w:sz w:val="22"/>
                <w:szCs w:val="22"/>
                <w:lang w:val="en-US" w:eastAsia="en-US"/>
              </w:rPr>
            </w:pPr>
            <w:r w:rsidRPr="001D60B4">
              <w:rPr>
                <w:rFonts w:cs="Arial"/>
                <w:sz w:val="22"/>
                <w:szCs w:val="22"/>
                <w:lang w:val="en-US" w:eastAsia="en-US"/>
              </w:rPr>
              <w:t>I</w:t>
            </w:r>
            <w:r w:rsidR="00B72B4D" w:rsidRPr="001D60B4">
              <w:rPr>
                <w:rFonts w:cs="Arial"/>
                <w:sz w:val="22"/>
                <w:szCs w:val="22"/>
                <w:lang w:val="en-US" w:eastAsia="en-US"/>
              </w:rPr>
              <w:t>nformare</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N/A</w:t>
            </w:r>
          </w:p>
        </w:tc>
        <w:tc>
          <w:tcPr>
            <w:tcW w:w="18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i/>
                <w:sz w:val="22"/>
                <w:szCs w:val="22"/>
                <w:lang w:val="en-US" w:eastAsia="en-US"/>
              </w:rPr>
              <w:t>Data postării pe site</w:t>
            </w: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N/A</w:t>
            </w: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tabs>
                <w:tab w:val="left" w:pos="0"/>
              </w:tabs>
              <w:spacing w:line="276" w:lineRule="auto"/>
              <w:rPr>
                <w:rFonts w:cs="Arial"/>
                <w:sz w:val="22"/>
                <w:szCs w:val="22"/>
                <w:lang w:val="en-US" w:eastAsia="en-US"/>
              </w:rPr>
            </w:pPr>
            <w:r w:rsidRPr="001D60B4">
              <w:rPr>
                <w:rFonts w:cs="Arial"/>
                <w:sz w:val="22"/>
                <w:szCs w:val="22"/>
                <w:lang w:val="en-US" w:eastAsia="en-US"/>
              </w:rPr>
              <w:t>11</w:t>
            </w:r>
            <w:r w:rsidR="00B72B4D" w:rsidRPr="001D60B4">
              <w:rPr>
                <w:rFonts w:cs="Arial"/>
                <w:sz w:val="22"/>
                <w:szCs w:val="22"/>
                <w:lang w:val="en-US" w:eastAsia="en-US"/>
              </w:rPr>
              <w:t xml:space="preserve">.4 </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1537DF" w:rsidP="00CD4873">
            <w:pPr>
              <w:tabs>
                <w:tab w:val="left" w:pos="0"/>
              </w:tabs>
              <w:spacing w:line="276" w:lineRule="auto"/>
              <w:rPr>
                <w:rFonts w:cs="Arial"/>
                <w:sz w:val="22"/>
                <w:szCs w:val="22"/>
                <w:lang w:val="en-US" w:eastAsia="en-US"/>
              </w:rPr>
            </w:pPr>
            <w:r w:rsidRPr="001D60B4">
              <w:rPr>
                <w:rFonts w:cs="Arial"/>
                <w:sz w:val="22"/>
                <w:szCs w:val="22"/>
                <w:lang w:val="en-US" w:eastAsia="en-US"/>
              </w:rPr>
              <w:t>E</w:t>
            </w:r>
            <w:r w:rsidR="00B72B4D" w:rsidRPr="001D60B4">
              <w:rPr>
                <w:rFonts w:cs="Arial"/>
                <w:sz w:val="22"/>
                <w:szCs w:val="22"/>
                <w:lang w:val="en-US" w:eastAsia="en-US"/>
              </w:rPr>
              <w:t>vidența</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original</w:t>
            </w:r>
          </w:p>
        </w:tc>
        <w:tc>
          <w:tcPr>
            <w:tcW w:w="1890" w:type="dxa"/>
            <w:tcBorders>
              <w:top w:val="single" w:sz="4" w:space="0" w:color="auto"/>
              <w:left w:val="single" w:sz="4" w:space="0" w:color="auto"/>
              <w:bottom w:val="single" w:sz="4" w:space="0" w:color="auto"/>
              <w:right w:val="single" w:sz="4" w:space="0" w:color="auto"/>
            </w:tcBorders>
          </w:tcPr>
          <w:p w:rsidR="00371C7F" w:rsidRPr="001D60B4" w:rsidRDefault="00371C7F" w:rsidP="00371C7F">
            <w:pPr>
              <w:tabs>
                <w:tab w:val="left" w:pos="0"/>
              </w:tabs>
              <w:rPr>
                <w:rFonts w:eastAsia="Arial" w:cs="Arial"/>
                <w:sz w:val="22"/>
                <w:szCs w:val="22"/>
              </w:rPr>
            </w:pPr>
            <w:r w:rsidRPr="001D60B4">
              <w:rPr>
                <w:rFonts w:eastAsia="Arial" w:cs="Arial"/>
                <w:sz w:val="22"/>
                <w:szCs w:val="22"/>
              </w:rPr>
              <w:t>DMI – SMACM</w:t>
            </w:r>
          </w:p>
          <w:p w:rsidR="00B72B4D" w:rsidRPr="001D60B4" w:rsidRDefault="00B72B4D" w:rsidP="00CD4873">
            <w:pPr>
              <w:tabs>
                <w:tab w:val="left" w:pos="0"/>
              </w:tabs>
              <w:spacing w:line="276" w:lineRule="auto"/>
              <w:rPr>
                <w:rFonts w:cs="Arial"/>
                <w:sz w:val="22"/>
                <w:szCs w:val="22"/>
                <w:lang w:val="en-US" w:eastAsia="en-US"/>
              </w:rPr>
            </w:pPr>
          </w:p>
          <w:p w:rsidR="00B72B4D" w:rsidRPr="001D60B4" w:rsidRDefault="00B72B4D" w:rsidP="00CD4873">
            <w:pPr>
              <w:tabs>
                <w:tab w:val="left" w:pos="0"/>
              </w:tabs>
              <w:spacing w:line="276" w:lineRule="auto"/>
              <w:rPr>
                <w:rFonts w:cs="Arial"/>
                <w:sz w:val="22"/>
                <w:szCs w:val="22"/>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jc w:val="center"/>
              <w:rPr>
                <w:rFonts w:cs="Arial"/>
                <w:sz w:val="22"/>
                <w:szCs w:val="22"/>
                <w:lang w:val="en-US" w:eastAsia="en-US"/>
              </w:rPr>
            </w:pPr>
            <w:r w:rsidRPr="001D60B4">
              <w:rPr>
                <w:rFonts w:cs="Arial"/>
                <w:sz w:val="22"/>
                <w:szCs w:val="22"/>
                <w:lang w:val="en-US" w:eastAsia="en-US"/>
              </w:rPr>
              <w:t>IMC</w:t>
            </w: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w:t>
            </w: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tabs>
                <w:tab w:val="left" w:pos="0"/>
              </w:tabs>
              <w:spacing w:line="276" w:lineRule="auto"/>
              <w:rPr>
                <w:rFonts w:cs="Arial"/>
                <w:sz w:val="22"/>
                <w:szCs w:val="22"/>
                <w:lang w:val="en-US" w:eastAsia="en-US"/>
              </w:rPr>
            </w:pPr>
            <w:r w:rsidRPr="001D60B4">
              <w:rPr>
                <w:rFonts w:cs="Arial"/>
                <w:sz w:val="22"/>
                <w:szCs w:val="22"/>
                <w:lang w:val="en-US" w:eastAsia="en-US"/>
              </w:rPr>
              <w:t>11</w:t>
            </w:r>
            <w:r w:rsidR="00B72B4D" w:rsidRPr="001D60B4">
              <w:rPr>
                <w:rFonts w:cs="Arial"/>
                <w:sz w:val="22"/>
                <w:szCs w:val="22"/>
                <w:lang w:val="en-US" w:eastAsia="en-US"/>
              </w:rPr>
              <w:t>.5</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1537DF" w:rsidP="00CD4873">
            <w:pPr>
              <w:tabs>
                <w:tab w:val="left" w:pos="0"/>
              </w:tabs>
              <w:spacing w:line="276" w:lineRule="auto"/>
              <w:rPr>
                <w:rFonts w:cs="Arial"/>
                <w:sz w:val="22"/>
                <w:szCs w:val="22"/>
                <w:lang w:val="en-US" w:eastAsia="en-US"/>
              </w:rPr>
            </w:pPr>
            <w:r w:rsidRPr="001D60B4">
              <w:rPr>
                <w:rFonts w:cs="Arial"/>
                <w:sz w:val="22"/>
                <w:szCs w:val="22"/>
                <w:lang w:val="en-US" w:eastAsia="en-US"/>
              </w:rPr>
              <w:t>A</w:t>
            </w:r>
            <w:r w:rsidR="00B72B4D" w:rsidRPr="001D60B4">
              <w:rPr>
                <w:rFonts w:cs="Arial"/>
                <w:sz w:val="22"/>
                <w:szCs w:val="22"/>
                <w:lang w:val="en-US" w:eastAsia="en-US"/>
              </w:rPr>
              <w:t>rhivare</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 xml:space="preserve">E1 </w:t>
            </w:r>
          </w:p>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(copie martor)</w:t>
            </w:r>
          </w:p>
        </w:tc>
        <w:tc>
          <w:tcPr>
            <w:tcW w:w="18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OPE, Serviciu Operare</w:t>
            </w:r>
          </w:p>
          <w:p w:rsidR="00B72B4D" w:rsidRPr="001D60B4" w:rsidRDefault="00B72B4D" w:rsidP="00CD4873">
            <w:pPr>
              <w:tabs>
                <w:tab w:val="left" w:pos="0"/>
              </w:tabs>
              <w:spacing w:line="276" w:lineRule="auto"/>
              <w:rPr>
                <w:rFonts w:cs="Arial"/>
                <w:sz w:val="22"/>
                <w:szCs w:val="22"/>
                <w:lang w:val="en-US" w:eastAsia="en-US"/>
              </w:rPr>
            </w:pPr>
          </w:p>
          <w:p w:rsidR="00B72B4D" w:rsidRPr="001D60B4" w:rsidRDefault="00B72B4D" w:rsidP="00CD4873">
            <w:pPr>
              <w:tabs>
                <w:tab w:val="left" w:pos="0"/>
              </w:tabs>
              <w:spacing w:line="276" w:lineRule="auto"/>
              <w:rPr>
                <w:rFonts w:cs="Arial"/>
                <w:sz w:val="22"/>
                <w:szCs w:val="22"/>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jc w:val="center"/>
              <w:rPr>
                <w:rFonts w:cs="Arial"/>
                <w:sz w:val="22"/>
                <w:szCs w:val="22"/>
                <w:lang w:val="en-US" w:eastAsia="en-US"/>
              </w:rPr>
            </w:pPr>
            <w:r w:rsidRPr="001D60B4">
              <w:rPr>
                <w:rFonts w:cs="Arial"/>
                <w:sz w:val="22"/>
                <w:szCs w:val="22"/>
                <w:lang w:val="en-US" w:eastAsia="en-US"/>
              </w:rPr>
              <w:t>Șef serv.</w:t>
            </w:r>
          </w:p>
          <w:p w:rsidR="00B72B4D" w:rsidRPr="001D60B4" w:rsidRDefault="00B72B4D" w:rsidP="00CD4873">
            <w:pPr>
              <w:tabs>
                <w:tab w:val="left" w:pos="0"/>
              </w:tabs>
              <w:spacing w:line="276" w:lineRule="auto"/>
              <w:jc w:val="center"/>
              <w:rPr>
                <w:rFonts w:cs="Arial"/>
                <w:sz w:val="22"/>
                <w:szCs w:val="22"/>
                <w:lang w:val="en-US" w:eastAsia="en-US"/>
              </w:rPr>
            </w:pP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Mihaiela – Gabriela CONDOVICI</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r w:rsidRPr="001D60B4">
              <w:rPr>
                <w:rFonts w:cs="Arial"/>
                <w:sz w:val="22"/>
                <w:szCs w:val="22"/>
                <w:lang w:val="en-US" w:eastAsia="en-US"/>
              </w:rPr>
              <w:t>…</w:t>
            </w: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r>
      <w:tr w:rsidR="00E028FE" w:rsidRPr="001D60B4" w:rsidTr="00371C7F">
        <w:tc>
          <w:tcPr>
            <w:tcW w:w="705" w:type="dxa"/>
            <w:tcBorders>
              <w:top w:val="single" w:sz="4" w:space="0" w:color="auto"/>
              <w:left w:val="single" w:sz="4" w:space="0" w:color="auto"/>
              <w:bottom w:val="single" w:sz="4" w:space="0" w:color="auto"/>
              <w:right w:val="single" w:sz="4" w:space="0" w:color="auto"/>
            </w:tcBorders>
          </w:tcPr>
          <w:p w:rsidR="00B72B4D" w:rsidRPr="001D60B4" w:rsidRDefault="00711A6E" w:rsidP="00CD4873">
            <w:pPr>
              <w:widowControl/>
              <w:tabs>
                <w:tab w:val="left" w:pos="0"/>
                <w:tab w:val="center" w:pos="4703"/>
                <w:tab w:val="right" w:pos="9406"/>
              </w:tabs>
              <w:spacing w:line="276" w:lineRule="auto"/>
              <w:rPr>
                <w:rFonts w:eastAsia="Calibri" w:cs="Arial"/>
                <w:sz w:val="22"/>
                <w:szCs w:val="22"/>
                <w:lang w:val="en-US" w:eastAsia="en-US"/>
              </w:rPr>
            </w:pPr>
            <w:r w:rsidRPr="001D60B4">
              <w:rPr>
                <w:rFonts w:eastAsia="Calibri" w:cs="Arial"/>
                <w:sz w:val="22"/>
                <w:szCs w:val="22"/>
                <w:lang w:val="en-US" w:eastAsia="en-US"/>
              </w:rPr>
              <w:t>11</w:t>
            </w:r>
            <w:r w:rsidR="00B72B4D" w:rsidRPr="001D60B4">
              <w:rPr>
                <w:rFonts w:eastAsia="Calibri" w:cs="Arial"/>
                <w:sz w:val="22"/>
                <w:szCs w:val="22"/>
                <w:lang w:val="en-US" w:eastAsia="en-US"/>
              </w:rPr>
              <w:t>.6</w:t>
            </w:r>
          </w:p>
        </w:tc>
        <w:tc>
          <w:tcPr>
            <w:tcW w:w="1185" w:type="dxa"/>
            <w:tcBorders>
              <w:top w:val="single" w:sz="4" w:space="0" w:color="auto"/>
              <w:left w:val="single" w:sz="4" w:space="0" w:color="auto"/>
              <w:bottom w:val="single" w:sz="4" w:space="0" w:color="auto"/>
              <w:right w:val="single" w:sz="4" w:space="0" w:color="auto"/>
            </w:tcBorders>
          </w:tcPr>
          <w:p w:rsidR="00B72B4D" w:rsidRPr="001D60B4" w:rsidRDefault="001537DF" w:rsidP="00CD4873">
            <w:pPr>
              <w:widowControl/>
              <w:tabs>
                <w:tab w:val="left" w:pos="0"/>
                <w:tab w:val="center" w:pos="4703"/>
                <w:tab w:val="right" w:pos="9406"/>
              </w:tabs>
              <w:spacing w:line="276" w:lineRule="auto"/>
              <w:rPr>
                <w:rFonts w:eastAsia="Calibri" w:cs="Arial"/>
                <w:sz w:val="22"/>
                <w:szCs w:val="22"/>
                <w:lang w:val="en-US" w:eastAsia="en-US"/>
              </w:rPr>
            </w:pPr>
            <w:r w:rsidRPr="001D60B4">
              <w:rPr>
                <w:rFonts w:eastAsia="Calibri" w:cs="Arial"/>
                <w:sz w:val="22"/>
                <w:szCs w:val="22"/>
                <w:lang w:val="en-US" w:eastAsia="en-US"/>
              </w:rPr>
              <w:t>A</w:t>
            </w:r>
            <w:r w:rsidR="00B72B4D" w:rsidRPr="001D60B4">
              <w:rPr>
                <w:rFonts w:eastAsia="Calibri" w:cs="Arial"/>
                <w:sz w:val="22"/>
                <w:szCs w:val="22"/>
                <w:lang w:val="en-US" w:eastAsia="en-US"/>
              </w:rPr>
              <w:t>lte scopuri</w:t>
            </w: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widowControl/>
              <w:tabs>
                <w:tab w:val="left" w:pos="0"/>
                <w:tab w:val="center" w:pos="4703"/>
                <w:tab w:val="right" w:pos="9406"/>
              </w:tabs>
              <w:spacing w:line="276" w:lineRule="auto"/>
              <w:rPr>
                <w:rFonts w:eastAsia="Calibri" w:cs="Arial"/>
                <w:sz w:val="22"/>
                <w:szCs w:val="22"/>
                <w:lang w:val="en-US" w:eastAsia="en-US"/>
              </w:rPr>
            </w:pPr>
            <w:r w:rsidRPr="001D60B4">
              <w:rPr>
                <w:rFonts w:eastAsia="Calibri" w:cs="Arial"/>
                <w:sz w:val="22"/>
                <w:szCs w:val="22"/>
                <w:lang w:val="en-US" w:eastAsia="en-US"/>
              </w:rPr>
              <w:t>-</w:t>
            </w:r>
          </w:p>
        </w:tc>
        <w:tc>
          <w:tcPr>
            <w:tcW w:w="18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jc w:val="center"/>
              <w:rPr>
                <w:rFonts w:cs="Arial"/>
                <w:sz w:val="22"/>
                <w:szCs w:val="22"/>
                <w:lang w:val="en-US" w:eastAsia="en-US"/>
              </w:rPr>
            </w:pPr>
          </w:p>
        </w:tc>
        <w:tc>
          <w:tcPr>
            <w:tcW w:w="153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c>
          <w:tcPr>
            <w:tcW w:w="1350" w:type="dxa"/>
            <w:tcBorders>
              <w:top w:val="single" w:sz="4" w:space="0" w:color="auto"/>
              <w:left w:val="single" w:sz="4" w:space="0" w:color="auto"/>
              <w:bottom w:val="single" w:sz="4" w:space="0" w:color="auto"/>
              <w:right w:val="single" w:sz="4" w:space="0" w:color="auto"/>
            </w:tcBorders>
          </w:tcPr>
          <w:p w:rsidR="00B72B4D" w:rsidRPr="001D60B4" w:rsidRDefault="00B72B4D" w:rsidP="00CD4873">
            <w:pPr>
              <w:tabs>
                <w:tab w:val="left" w:pos="0"/>
              </w:tabs>
              <w:spacing w:line="276" w:lineRule="auto"/>
              <w:rPr>
                <w:rFonts w:cs="Arial"/>
                <w:sz w:val="22"/>
                <w:szCs w:val="22"/>
                <w:lang w:val="en-US" w:eastAsia="en-US"/>
              </w:rPr>
            </w:pPr>
          </w:p>
        </w:tc>
      </w:tr>
    </w:tbl>
    <w:p w:rsidR="00B72B4D" w:rsidRPr="001D60B4" w:rsidRDefault="00B72B4D" w:rsidP="00CD4873">
      <w:pPr>
        <w:spacing w:line="276" w:lineRule="auto"/>
        <w:ind w:firstLine="284"/>
        <w:jc w:val="both"/>
        <w:rPr>
          <w:rFonts w:cs="Arial"/>
          <w:sz w:val="22"/>
          <w:szCs w:val="22"/>
        </w:rPr>
      </w:pPr>
    </w:p>
    <w:p w:rsidR="00A61698" w:rsidRPr="001D60B4" w:rsidRDefault="00A61698" w:rsidP="00CD4873">
      <w:pPr>
        <w:spacing w:line="276" w:lineRule="auto"/>
        <w:ind w:firstLine="284"/>
        <w:jc w:val="both"/>
        <w:rPr>
          <w:rFonts w:cs="Arial"/>
          <w:sz w:val="22"/>
          <w:szCs w:val="22"/>
        </w:rPr>
      </w:pPr>
    </w:p>
    <w:p w:rsidR="001C4CBC" w:rsidRPr="001D60B4" w:rsidRDefault="001C4CBC" w:rsidP="003B4696">
      <w:pPr>
        <w:spacing w:line="276" w:lineRule="auto"/>
        <w:jc w:val="both"/>
        <w:rPr>
          <w:rFonts w:cs="Arial"/>
          <w:sz w:val="22"/>
          <w:szCs w:val="22"/>
        </w:rPr>
      </w:pPr>
    </w:p>
    <w:p w:rsidR="001C4CBC" w:rsidRPr="001D60B4" w:rsidRDefault="001C4CBC" w:rsidP="00CD4873">
      <w:pPr>
        <w:spacing w:line="276" w:lineRule="auto"/>
        <w:ind w:firstLine="284"/>
        <w:jc w:val="both"/>
        <w:rPr>
          <w:rFonts w:cs="Arial"/>
          <w:sz w:val="22"/>
          <w:szCs w:val="22"/>
        </w:rPr>
      </w:pPr>
    </w:p>
    <w:p w:rsidR="00F23E8C" w:rsidRPr="001D60B4" w:rsidRDefault="00F23E8C" w:rsidP="00A61698">
      <w:pPr>
        <w:spacing w:line="276" w:lineRule="auto"/>
        <w:jc w:val="both"/>
        <w:rPr>
          <w:rFonts w:cs="Arial"/>
          <w:sz w:val="22"/>
          <w:szCs w:val="22"/>
        </w:rPr>
      </w:pP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r>
      <w:r w:rsidRPr="001D60B4">
        <w:rPr>
          <w:rFonts w:cs="Arial"/>
          <w:sz w:val="22"/>
          <w:szCs w:val="22"/>
        </w:rPr>
        <w:tab/>
        <w:t>Anexa 1</w:t>
      </w:r>
    </w:p>
    <w:p w:rsidR="00F23E8C" w:rsidRPr="001D60B4" w:rsidRDefault="00F23E8C" w:rsidP="00F66391">
      <w:pPr>
        <w:spacing w:line="276" w:lineRule="auto"/>
        <w:ind w:firstLine="284"/>
        <w:rPr>
          <w:rFonts w:cs="Arial"/>
          <w:sz w:val="22"/>
          <w:szCs w:val="22"/>
        </w:rPr>
      </w:pPr>
    </w:p>
    <w:p w:rsidR="001C4CBC" w:rsidRPr="001D60B4" w:rsidRDefault="00371C7F" w:rsidP="00F66391">
      <w:pPr>
        <w:spacing w:line="276" w:lineRule="auto"/>
        <w:ind w:firstLine="284"/>
        <w:rPr>
          <w:rFonts w:cs="Arial"/>
          <w:sz w:val="22"/>
          <w:szCs w:val="22"/>
        </w:rPr>
      </w:pPr>
      <w:r w:rsidRPr="001D60B4">
        <w:rPr>
          <w:rFonts w:cs="Arial"/>
          <w:sz w:val="22"/>
          <w:szCs w:val="22"/>
        </w:rPr>
        <w:tab/>
      </w:r>
      <w:r w:rsidRPr="001D60B4">
        <w:rPr>
          <w:rFonts w:cs="Arial"/>
          <w:sz w:val="22"/>
          <w:szCs w:val="22"/>
        </w:rPr>
        <w:tab/>
        <w:t>Modele xml de ofertare pe PE</w:t>
      </w:r>
    </w:p>
    <w:p w:rsidR="00371C7F" w:rsidRPr="001D60B4" w:rsidRDefault="00371C7F" w:rsidP="00F66391">
      <w:pPr>
        <w:spacing w:line="276" w:lineRule="auto"/>
        <w:ind w:firstLine="284"/>
        <w:rPr>
          <w:rFonts w:cs="Arial"/>
          <w:sz w:val="22"/>
          <w:szCs w:val="22"/>
        </w:rPr>
      </w:pPr>
    </w:p>
    <w:p w:rsidR="001C4CBC" w:rsidRPr="001D60B4" w:rsidRDefault="001C4CBC" w:rsidP="00F66391">
      <w:pPr>
        <w:spacing w:line="276" w:lineRule="auto"/>
        <w:ind w:firstLine="284"/>
        <w:rPr>
          <w:rFonts w:cs="Arial"/>
          <w:sz w:val="22"/>
          <w:szCs w:val="22"/>
        </w:rPr>
      </w:pPr>
    </w:p>
    <w:p w:rsidR="0063441D" w:rsidRPr="001D60B4" w:rsidRDefault="00F157E0" w:rsidP="00F66391">
      <w:pPr>
        <w:spacing w:line="276" w:lineRule="auto"/>
        <w:ind w:firstLine="284"/>
        <w:rPr>
          <w:rFonts w:cs="Arial"/>
          <w:sz w:val="22"/>
          <w:szCs w:val="22"/>
        </w:rPr>
      </w:pPr>
      <w:r w:rsidRPr="001D60B4">
        <w:rPr>
          <w:rFonts w:cs="Arial"/>
          <w:sz w:val="22"/>
          <w:szCs w:val="22"/>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35pt;height:49.65pt" o:ole="">
            <v:imagedata r:id="rId12" o:title=""/>
          </v:shape>
          <o:OLEObject Type="Embed" ProgID="Package" ShapeID="_x0000_i1036" DrawAspect="Icon" ObjectID="_1763899842" r:id="rId13"/>
        </w:object>
      </w:r>
      <w:bookmarkStart w:id="0" w:name="_GoBack"/>
      <w:r w:rsidRPr="001D60B4">
        <w:rPr>
          <w:rFonts w:cs="Arial"/>
          <w:sz w:val="22"/>
          <w:szCs w:val="22"/>
        </w:rPr>
        <w:object w:dxaOrig="1534" w:dyaOrig="994">
          <v:shape id="_x0000_i1037" type="#_x0000_t75" style="width:76.35pt;height:49.65pt" o:ole="">
            <v:imagedata r:id="rId14" o:title=""/>
          </v:shape>
          <o:OLEObject Type="Embed" ProgID="Package" ShapeID="_x0000_i1037" DrawAspect="Icon" ObjectID="_1763899843" r:id="rId15"/>
        </w:object>
      </w:r>
      <w:bookmarkEnd w:id="0"/>
      <w:r w:rsidR="00466CEA" w:rsidRPr="001D60B4">
        <w:rPr>
          <w:rFonts w:cs="Arial"/>
          <w:sz w:val="22"/>
          <w:szCs w:val="22"/>
        </w:rPr>
        <w:object w:dxaOrig="1534" w:dyaOrig="994">
          <v:shape id="_x0000_i1025" type="#_x0000_t75" style="width:76.35pt;height:49.65pt" o:ole="">
            <v:imagedata r:id="rId16" o:title=""/>
          </v:shape>
          <o:OLEObject Type="Embed" ProgID="Package" ShapeID="_x0000_i1025" DrawAspect="Icon" ObjectID="_1763899844" r:id="rId17"/>
        </w:object>
      </w:r>
      <w:r w:rsidR="0063441D" w:rsidRPr="001D60B4">
        <w:rPr>
          <w:rFonts w:cs="Arial"/>
          <w:sz w:val="22"/>
          <w:szCs w:val="22"/>
        </w:rPr>
        <w:object w:dxaOrig="1534" w:dyaOrig="994">
          <v:shape id="_x0000_i1026" type="#_x0000_t75" style="width:76.35pt;height:49.65pt" o:ole="">
            <v:imagedata r:id="rId18" o:title=""/>
          </v:shape>
          <o:OLEObject Type="Embed" ProgID="Package" ShapeID="_x0000_i1026" DrawAspect="Icon" ObjectID="_1763899845" r:id="rId19"/>
        </w:object>
      </w:r>
      <w:r w:rsidR="0063441D" w:rsidRPr="001D60B4">
        <w:rPr>
          <w:rFonts w:cs="Arial"/>
          <w:sz w:val="22"/>
          <w:szCs w:val="22"/>
        </w:rPr>
        <w:object w:dxaOrig="1534" w:dyaOrig="994">
          <v:shape id="_x0000_i1027" type="#_x0000_t75" style="width:76.35pt;height:49.65pt" o:ole="">
            <v:imagedata r:id="rId20" o:title=""/>
          </v:shape>
          <o:OLEObject Type="Embed" ProgID="Package" ShapeID="_x0000_i1027" DrawAspect="Icon" ObjectID="_1763899846" r:id="rId21"/>
        </w:object>
      </w:r>
      <w:r w:rsidR="0063441D" w:rsidRPr="001D60B4">
        <w:rPr>
          <w:rFonts w:cs="Arial"/>
          <w:sz w:val="22"/>
          <w:szCs w:val="22"/>
        </w:rPr>
        <w:object w:dxaOrig="1534" w:dyaOrig="994">
          <v:shape id="_x0000_i1028" type="#_x0000_t75" style="width:76.35pt;height:49.65pt" o:ole="">
            <v:imagedata r:id="rId22" o:title=""/>
          </v:shape>
          <o:OLEObject Type="Embed" ProgID="Package" ShapeID="_x0000_i1028" DrawAspect="Icon" ObjectID="_1763899847" r:id="rId23"/>
        </w:object>
      </w:r>
      <w:r w:rsidR="00CD4425" w:rsidRPr="001D60B4">
        <w:rPr>
          <w:rFonts w:cs="Arial"/>
          <w:sz w:val="22"/>
          <w:szCs w:val="22"/>
        </w:rPr>
        <w:object w:dxaOrig="1534" w:dyaOrig="994">
          <v:shape id="_x0000_i1029" type="#_x0000_t75" style="width:76.35pt;height:49.65pt" o:ole="">
            <v:imagedata r:id="rId24" o:title=""/>
          </v:shape>
          <o:OLEObject Type="Embed" ProgID="Package" ShapeID="_x0000_i1029" DrawAspect="Icon" ObjectID="_1763899848" r:id="rId25"/>
        </w:object>
      </w:r>
      <w:r w:rsidR="00466CEA" w:rsidRPr="001D60B4">
        <w:rPr>
          <w:rFonts w:cs="Arial"/>
          <w:sz w:val="22"/>
          <w:szCs w:val="22"/>
        </w:rPr>
        <w:object w:dxaOrig="1534" w:dyaOrig="994">
          <v:shape id="_x0000_i1030" type="#_x0000_t75" style="width:76.35pt;height:49.65pt" o:ole="">
            <v:imagedata r:id="rId26" o:title=""/>
          </v:shape>
          <o:OLEObject Type="Embed" ProgID="Package" ShapeID="_x0000_i1030" DrawAspect="Icon" ObjectID="_1763899849" r:id="rId27"/>
        </w:object>
      </w:r>
      <w:r w:rsidR="0063441D" w:rsidRPr="001D60B4">
        <w:rPr>
          <w:rFonts w:cs="Arial"/>
          <w:sz w:val="22"/>
          <w:szCs w:val="22"/>
        </w:rPr>
        <w:object w:dxaOrig="1534" w:dyaOrig="994">
          <v:shape id="_x0000_i1031" type="#_x0000_t75" style="width:76.35pt;height:49.65pt" o:ole="">
            <v:imagedata r:id="rId28" o:title=""/>
          </v:shape>
          <o:OLEObject Type="Embed" ProgID="Package" ShapeID="_x0000_i1031" DrawAspect="Icon" ObjectID="_1763899850" r:id="rId29"/>
        </w:object>
      </w:r>
      <w:r w:rsidR="0063441D" w:rsidRPr="001D60B4">
        <w:rPr>
          <w:rFonts w:cs="Arial"/>
          <w:sz w:val="22"/>
          <w:szCs w:val="22"/>
        </w:rPr>
        <w:object w:dxaOrig="1534" w:dyaOrig="994">
          <v:shape id="_x0000_i1032" type="#_x0000_t75" style="width:76.35pt;height:49.65pt" o:ole="">
            <v:imagedata r:id="rId30" o:title=""/>
          </v:shape>
          <o:OLEObject Type="Embed" ProgID="Package" ShapeID="_x0000_i1032" DrawAspect="Icon" ObjectID="_1763899851" r:id="rId31"/>
        </w:object>
      </w:r>
      <w:r w:rsidR="002725BB" w:rsidRPr="001D60B4">
        <w:rPr>
          <w:rFonts w:cs="Arial"/>
          <w:sz w:val="22"/>
          <w:szCs w:val="22"/>
        </w:rPr>
        <w:object w:dxaOrig="1534" w:dyaOrig="994">
          <v:shape id="_x0000_i1033" type="#_x0000_t75" style="width:76.35pt;height:49.65pt" o:ole="">
            <v:imagedata r:id="rId32" o:title=""/>
          </v:shape>
          <o:OLEObject Type="Embed" ProgID="Package" ShapeID="_x0000_i1033" DrawAspect="Icon" ObjectID="_1763899852" r:id="rId33"/>
        </w:object>
      </w:r>
      <w:r w:rsidR="00A34F55" w:rsidRPr="001D60B4">
        <w:rPr>
          <w:rFonts w:cs="Arial"/>
          <w:sz w:val="22"/>
          <w:szCs w:val="22"/>
        </w:rPr>
        <w:object w:dxaOrig="1534" w:dyaOrig="994">
          <v:shape id="_x0000_i1034" type="#_x0000_t75" style="width:76.35pt;height:49.65pt" o:ole="">
            <v:imagedata r:id="rId34" o:title=""/>
          </v:shape>
          <o:OLEObject Type="Embed" ProgID="Package" ShapeID="_x0000_i1034" DrawAspect="Icon" ObjectID="_1763899853" r:id="rId35"/>
        </w:object>
      </w:r>
      <w:r w:rsidR="00A34F55" w:rsidRPr="001D60B4">
        <w:rPr>
          <w:rFonts w:cs="Arial"/>
          <w:sz w:val="22"/>
          <w:szCs w:val="22"/>
        </w:rPr>
        <w:object w:dxaOrig="1534" w:dyaOrig="994">
          <v:shape id="_x0000_i1035" type="#_x0000_t75" style="width:76.35pt;height:49.65pt" o:ole="">
            <v:imagedata r:id="rId36" o:title=""/>
          </v:shape>
          <o:OLEObject Type="Embed" ProgID="Package" ShapeID="_x0000_i1035" DrawAspect="Icon" ObjectID="_1763899854" r:id="rId37"/>
        </w:object>
      </w:r>
    </w:p>
    <w:sectPr w:rsidR="0063441D" w:rsidRPr="001D60B4" w:rsidSect="006B1EAD">
      <w:headerReference w:type="default" r:id="rId38"/>
      <w:footerReference w:type="default" r:id="rId39"/>
      <w:headerReference w:type="first" r:id="rId40"/>
      <w:pgSz w:w="11907" w:h="16840" w:code="9"/>
      <w:pgMar w:top="2608" w:right="567" w:bottom="1134" w:left="1134" w:header="851" w:footer="9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3F" w:rsidRDefault="00E9083F">
      <w:r>
        <w:separator/>
      </w:r>
    </w:p>
  </w:endnote>
  <w:endnote w:type="continuationSeparator" w:id="0">
    <w:p w:rsidR="00E9083F" w:rsidRDefault="00E9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6" w:rsidRDefault="00C146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3F" w:rsidRDefault="00E9083F">
      <w:r>
        <w:separator/>
      </w:r>
    </w:p>
  </w:footnote>
  <w:footnote w:type="continuationSeparator" w:id="0">
    <w:p w:rsidR="00E9083F" w:rsidRDefault="00E9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6" w:rsidRDefault="00C14636">
    <w:pPr>
      <w:pStyle w:val="BodyText"/>
    </w:pPr>
    <w:r>
      <w:rPr>
        <w:noProof/>
        <w:lang w:val="en-US" w:eastAsia="en-US"/>
      </w:rPr>
      <mc:AlternateContent>
        <mc:Choice Requires="wps">
          <w:drawing>
            <wp:anchor distT="0" distB="0" distL="114300" distR="114300" simplePos="0" relativeHeight="251660288" behindDoc="0" locked="0" layoutInCell="0" allowOverlap="1" wp14:anchorId="67F37C9E" wp14:editId="0300B99B">
              <wp:simplePos x="0" y="0"/>
              <wp:positionH relativeFrom="column">
                <wp:posOffset>1381125</wp:posOffset>
              </wp:positionH>
              <wp:positionV relativeFrom="paragraph">
                <wp:posOffset>140970</wp:posOffset>
              </wp:positionV>
              <wp:extent cx="3152775" cy="645795"/>
              <wp:effectExtent l="9525" t="7620" r="9525"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45795"/>
                      </a:xfrm>
                      <a:prstGeom prst="rect">
                        <a:avLst/>
                      </a:prstGeom>
                      <a:solidFill>
                        <a:srgbClr val="FFFFFF"/>
                      </a:solidFill>
                      <a:ln w="3175">
                        <a:solidFill>
                          <a:srgbClr val="FFFFFF"/>
                        </a:solidFill>
                        <a:miter lim="800000"/>
                        <a:headEnd/>
                        <a:tailEnd/>
                      </a:ln>
                    </wps:spPr>
                    <wps:txbx>
                      <w:txbxContent>
                        <w:p w:rsidR="00C14636" w:rsidRDefault="00C14636" w:rsidP="0088559C">
                          <w:pPr>
                            <w:pStyle w:val="BodyText2"/>
                            <w:rPr>
                              <w:szCs w:val="24"/>
                            </w:rPr>
                          </w:pPr>
                          <w:r>
                            <w:rPr>
                              <w:szCs w:val="24"/>
                            </w:rPr>
                            <w:t xml:space="preserve">PROCEDURĂ OPERAȚIONALĂ </w:t>
                          </w:r>
                        </w:p>
                        <w:p w:rsidR="00C14636" w:rsidRDefault="00C14636" w:rsidP="0088559C">
                          <w:pPr>
                            <w:pStyle w:val="BodyText2"/>
                          </w:pPr>
                          <w:r w:rsidRPr="00FF2AA1">
                            <w:rPr>
                              <w:szCs w:val="24"/>
                            </w:rPr>
                            <w:t>Con</w:t>
                          </w:r>
                          <w:r>
                            <w:rPr>
                              <w:szCs w:val="24"/>
                            </w:rPr>
                            <w:t>ţ</w:t>
                          </w:r>
                          <w:r w:rsidRPr="00FF2AA1">
                            <w:rPr>
                              <w:szCs w:val="24"/>
                            </w:rPr>
                            <w:t>inutul</w:t>
                          </w:r>
                          <w:r>
                            <w:rPr>
                              <w:szCs w:val="24"/>
                            </w:rPr>
                            <w:t>,</w:t>
                          </w:r>
                          <w:r w:rsidRPr="00FF2AA1">
                            <w:rPr>
                              <w:szCs w:val="24"/>
                            </w:rPr>
                            <w:t xml:space="preserve"> formatul cadru</w:t>
                          </w:r>
                          <w:r>
                            <w:rPr>
                              <w:szCs w:val="24"/>
                            </w:rPr>
                            <w:t xml:space="preserve">, transmiterea şi validarea Ofertelor </w:t>
                          </w:r>
                          <w:r w:rsidRPr="00FF2AA1">
                            <w:rPr>
                              <w:szCs w:val="24"/>
                            </w:rPr>
                            <w:t>pe Pia</w:t>
                          </w:r>
                          <w:r>
                            <w:rPr>
                              <w:szCs w:val="24"/>
                            </w:rPr>
                            <w:t>ţ</w:t>
                          </w:r>
                          <w:r w:rsidRPr="00FF2AA1">
                            <w:rPr>
                              <w:szCs w:val="24"/>
                            </w:rPr>
                            <w:t>a de Echilibrare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4" style="position:absolute;left:0;text-align:left;margin-left:108.75pt;margin-top:11.1pt;width:248.25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" o:allowincell="f" strokecolor="white" strokeweight=".25pt">
              <v:textbox inset="0,0,0,0">
                <w:txbxContent>
                  <w:p w:rsidR="00371C7F" w:rsidRDefault="00371C7F" w:rsidP="0088559C">
                    <w:pPr>
                      <w:pStyle w:val="BodyText2"/>
                      <w:rPr>
                        <w:szCs w:val="24"/>
                      </w:rPr>
                    </w:pPr>
                    <w:r>
                      <w:rPr>
                        <w:szCs w:val="24"/>
                      </w:rPr>
                      <w:t xml:space="preserve">PROCEDURĂ OPERAȚIONALĂ </w:t>
                    </w:r>
                  </w:p>
                  <w:p w:rsidR="00371C7F" w:rsidRDefault="00371C7F" w:rsidP="0088559C">
                    <w:pPr>
                      <w:pStyle w:val="BodyText2"/>
                    </w:pPr>
                    <w:r w:rsidRPr="00FF2AA1">
                      <w:rPr>
                        <w:szCs w:val="24"/>
                      </w:rPr>
                      <w:t>Con</w:t>
                    </w:r>
                    <w:r>
                      <w:rPr>
                        <w:szCs w:val="24"/>
                      </w:rPr>
                      <w:t>ţ</w:t>
                    </w:r>
                    <w:r w:rsidRPr="00FF2AA1">
                      <w:rPr>
                        <w:szCs w:val="24"/>
                      </w:rPr>
                      <w:t>inutul</w:t>
                    </w:r>
                    <w:r>
                      <w:rPr>
                        <w:szCs w:val="24"/>
                      </w:rPr>
                      <w:t>,</w:t>
                    </w:r>
                    <w:r w:rsidRPr="00FF2AA1">
                      <w:rPr>
                        <w:szCs w:val="24"/>
                      </w:rPr>
                      <w:t xml:space="preserve"> formatul cadru</w:t>
                    </w:r>
                    <w:r>
                      <w:rPr>
                        <w:szCs w:val="24"/>
                      </w:rPr>
                      <w:t xml:space="preserve">, transmiterea şi validarea Ofertelor </w:t>
                    </w:r>
                    <w:r w:rsidRPr="00FF2AA1">
                      <w:rPr>
                        <w:szCs w:val="24"/>
                      </w:rPr>
                      <w:t>pe Pia</w:t>
                    </w:r>
                    <w:r>
                      <w:rPr>
                        <w:szCs w:val="24"/>
                      </w:rPr>
                      <w:t>ţ</w:t>
                    </w:r>
                    <w:r w:rsidRPr="00FF2AA1">
                      <w:rPr>
                        <w:szCs w:val="24"/>
                      </w:rPr>
                      <w:t>a de Echilibrare</w:t>
                    </w:r>
                  </w:p>
                </w:txbxContent>
              </v:textbox>
            </v:rect>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4DDD1A9E" wp14:editId="3652F8CB">
              <wp:simplePos x="0" y="0"/>
              <wp:positionH relativeFrom="column">
                <wp:posOffset>4721860</wp:posOffset>
              </wp:positionH>
              <wp:positionV relativeFrom="paragraph">
                <wp:posOffset>8255</wp:posOffset>
              </wp:positionV>
              <wp:extent cx="1790065" cy="228600"/>
              <wp:effectExtent l="0" t="0" r="3175" b="12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36" w:rsidRPr="0088559C" w:rsidRDefault="00C14636">
                          <w:pPr>
                            <w:rPr>
                              <w:rFonts w:cs="Arial"/>
                              <w:b/>
                              <w:bCs/>
                              <w:sz w:val="20"/>
                              <w:lang w:val="sv-SE"/>
                            </w:rPr>
                          </w:pPr>
                          <w:r>
                            <w:rPr>
                              <w:rFonts w:cs="Arial"/>
                              <w:b/>
                              <w:bCs/>
                              <w:sz w:val="20"/>
                              <w:lang w:val="sv-SE"/>
                            </w:rPr>
                            <w:t xml:space="preserve">Cod: TEL.-07.VI </w:t>
                          </w:r>
                          <w:r w:rsidRPr="0088559C">
                            <w:rPr>
                              <w:rFonts w:cs="Arial"/>
                              <w:b/>
                              <w:bCs/>
                              <w:sz w:val="20"/>
                              <w:lang w:val="sv-SE"/>
                            </w:rPr>
                            <w:t>ECH-DN/138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5" style="position:absolute;left:0;text-align:left;margin-left:371.8pt;margin-top:.65pt;width:140.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" stroked="f" strokeweight="0">
              <v:textbox inset="0,0,0,0">
                <w:txbxContent>
                  <w:p w:rsidR="00371C7F" w:rsidRPr="0088559C" w:rsidRDefault="00371C7F">
                    <w:pPr>
                      <w:rPr>
                        <w:rFonts w:cs="Arial"/>
                        <w:b/>
                        <w:bCs/>
                        <w:sz w:val="20"/>
                        <w:lang w:val="sv-SE"/>
                      </w:rPr>
                    </w:pPr>
                    <w:r>
                      <w:rPr>
                        <w:rFonts w:cs="Arial"/>
                        <w:b/>
                        <w:bCs/>
                        <w:sz w:val="20"/>
                        <w:lang w:val="sv-SE"/>
                      </w:rPr>
                      <w:t xml:space="preserve">Cod: TEL.-07.VI </w:t>
                    </w:r>
                    <w:r w:rsidRPr="0088559C">
                      <w:rPr>
                        <w:rFonts w:cs="Arial"/>
                        <w:b/>
                        <w:bCs/>
                        <w:sz w:val="20"/>
                        <w:lang w:val="sv-SE"/>
                      </w:rPr>
                      <w:t>ECH-DN/138</w:t>
                    </w:r>
                  </w:p>
                </w:txbxContent>
              </v:textbox>
            </v:rect>
          </w:pict>
        </mc:Fallback>
      </mc:AlternateContent>
    </w:r>
    <w:r>
      <w:rPr>
        <w:noProof/>
        <w:lang w:val="en-US" w:eastAsia="en-US"/>
      </w:rPr>
      <mc:AlternateContent>
        <mc:Choice Requires="wps">
          <w:drawing>
            <wp:anchor distT="0" distB="0" distL="114300" distR="114300" simplePos="0" relativeHeight="251655168" behindDoc="0" locked="0" layoutInCell="0" allowOverlap="1" wp14:anchorId="281F429D" wp14:editId="524B43B8">
              <wp:simplePos x="0" y="0"/>
              <wp:positionH relativeFrom="column">
                <wp:posOffset>1245235</wp:posOffset>
              </wp:positionH>
              <wp:positionV relativeFrom="paragraph">
                <wp:posOffset>-81280</wp:posOffset>
              </wp:positionV>
              <wp:extent cx="1905" cy="1005205"/>
              <wp:effectExtent l="6985" t="13970" r="10160" b="952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05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6.4pt" to="98.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" o:allowincell="f"/>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2C71DD03" wp14:editId="27387689">
              <wp:simplePos x="0" y="0"/>
              <wp:positionH relativeFrom="column">
                <wp:posOffset>4721860</wp:posOffset>
              </wp:positionH>
              <wp:positionV relativeFrom="paragraph">
                <wp:posOffset>648970</wp:posOffset>
              </wp:positionV>
              <wp:extent cx="1647825" cy="137795"/>
              <wp:effectExtent l="0" t="1270" r="2540" b="381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7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36" w:rsidRPr="00C3390D" w:rsidRDefault="00C14636">
                          <w:pPr>
                            <w:rPr>
                              <w:rFonts w:cs="Arial"/>
                            </w:rPr>
                          </w:pPr>
                          <w:r w:rsidRPr="0088559C">
                            <w:rPr>
                              <w:rFonts w:cs="Arial"/>
                              <w:b/>
                              <w:bCs/>
                              <w:sz w:val="20"/>
                            </w:rPr>
                            <w:t xml:space="preserve">Rev. </w:t>
                          </w:r>
                          <w:r w:rsidRPr="006D7FC4">
                            <w:rPr>
                              <w:rFonts w:cs="Arial"/>
                              <w:bCs/>
                              <w:sz w:val="20"/>
                            </w:rPr>
                            <w:t>0</w:t>
                          </w:r>
                          <w:r w:rsidRPr="0088559C">
                            <w:rPr>
                              <w:rFonts w:cs="Arial"/>
                              <w:b/>
                              <w:bCs/>
                              <w:sz w:val="20"/>
                            </w:rPr>
                            <w:t xml:space="preserve"> </w:t>
                          </w:r>
                          <w:r w:rsidRPr="0088559C">
                            <w:rPr>
                              <w:rFonts w:cs="Arial"/>
                              <w:bCs/>
                              <w:sz w:val="20"/>
                            </w:rPr>
                            <w:t xml:space="preserve">1 </w:t>
                          </w:r>
                          <w:r w:rsidRPr="000921B2">
                            <w:rPr>
                              <w:rFonts w:cs="Arial"/>
                              <w:bCs/>
                              <w:sz w:val="20"/>
                            </w:rPr>
                            <w:t>2</w:t>
                          </w:r>
                          <w:r w:rsidRPr="0088559C">
                            <w:rPr>
                              <w:rFonts w:cs="Arial"/>
                              <w:bCs/>
                              <w:sz w:val="20"/>
                            </w:rPr>
                            <w:t xml:space="preserve"> </w:t>
                          </w:r>
                          <w:r w:rsidRPr="00EE397D">
                            <w:rPr>
                              <w:rFonts w:cs="Arial"/>
                              <w:bCs/>
                              <w:sz w:val="20"/>
                            </w:rPr>
                            <w:t>3</w:t>
                          </w:r>
                          <w:r w:rsidRPr="0088559C">
                            <w:rPr>
                              <w:rFonts w:cs="Arial"/>
                              <w:bCs/>
                              <w:sz w:val="20"/>
                            </w:rPr>
                            <w:t xml:space="preserve"> </w:t>
                          </w:r>
                          <w:r w:rsidRPr="00EE397D">
                            <w:rPr>
                              <w:rFonts w:cs="Arial"/>
                              <w:b/>
                              <w:bCs/>
                              <w:sz w:val="22"/>
                              <w:szCs w:val="22"/>
                            </w:rPr>
                            <w:t>4</w:t>
                          </w:r>
                          <w:r w:rsidRPr="0088559C">
                            <w:rPr>
                              <w:rFonts w:cs="Arial"/>
                              <w:bCs/>
                              <w:sz w:val="20"/>
                            </w:rPr>
                            <w:t xml:space="preserve"> 5</w:t>
                          </w:r>
                          <w:r w:rsidRPr="0088559C">
                            <w:rPr>
                              <w:rFonts w:cs="Arial"/>
                              <w:sz w:val="20"/>
                            </w:rPr>
                            <w:t xml:space="preserve"> 6 7 8 9 10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76" style="position:absolute;left:0;text-align:left;margin-left:371.8pt;margin-top:51.1pt;width:129.75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" o:allowincell="f" stroked="f" strokeweight="0">
              <v:textbox inset="0,0,0,0">
                <w:txbxContent>
                  <w:p w:rsidR="00371C7F" w:rsidRPr="00C3390D" w:rsidRDefault="00371C7F">
                    <w:pPr>
                      <w:rPr>
                        <w:rFonts w:cs="Arial"/>
                      </w:rPr>
                    </w:pPr>
                    <w:r w:rsidRPr="0088559C">
                      <w:rPr>
                        <w:rFonts w:cs="Arial"/>
                        <w:b/>
                        <w:bCs/>
                        <w:sz w:val="20"/>
                      </w:rPr>
                      <w:t xml:space="preserve">Rev. </w:t>
                    </w:r>
                    <w:r w:rsidRPr="006D7FC4">
                      <w:rPr>
                        <w:rFonts w:cs="Arial"/>
                        <w:bCs/>
                        <w:sz w:val="20"/>
                      </w:rPr>
                      <w:t>0</w:t>
                    </w:r>
                    <w:r w:rsidRPr="0088559C">
                      <w:rPr>
                        <w:rFonts w:cs="Arial"/>
                        <w:b/>
                        <w:bCs/>
                        <w:sz w:val="20"/>
                      </w:rPr>
                      <w:t xml:space="preserve"> </w:t>
                    </w:r>
                    <w:r w:rsidRPr="0088559C">
                      <w:rPr>
                        <w:rFonts w:cs="Arial"/>
                        <w:bCs/>
                        <w:sz w:val="20"/>
                      </w:rPr>
                      <w:t xml:space="preserve">1 </w:t>
                    </w:r>
                    <w:r w:rsidRPr="000921B2">
                      <w:rPr>
                        <w:rFonts w:cs="Arial"/>
                        <w:bCs/>
                        <w:sz w:val="20"/>
                      </w:rPr>
                      <w:t>2</w:t>
                    </w:r>
                    <w:r w:rsidRPr="0088559C">
                      <w:rPr>
                        <w:rFonts w:cs="Arial"/>
                        <w:bCs/>
                        <w:sz w:val="20"/>
                      </w:rPr>
                      <w:t xml:space="preserve"> </w:t>
                    </w:r>
                    <w:r w:rsidRPr="00EE397D">
                      <w:rPr>
                        <w:rFonts w:cs="Arial"/>
                        <w:bCs/>
                        <w:sz w:val="20"/>
                      </w:rPr>
                      <w:t>3</w:t>
                    </w:r>
                    <w:r w:rsidRPr="0088559C">
                      <w:rPr>
                        <w:rFonts w:cs="Arial"/>
                        <w:bCs/>
                        <w:sz w:val="20"/>
                      </w:rPr>
                      <w:t xml:space="preserve"> </w:t>
                    </w:r>
                    <w:r w:rsidRPr="00EE397D">
                      <w:rPr>
                        <w:rFonts w:cs="Arial"/>
                        <w:b/>
                        <w:bCs/>
                        <w:sz w:val="22"/>
                        <w:szCs w:val="22"/>
                      </w:rPr>
                      <w:t>4</w:t>
                    </w:r>
                    <w:r w:rsidRPr="0088559C">
                      <w:rPr>
                        <w:rFonts w:cs="Arial"/>
                        <w:bCs/>
                        <w:sz w:val="20"/>
                      </w:rPr>
                      <w:t xml:space="preserve"> 5</w:t>
                    </w:r>
                    <w:r w:rsidRPr="0088559C">
                      <w:rPr>
                        <w:rFonts w:cs="Arial"/>
                        <w:sz w:val="20"/>
                      </w:rPr>
                      <w:t xml:space="preserve"> 6 7 8 9 10</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0" allowOverlap="1" wp14:anchorId="3C283352" wp14:editId="6D45AA8D">
              <wp:simplePos x="0" y="0"/>
              <wp:positionH relativeFrom="column">
                <wp:posOffset>4721860</wp:posOffset>
              </wp:positionH>
              <wp:positionV relativeFrom="paragraph">
                <wp:posOffset>283210</wp:posOffset>
              </wp:positionV>
              <wp:extent cx="1691640" cy="182880"/>
              <wp:effectExtent l="0" t="0" r="0" b="63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14636" w:rsidRPr="0088559C" w:rsidRDefault="00C14636" w:rsidP="00C3390D">
                          <w:pPr>
                            <w:jc w:val="both"/>
                            <w:rPr>
                              <w:rFonts w:cs="Arial"/>
                              <w:sz w:val="20"/>
                            </w:rPr>
                          </w:pPr>
                          <w:r w:rsidRPr="0088559C">
                            <w:rPr>
                              <w:rFonts w:cs="Arial"/>
                              <w:b/>
                              <w:bCs/>
                              <w:sz w:val="20"/>
                            </w:rPr>
                            <w:t xml:space="preserve">Pag </w:t>
                          </w:r>
                          <w:r w:rsidRPr="0088559C">
                            <w:rPr>
                              <w:rStyle w:val="PageNumber"/>
                              <w:rFonts w:cs="Arial"/>
                              <w:sz w:val="20"/>
                            </w:rPr>
                            <w:fldChar w:fldCharType="begin"/>
                          </w:r>
                          <w:r w:rsidRPr="0088559C">
                            <w:rPr>
                              <w:rStyle w:val="PageNumber"/>
                              <w:rFonts w:cs="Arial"/>
                              <w:sz w:val="20"/>
                            </w:rPr>
                            <w:instrText xml:space="preserve"> PAGE </w:instrText>
                          </w:r>
                          <w:r w:rsidRPr="0088559C">
                            <w:rPr>
                              <w:rStyle w:val="PageNumber"/>
                              <w:rFonts w:cs="Arial"/>
                              <w:sz w:val="20"/>
                            </w:rPr>
                            <w:fldChar w:fldCharType="separate"/>
                          </w:r>
                          <w:r w:rsidR="00F157E0">
                            <w:rPr>
                              <w:rStyle w:val="PageNumber"/>
                              <w:rFonts w:cs="Arial"/>
                              <w:noProof/>
                              <w:sz w:val="20"/>
                            </w:rPr>
                            <w:t>19</w:t>
                          </w:r>
                          <w:r w:rsidRPr="0088559C">
                            <w:rPr>
                              <w:rStyle w:val="PageNumber"/>
                              <w:rFonts w:cs="Arial"/>
                              <w:sz w:val="20"/>
                            </w:rPr>
                            <w:fldChar w:fldCharType="end"/>
                          </w:r>
                          <w:r w:rsidRPr="0088559C">
                            <w:rPr>
                              <w:rStyle w:val="PageNumber"/>
                              <w:rFonts w:cs="Arial"/>
                              <w:b/>
                              <w:bCs/>
                              <w:sz w:val="20"/>
                            </w:rPr>
                            <w:t>/</w:t>
                          </w:r>
                          <w:r w:rsidRPr="0088559C">
                            <w:rPr>
                              <w:rStyle w:val="PageNumber"/>
                              <w:rFonts w:cs="Arial"/>
                              <w:sz w:val="20"/>
                            </w:rPr>
                            <w:fldChar w:fldCharType="begin"/>
                          </w:r>
                          <w:r w:rsidRPr="0088559C">
                            <w:rPr>
                              <w:rStyle w:val="PageNumber"/>
                              <w:rFonts w:cs="Arial"/>
                              <w:sz w:val="20"/>
                            </w:rPr>
                            <w:instrText xml:space="preserve"> NUMPAGES </w:instrText>
                          </w:r>
                          <w:r w:rsidRPr="0088559C">
                            <w:rPr>
                              <w:rStyle w:val="PageNumber"/>
                              <w:rFonts w:cs="Arial"/>
                              <w:sz w:val="20"/>
                            </w:rPr>
                            <w:fldChar w:fldCharType="separate"/>
                          </w:r>
                          <w:r w:rsidR="00F157E0">
                            <w:rPr>
                              <w:rStyle w:val="PageNumber"/>
                              <w:rFonts w:cs="Arial"/>
                              <w:noProof/>
                              <w:sz w:val="20"/>
                            </w:rPr>
                            <w:t>20</w:t>
                          </w:r>
                          <w:r w:rsidRPr="0088559C">
                            <w:rPr>
                              <w:rStyle w:val="PageNumber"/>
                              <w:rFonts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77" style="position:absolute;left:0;text-align:left;margin-left:371.8pt;margin-top:22.3pt;width:133.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" o:allowincell="f" filled="f" stroked="f" strokeweight="0">
              <v:textbox inset="0,0,0,0">
                <w:txbxContent>
                  <w:p w:rsidR="00C14636" w:rsidRPr="0088559C" w:rsidRDefault="00C14636" w:rsidP="00C3390D">
                    <w:pPr>
                      <w:jc w:val="both"/>
                      <w:rPr>
                        <w:rFonts w:cs="Arial"/>
                        <w:sz w:val="20"/>
                      </w:rPr>
                    </w:pPr>
                    <w:r w:rsidRPr="0088559C">
                      <w:rPr>
                        <w:rFonts w:cs="Arial"/>
                        <w:b/>
                        <w:bCs/>
                        <w:sz w:val="20"/>
                      </w:rPr>
                      <w:t xml:space="preserve">Pag </w:t>
                    </w:r>
                    <w:r w:rsidRPr="0088559C">
                      <w:rPr>
                        <w:rStyle w:val="PageNumber"/>
                        <w:rFonts w:cs="Arial"/>
                        <w:sz w:val="20"/>
                      </w:rPr>
                      <w:fldChar w:fldCharType="begin"/>
                    </w:r>
                    <w:r w:rsidRPr="0088559C">
                      <w:rPr>
                        <w:rStyle w:val="PageNumber"/>
                        <w:rFonts w:cs="Arial"/>
                        <w:sz w:val="20"/>
                      </w:rPr>
                      <w:instrText xml:space="preserve"> PAGE </w:instrText>
                    </w:r>
                    <w:r w:rsidRPr="0088559C">
                      <w:rPr>
                        <w:rStyle w:val="PageNumber"/>
                        <w:rFonts w:cs="Arial"/>
                        <w:sz w:val="20"/>
                      </w:rPr>
                      <w:fldChar w:fldCharType="separate"/>
                    </w:r>
                    <w:r w:rsidR="00F157E0">
                      <w:rPr>
                        <w:rStyle w:val="PageNumber"/>
                        <w:rFonts w:cs="Arial"/>
                        <w:noProof/>
                        <w:sz w:val="20"/>
                      </w:rPr>
                      <w:t>19</w:t>
                    </w:r>
                    <w:r w:rsidRPr="0088559C">
                      <w:rPr>
                        <w:rStyle w:val="PageNumber"/>
                        <w:rFonts w:cs="Arial"/>
                        <w:sz w:val="20"/>
                      </w:rPr>
                      <w:fldChar w:fldCharType="end"/>
                    </w:r>
                    <w:r w:rsidRPr="0088559C">
                      <w:rPr>
                        <w:rStyle w:val="PageNumber"/>
                        <w:rFonts w:cs="Arial"/>
                        <w:b/>
                        <w:bCs/>
                        <w:sz w:val="20"/>
                      </w:rPr>
                      <w:t>/</w:t>
                    </w:r>
                    <w:r w:rsidRPr="0088559C">
                      <w:rPr>
                        <w:rStyle w:val="PageNumber"/>
                        <w:rFonts w:cs="Arial"/>
                        <w:sz w:val="20"/>
                      </w:rPr>
                      <w:fldChar w:fldCharType="begin"/>
                    </w:r>
                    <w:r w:rsidRPr="0088559C">
                      <w:rPr>
                        <w:rStyle w:val="PageNumber"/>
                        <w:rFonts w:cs="Arial"/>
                        <w:sz w:val="20"/>
                      </w:rPr>
                      <w:instrText xml:space="preserve"> NUMPAGES </w:instrText>
                    </w:r>
                    <w:r w:rsidRPr="0088559C">
                      <w:rPr>
                        <w:rStyle w:val="PageNumber"/>
                        <w:rFonts w:cs="Arial"/>
                        <w:sz w:val="20"/>
                      </w:rPr>
                      <w:fldChar w:fldCharType="separate"/>
                    </w:r>
                    <w:r w:rsidR="00F157E0">
                      <w:rPr>
                        <w:rStyle w:val="PageNumber"/>
                        <w:rFonts w:cs="Arial"/>
                        <w:noProof/>
                        <w:sz w:val="20"/>
                      </w:rPr>
                      <w:t>20</w:t>
                    </w:r>
                    <w:r w:rsidRPr="0088559C">
                      <w:rPr>
                        <w:rStyle w:val="PageNumber"/>
                        <w:rFonts w:cs="Arial"/>
                        <w:sz w:val="20"/>
                      </w:rPr>
                      <w:fldChar w:fldCharType="end"/>
                    </w:r>
                  </w:p>
                </w:txbxContent>
              </v:textbox>
            </v:rect>
          </w:pict>
        </mc:Fallback>
      </mc:AlternateContent>
    </w:r>
    <w:r>
      <w:rPr>
        <w:noProof/>
        <w:lang w:val="en-US" w:eastAsia="en-US"/>
      </w:rPr>
      <w:drawing>
        <wp:inline distT="0" distB="0" distL="0" distR="0" wp14:anchorId="24ACD44B" wp14:editId="1558F879">
          <wp:extent cx="1104265" cy="8280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28040"/>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3120" behindDoc="0" locked="0" layoutInCell="1" allowOverlap="1" wp14:anchorId="1140E86A" wp14:editId="0220F5AA">
              <wp:simplePos x="0" y="0"/>
              <wp:positionH relativeFrom="column">
                <wp:posOffset>-97790</wp:posOffset>
              </wp:positionH>
              <wp:positionV relativeFrom="paragraph">
                <wp:posOffset>-81280</wp:posOffset>
              </wp:positionV>
              <wp:extent cx="6675755" cy="9509125"/>
              <wp:effectExtent l="6985" t="13970" r="13335" b="1143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950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pt;margin-top:-6.4pt;width:525.65pt;height:7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" filled="f"/>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457D355A" wp14:editId="6F74992F">
              <wp:simplePos x="0" y="0"/>
              <wp:positionH relativeFrom="column">
                <wp:posOffset>4702810</wp:posOffset>
              </wp:positionH>
              <wp:positionV relativeFrom="paragraph">
                <wp:posOffset>261620</wp:posOffset>
              </wp:positionV>
              <wp:extent cx="1874520" cy="0"/>
              <wp:effectExtent l="6985" t="13970" r="1397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20.6pt" to="517.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LW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"/>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67258899" wp14:editId="25F63E69">
              <wp:simplePos x="0" y="0"/>
              <wp:positionH relativeFrom="column">
                <wp:posOffset>-79375</wp:posOffset>
              </wp:positionH>
              <wp:positionV relativeFrom="paragraph">
                <wp:posOffset>922655</wp:posOffset>
              </wp:positionV>
              <wp:extent cx="6656705" cy="0"/>
              <wp:effectExtent l="6350" t="8255" r="13970"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72.65pt" to="517.9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K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"/>
          </w:pict>
        </mc:Fallback>
      </mc:AlternateContent>
    </w:r>
    <w:r>
      <w:rPr>
        <w:noProof/>
        <w:lang w:val="en-US" w:eastAsia="en-US"/>
      </w:rPr>
      <mc:AlternateContent>
        <mc:Choice Requires="wps">
          <w:drawing>
            <wp:anchor distT="0" distB="0" distL="114300" distR="114300" simplePos="0" relativeHeight="251661312" behindDoc="0" locked="0" layoutInCell="0" allowOverlap="1" wp14:anchorId="72C4FA0A" wp14:editId="09B93ECF">
              <wp:simplePos x="0" y="0"/>
              <wp:positionH relativeFrom="column">
                <wp:posOffset>4702810</wp:posOffset>
              </wp:positionH>
              <wp:positionV relativeFrom="paragraph">
                <wp:posOffset>557530</wp:posOffset>
              </wp:positionV>
              <wp:extent cx="1874520" cy="0"/>
              <wp:effectExtent l="6985" t="14605" r="13970" b="1397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43.9pt" to="517.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" o:allowincell="f" strokeweight="1pt"/>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22AB3157" wp14:editId="1C909B8B">
              <wp:simplePos x="0" y="0"/>
              <wp:positionH relativeFrom="column">
                <wp:posOffset>4702810</wp:posOffset>
              </wp:positionH>
              <wp:positionV relativeFrom="paragraph">
                <wp:posOffset>-81280</wp:posOffset>
              </wp:positionV>
              <wp:extent cx="0" cy="1005205"/>
              <wp:effectExtent l="6985" t="13970" r="1206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6.4pt" to="370.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M7EA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6" w:rsidRDefault="00C14636" w:rsidP="004D4127">
    <w:pPr>
      <w:pStyle w:val="Header"/>
      <w:ind w:left="-142"/>
    </w:pPr>
    <w:r>
      <w:rPr>
        <w:noProof/>
        <w:lang w:val="en-US" w:eastAsia="en-US"/>
      </w:rPr>
      <w:drawing>
        <wp:inline distT="0" distB="0" distL="0" distR="0" wp14:anchorId="72ABDB2A" wp14:editId="4603D8E3">
          <wp:extent cx="1052195" cy="828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828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A37"/>
    <w:multiLevelType w:val="hybridMultilevel"/>
    <w:tmpl w:val="B97E9498"/>
    <w:lvl w:ilvl="0" w:tplc="D42EA4E0">
      <w:start w:val="1"/>
      <w:numFmt w:val="decimal"/>
      <w:lvlText w:val="Art. %1"/>
      <w:lvlJc w:val="left"/>
      <w:pPr>
        <w:tabs>
          <w:tab w:val="num" w:pos="360"/>
        </w:tabs>
        <w:ind w:left="887" w:hanging="887"/>
      </w:pPr>
      <w:rPr>
        <w:rFonts w:hint="default"/>
        <w:b/>
        <w:sz w:val="24"/>
        <w:szCs w:val="24"/>
      </w:rPr>
    </w:lvl>
    <w:lvl w:ilvl="1" w:tplc="FD289F96">
      <w:start w:val="1"/>
      <w:numFmt w:val="lowerLetter"/>
      <w:lvlText w:val="%2)"/>
      <w:lvlJc w:val="left"/>
      <w:pPr>
        <w:tabs>
          <w:tab w:val="num" w:pos="1353"/>
        </w:tabs>
        <w:ind w:left="1353" w:hanging="360"/>
      </w:pPr>
      <w:rPr>
        <w:rFonts w:hint="default"/>
        <w:sz w:val="24"/>
        <w:szCs w:val="24"/>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E53869"/>
    <w:multiLevelType w:val="multilevel"/>
    <w:tmpl w:val="8AE266B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4D5988"/>
    <w:multiLevelType w:val="hybridMultilevel"/>
    <w:tmpl w:val="F034877E"/>
    <w:lvl w:ilvl="0" w:tplc="1D2C9D96">
      <w:start w:val="16"/>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BD7891"/>
    <w:multiLevelType w:val="hybridMultilevel"/>
    <w:tmpl w:val="3B464B7A"/>
    <w:lvl w:ilvl="0" w:tplc="D8FE355E">
      <w:start w:val="1"/>
      <w:numFmt w:val="bullet"/>
      <w:lvlText w:val="•"/>
      <w:lvlJc w:val="left"/>
      <w:pPr>
        <w:tabs>
          <w:tab w:val="num" w:pos="720"/>
        </w:tabs>
        <w:ind w:left="720" w:hanging="360"/>
      </w:pPr>
      <w:rPr>
        <w:rFonts w:ascii="Arial" w:hAnsi="Arial" w:hint="default"/>
      </w:rPr>
    </w:lvl>
    <w:lvl w:ilvl="1" w:tplc="DBC4947A" w:tentative="1">
      <w:start w:val="1"/>
      <w:numFmt w:val="bullet"/>
      <w:lvlText w:val="•"/>
      <w:lvlJc w:val="left"/>
      <w:pPr>
        <w:tabs>
          <w:tab w:val="num" w:pos="1440"/>
        </w:tabs>
        <w:ind w:left="1440" w:hanging="360"/>
      </w:pPr>
      <w:rPr>
        <w:rFonts w:ascii="Arial" w:hAnsi="Arial" w:hint="default"/>
      </w:rPr>
    </w:lvl>
    <w:lvl w:ilvl="2" w:tplc="6F6AC2AC" w:tentative="1">
      <w:start w:val="1"/>
      <w:numFmt w:val="bullet"/>
      <w:lvlText w:val="•"/>
      <w:lvlJc w:val="left"/>
      <w:pPr>
        <w:tabs>
          <w:tab w:val="num" w:pos="2160"/>
        </w:tabs>
        <w:ind w:left="2160" w:hanging="360"/>
      </w:pPr>
      <w:rPr>
        <w:rFonts w:ascii="Arial" w:hAnsi="Arial" w:hint="default"/>
      </w:rPr>
    </w:lvl>
    <w:lvl w:ilvl="3" w:tplc="CE983476" w:tentative="1">
      <w:start w:val="1"/>
      <w:numFmt w:val="bullet"/>
      <w:lvlText w:val="•"/>
      <w:lvlJc w:val="left"/>
      <w:pPr>
        <w:tabs>
          <w:tab w:val="num" w:pos="2880"/>
        </w:tabs>
        <w:ind w:left="2880" w:hanging="360"/>
      </w:pPr>
      <w:rPr>
        <w:rFonts w:ascii="Arial" w:hAnsi="Arial" w:hint="default"/>
      </w:rPr>
    </w:lvl>
    <w:lvl w:ilvl="4" w:tplc="E312EF76" w:tentative="1">
      <w:start w:val="1"/>
      <w:numFmt w:val="bullet"/>
      <w:lvlText w:val="•"/>
      <w:lvlJc w:val="left"/>
      <w:pPr>
        <w:tabs>
          <w:tab w:val="num" w:pos="3600"/>
        </w:tabs>
        <w:ind w:left="3600" w:hanging="360"/>
      </w:pPr>
      <w:rPr>
        <w:rFonts w:ascii="Arial" w:hAnsi="Arial" w:hint="default"/>
      </w:rPr>
    </w:lvl>
    <w:lvl w:ilvl="5" w:tplc="44226158" w:tentative="1">
      <w:start w:val="1"/>
      <w:numFmt w:val="bullet"/>
      <w:lvlText w:val="•"/>
      <w:lvlJc w:val="left"/>
      <w:pPr>
        <w:tabs>
          <w:tab w:val="num" w:pos="4320"/>
        </w:tabs>
        <w:ind w:left="4320" w:hanging="360"/>
      </w:pPr>
      <w:rPr>
        <w:rFonts w:ascii="Arial" w:hAnsi="Arial" w:hint="default"/>
      </w:rPr>
    </w:lvl>
    <w:lvl w:ilvl="6" w:tplc="FB0493CA" w:tentative="1">
      <w:start w:val="1"/>
      <w:numFmt w:val="bullet"/>
      <w:lvlText w:val="•"/>
      <w:lvlJc w:val="left"/>
      <w:pPr>
        <w:tabs>
          <w:tab w:val="num" w:pos="5040"/>
        </w:tabs>
        <w:ind w:left="5040" w:hanging="360"/>
      </w:pPr>
      <w:rPr>
        <w:rFonts w:ascii="Arial" w:hAnsi="Arial" w:hint="default"/>
      </w:rPr>
    </w:lvl>
    <w:lvl w:ilvl="7" w:tplc="10A02F3A" w:tentative="1">
      <w:start w:val="1"/>
      <w:numFmt w:val="bullet"/>
      <w:lvlText w:val="•"/>
      <w:lvlJc w:val="left"/>
      <w:pPr>
        <w:tabs>
          <w:tab w:val="num" w:pos="5760"/>
        </w:tabs>
        <w:ind w:left="5760" w:hanging="360"/>
      </w:pPr>
      <w:rPr>
        <w:rFonts w:ascii="Arial" w:hAnsi="Arial" w:hint="default"/>
      </w:rPr>
    </w:lvl>
    <w:lvl w:ilvl="8" w:tplc="1346C76E" w:tentative="1">
      <w:start w:val="1"/>
      <w:numFmt w:val="bullet"/>
      <w:lvlText w:val="•"/>
      <w:lvlJc w:val="left"/>
      <w:pPr>
        <w:tabs>
          <w:tab w:val="num" w:pos="6480"/>
        </w:tabs>
        <w:ind w:left="6480" w:hanging="360"/>
      </w:pPr>
      <w:rPr>
        <w:rFonts w:ascii="Arial" w:hAnsi="Arial" w:hint="default"/>
      </w:rPr>
    </w:lvl>
  </w:abstractNum>
  <w:abstractNum w:abstractNumId="4">
    <w:nsid w:val="08067801"/>
    <w:multiLevelType w:val="multilevel"/>
    <w:tmpl w:val="411E8FF6"/>
    <w:lvl w:ilvl="0">
      <w:start w:val="6"/>
      <w:numFmt w:val="decimal"/>
      <w:lvlText w:val="%1."/>
      <w:lvlJc w:val="left"/>
      <w:pPr>
        <w:tabs>
          <w:tab w:val="num" w:pos="1710"/>
        </w:tabs>
        <w:ind w:left="1710" w:hanging="360"/>
      </w:pPr>
      <w:rPr>
        <w:rFonts w:hint="default"/>
      </w:rPr>
    </w:lvl>
    <w:lvl w:ilvl="1">
      <w:start w:val="1"/>
      <w:numFmt w:val="decimal"/>
      <w:pStyle w:val="Stil161"/>
      <w:lvlText w:val="8.%2."/>
      <w:lvlJc w:val="left"/>
      <w:pPr>
        <w:tabs>
          <w:tab w:val="num" w:pos="1350"/>
        </w:tabs>
        <w:ind w:left="1350" w:hanging="720"/>
      </w:pPr>
      <w:rPr>
        <w:rFonts w:hint="default"/>
        <w:b/>
        <w:sz w:val="22"/>
        <w:szCs w:val="22"/>
      </w:rPr>
    </w:lvl>
    <w:lvl w:ilvl="2">
      <w:start w:val="1"/>
      <w:numFmt w:val="decimal"/>
      <w:pStyle w:val="Stil1"/>
      <w:isLgl/>
      <w:lvlText w:val="%1.%2.%3."/>
      <w:lvlJc w:val="left"/>
      <w:pPr>
        <w:tabs>
          <w:tab w:val="num" w:pos="3477"/>
        </w:tabs>
        <w:ind w:left="3477" w:hanging="720"/>
      </w:pPr>
      <w:rPr>
        <w:rFonts w:ascii="Arial" w:hAnsi="Arial" w:cs="Arial" w:hint="default"/>
        <w:b w:val="0"/>
        <w:sz w:val="24"/>
        <w:szCs w:val="24"/>
      </w:rPr>
    </w:lvl>
    <w:lvl w:ilvl="3">
      <w:start w:val="1"/>
      <w:numFmt w:val="decimal"/>
      <w:pStyle w:val="Stil2"/>
      <w:isLgl/>
      <w:lvlText w:val="%1.%2.%3.%4."/>
      <w:lvlJc w:val="left"/>
      <w:pPr>
        <w:tabs>
          <w:tab w:val="num" w:pos="4546"/>
        </w:tabs>
        <w:ind w:left="4546" w:hanging="1080"/>
      </w:pPr>
      <w:rPr>
        <w:rFonts w:hint="default"/>
        <w:b w:val="0"/>
        <w:sz w:val="24"/>
        <w:szCs w:val="24"/>
      </w:rPr>
    </w:lvl>
    <w:lvl w:ilvl="4">
      <w:start w:val="1"/>
      <w:numFmt w:val="decimal"/>
      <w:isLgl/>
      <w:lvlText w:val="%1.%2.%3.%4.%5."/>
      <w:lvlJc w:val="left"/>
      <w:pPr>
        <w:tabs>
          <w:tab w:val="num" w:pos="4794"/>
        </w:tabs>
        <w:ind w:left="4794" w:hanging="1080"/>
      </w:pPr>
      <w:rPr>
        <w:rFonts w:hint="default"/>
      </w:rPr>
    </w:lvl>
    <w:lvl w:ilvl="5">
      <w:start w:val="1"/>
      <w:numFmt w:val="decimal"/>
      <w:isLgl/>
      <w:lvlText w:val="%1.%2.%3.%4.%5.%6."/>
      <w:lvlJc w:val="left"/>
      <w:pPr>
        <w:tabs>
          <w:tab w:val="num" w:pos="5745"/>
        </w:tabs>
        <w:ind w:left="5745" w:hanging="1440"/>
      </w:pPr>
      <w:rPr>
        <w:rFonts w:hint="default"/>
      </w:rPr>
    </w:lvl>
    <w:lvl w:ilvl="6">
      <w:start w:val="1"/>
      <w:numFmt w:val="decimal"/>
      <w:isLgl/>
      <w:lvlText w:val="%1.%2.%3.%4.%5.%6.%7."/>
      <w:lvlJc w:val="left"/>
      <w:pPr>
        <w:tabs>
          <w:tab w:val="num" w:pos="6336"/>
        </w:tabs>
        <w:ind w:left="6336" w:hanging="1440"/>
      </w:pPr>
      <w:rPr>
        <w:rFonts w:hint="default"/>
      </w:rPr>
    </w:lvl>
    <w:lvl w:ilvl="7">
      <w:start w:val="1"/>
      <w:numFmt w:val="decimal"/>
      <w:isLgl/>
      <w:lvlText w:val="%1.%2.%3.%4.%5.%6.%7.%8."/>
      <w:lvlJc w:val="left"/>
      <w:pPr>
        <w:tabs>
          <w:tab w:val="num" w:pos="7287"/>
        </w:tabs>
        <w:ind w:left="7287" w:hanging="1800"/>
      </w:pPr>
      <w:rPr>
        <w:rFonts w:hint="default"/>
      </w:rPr>
    </w:lvl>
    <w:lvl w:ilvl="8">
      <w:start w:val="1"/>
      <w:numFmt w:val="decimal"/>
      <w:isLgl/>
      <w:lvlText w:val="%1.%2.%3.%4.%5.%6.%7.%8.%9."/>
      <w:lvlJc w:val="left"/>
      <w:pPr>
        <w:tabs>
          <w:tab w:val="num" w:pos="7878"/>
        </w:tabs>
        <w:ind w:left="7878" w:hanging="1800"/>
      </w:pPr>
      <w:rPr>
        <w:rFonts w:hint="default"/>
      </w:rPr>
    </w:lvl>
  </w:abstractNum>
  <w:abstractNum w:abstractNumId="5">
    <w:nsid w:val="1487396F"/>
    <w:multiLevelType w:val="hybridMultilevel"/>
    <w:tmpl w:val="95686250"/>
    <w:lvl w:ilvl="0" w:tplc="DA1CF690">
      <w:start w:val="1"/>
      <w:numFmt w:val="lowerRoman"/>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9231050"/>
    <w:multiLevelType w:val="hybridMultilevel"/>
    <w:tmpl w:val="8034CD70"/>
    <w:lvl w:ilvl="0" w:tplc="C7F493C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79A67E6"/>
    <w:multiLevelType w:val="hybridMultilevel"/>
    <w:tmpl w:val="6F16F6C0"/>
    <w:lvl w:ilvl="0" w:tplc="E17E1F92">
      <w:start w:val="1"/>
      <w:numFmt w:val="bullet"/>
      <w:lvlText w:val=""/>
      <w:lvlJc w:val="left"/>
      <w:pPr>
        <w:tabs>
          <w:tab w:val="num" w:pos="720"/>
        </w:tabs>
        <w:ind w:left="720" w:hanging="360"/>
      </w:pPr>
      <w:rPr>
        <w:rFonts w:ascii="Wingdings" w:hAnsi="Wingdings" w:hint="default"/>
      </w:rPr>
    </w:lvl>
    <w:lvl w:ilvl="1" w:tplc="9992E174" w:tentative="1">
      <w:start w:val="1"/>
      <w:numFmt w:val="bullet"/>
      <w:lvlText w:val=""/>
      <w:lvlJc w:val="left"/>
      <w:pPr>
        <w:tabs>
          <w:tab w:val="num" w:pos="1440"/>
        </w:tabs>
        <w:ind w:left="1440" w:hanging="360"/>
      </w:pPr>
      <w:rPr>
        <w:rFonts w:ascii="Wingdings" w:hAnsi="Wingdings" w:hint="default"/>
      </w:rPr>
    </w:lvl>
    <w:lvl w:ilvl="2" w:tplc="B98CB5B2" w:tentative="1">
      <w:start w:val="1"/>
      <w:numFmt w:val="bullet"/>
      <w:lvlText w:val=""/>
      <w:lvlJc w:val="left"/>
      <w:pPr>
        <w:tabs>
          <w:tab w:val="num" w:pos="2160"/>
        </w:tabs>
        <w:ind w:left="2160" w:hanging="360"/>
      </w:pPr>
      <w:rPr>
        <w:rFonts w:ascii="Wingdings" w:hAnsi="Wingdings" w:hint="default"/>
      </w:rPr>
    </w:lvl>
    <w:lvl w:ilvl="3" w:tplc="DE7E2058" w:tentative="1">
      <w:start w:val="1"/>
      <w:numFmt w:val="bullet"/>
      <w:lvlText w:val=""/>
      <w:lvlJc w:val="left"/>
      <w:pPr>
        <w:tabs>
          <w:tab w:val="num" w:pos="2880"/>
        </w:tabs>
        <w:ind w:left="2880" w:hanging="360"/>
      </w:pPr>
      <w:rPr>
        <w:rFonts w:ascii="Wingdings" w:hAnsi="Wingdings" w:hint="default"/>
      </w:rPr>
    </w:lvl>
    <w:lvl w:ilvl="4" w:tplc="16A2CB28" w:tentative="1">
      <w:start w:val="1"/>
      <w:numFmt w:val="bullet"/>
      <w:lvlText w:val=""/>
      <w:lvlJc w:val="left"/>
      <w:pPr>
        <w:tabs>
          <w:tab w:val="num" w:pos="3600"/>
        </w:tabs>
        <w:ind w:left="3600" w:hanging="360"/>
      </w:pPr>
      <w:rPr>
        <w:rFonts w:ascii="Wingdings" w:hAnsi="Wingdings" w:hint="default"/>
      </w:rPr>
    </w:lvl>
    <w:lvl w:ilvl="5" w:tplc="62C202CE" w:tentative="1">
      <w:start w:val="1"/>
      <w:numFmt w:val="bullet"/>
      <w:lvlText w:val=""/>
      <w:lvlJc w:val="left"/>
      <w:pPr>
        <w:tabs>
          <w:tab w:val="num" w:pos="4320"/>
        </w:tabs>
        <w:ind w:left="4320" w:hanging="360"/>
      </w:pPr>
      <w:rPr>
        <w:rFonts w:ascii="Wingdings" w:hAnsi="Wingdings" w:hint="default"/>
      </w:rPr>
    </w:lvl>
    <w:lvl w:ilvl="6" w:tplc="0EA65870" w:tentative="1">
      <w:start w:val="1"/>
      <w:numFmt w:val="bullet"/>
      <w:lvlText w:val=""/>
      <w:lvlJc w:val="left"/>
      <w:pPr>
        <w:tabs>
          <w:tab w:val="num" w:pos="5040"/>
        </w:tabs>
        <w:ind w:left="5040" w:hanging="360"/>
      </w:pPr>
      <w:rPr>
        <w:rFonts w:ascii="Wingdings" w:hAnsi="Wingdings" w:hint="default"/>
      </w:rPr>
    </w:lvl>
    <w:lvl w:ilvl="7" w:tplc="13FCED68" w:tentative="1">
      <w:start w:val="1"/>
      <w:numFmt w:val="bullet"/>
      <w:lvlText w:val=""/>
      <w:lvlJc w:val="left"/>
      <w:pPr>
        <w:tabs>
          <w:tab w:val="num" w:pos="5760"/>
        </w:tabs>
        <w:ind w:left="5760" w:hanging="360"/>
      </w:pPr>
      <w:rPr>
        <w:rFonts w:ascii="Wingdings" w:hAnsi="Wingdings" w:hint="default"/>
      </w:rPr>
    </w:lvl>
    <w:lvl w:ilvl="8" w:tplc="5F26B794" w:tentative="1">
      <w:start w:val="1"/>
      <w:numFmt w:val="bullet"/>
      <w:lvlText w:val=""/>
      <w:lvlJc w:val="left"/>
      <w:pPr>
        <w:tabs>
          <w:tab w:val="num" w:pos="6480"/>
        </w:tabs>
        <w:ind w:left="6480" w:hanging="360"/>
      </w:pPr>
      <w:rPr>
        <w:rFonts w:ascii="Wingdings" w:hAnsi="Wingdings" w:hint="default"/>
      </w:rPr>
    </w:lvl>
  </w:abstractNum>
  <w:abstractNum w:abstractNumId="8">
    <w:nsid w:val="280511C4"/>
    <w:multiLevelType w:val="hybridMultilevel"/>
    <w:tmpl w:val="5D586704"/>
    <w:lvl w:ilvl="0" w:tplc="725472BE">
      <w:start w:val="1"/>
      <w:numFmt w:val="decimal"/>
      <w:lvlText w:val="8.%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F66652"/>
    <w:multiLevelType w:val="hybridMultilevel"/>
    <w:tmpl w:val="38E2BB32"/>
    <w:lvl w:ilvl="0" w:tplc="2A06955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C4FA9"/>
    <w:multiLevelType w:val="multilevel"/>
    <w:tmpl w:val="394A16F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1">
    <w:nsid w:val="2EEA0388"/>
    <w:multiLevelType w:val="hybridMultilevel"/>
    <w:tmpl w:val="52922094"/>
    <w:lvl w:ilvl="0" w:tplc="1CA06984">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70D60"/>
    <w:multiLevelType w:val="hybridMultilevel"/>
    <w:tmpl w:val="90A48E52"/>
    <w:lvl w:ilvl="0" w:tplc="63203370">
      <w:start w:val="1"/>
      <w:numFmt w:val="bullet"/>
      <w:lvlText w:val="•"/>
      <w:lvlJc w:val="left"/>
      <w:pPr>
        <w:tabs>
          <w:tab w:val="num" w:pos="720"/>
        </w:tabs>
        <w:ind w:left="720" w:hanging="360"/>
      </w:pPr>
      <w:rPr>
        <w:rFonts w:ascii="Arial" w:hAnsi="Arial" w:hint="default"/>
      </w:rPr>
    </w:lvl>
    <w:lvl w:ilvl="1" w:tplc="BD96B9B4" w:tentative="1">
      <w:start w:val="1"/>
      <w:numFmt w:val="bullet"/>
      <w:lvlText w:val="•"/>
      <w:lvlJc w:val="left"/>
      <w:pPr>
        <w:tabs>
          <w:tab w:val="num" w:pos="1440"/>
        </w:tabs>
        <w:ind w:left="1440" w:hanging="360"/>
      </w:pPr>
      <w:rPr>
        <w:rFonts w:ascii="Arial" w:hAnsi="Arial" w:hint="default"/>
      </w:rPr>
    </w:lvl>
    <w:lvl w:ilvl="2" w:tplc="9F58A364" w:tentative="1">
      <w:start w:val="1"/>
      <w:numFmt w:val="bullet"/>
      <w:lvlText w:val="•"/>
      <w:lvlJc w:val="left"/>
      <w:pPr>
        <w:tabs>
          <w:tab w:val="num" w:pos="2160"/>
        </w:tabs>
        <w:ind w:left="2160" w:hanging="360"/>
      </w:pPr>
      <w:rPr>
        <w:rFonts w:ascii="Arial" w:hAnsi="Arial" w:hint="default"/>
      </w:rPr>
    </w:lvl>
    <w:lvl w:ilvl="3" w:tplc="BB02C7AA" w:tentative="1">
      <w:start w:val="1"/>
      <w:numFmt w:val="bullet"/>
      <w:lvlText w:val="•"/>
      <w:lvlJc w:val="left"/>
      <w:pPr>
        <w:tabs>
          <w:tab w:val="num" w:pos="2880"/>
        </w:tabs>
        <w:ind w:left="2880" w:hanging="360"/>
      </w:pPr>
      <w:rPr>
        <w:rFonts w:ascii="Arial" w:hAnsi="Arial" w:hint="default"/>
      </w:rPr>
    </w:lvl>
    <w:lvl w:ilvl="4" w:tplc="7E54EA70" w:tentative="1">
      <w:start w:val="1"/>
      <w:numFmt w:val="bullet"/>
      <w:lvlText w:val="•"/>
      <w:lvlJc w:val="left"/>
      <w:pPr>
        <w:tabs>
          <w:tab w:val="num" w:pos="3600"/>
        </w:tabs>
        <w:ind w:left="3600" w:hanging="360"/>
      </w:pPr>
      <w:rPr>
        <w:rFonts w:ascii="Arial" w:hAnsi="Arial" w:hint="default"/>
      </w:rPr>
    </w:lvl>
    <w:lvl w:ilvl="5" w:tplc="5DD8C59A" w:tentative="1">
      <w:start w:val="1"/>
      <w:numFmt w:val="bullet"/>
      <w:lvlText w:val="•"/>
      <w:lvlJc w:val="left"/>
      <w:pPr>
        <w:tabs>
          <w:tab w:val="num" w:pos="4320"/>
        </w:tabs>
        <w:ind w:left="4320" w:hanging="360"/>
      </w:pPr>
      <w:rPr>
        <w:rFonts w:ascii="Arial" w:hAnsi="Arial" w:hint="default"/>
      </w:rPr>
    </w:lvl>
    <w:lvl w:ilvl="6" w:tplc="401CCD88" w:tentative="1">
      <w:start w:val="1"/>
      <w:numFmt w:val="bullet"/>
      <w:lvlText w:val="•"/>
      <w:lvlJc w:val="left"/>
      <w:pPr>
        <w:tabs>
          <w:tab w:val="num" w:pos="5040"/>
        </w:tabs>
        <w:ind w:left="5040" w:hanging="360"/>
      </w:pPr>
      <w:rPr>
        <w:rFonts w:ascii="Arial" w:hAnsi="Arial" w:hint="default"/>
      </w:rPr>
    </w:lvl>
    <w:lvl w:ilvl="7" w:tplc="7DC45540" w:tentative="1">
      <w:start w:val="1"/>
      <w:numFmt w:val="bullet"/>
      <w:lvlText w:val="•"/>
      <w:lvlJc w:val="left"/>
      <w:pPr>
        <w:tabs>
          <w:tab w:val="num" w:pos="5760"/>
        </w:tabs>
        <w:ind w:left="5760" w:hanging="360"/>
      </w:pPr>
      <w:rPr>
        <w:rFonts w:ascii="Arial" w:hAnsi="Arial" w:hint="default"/>
      </w:rPr>
    </w:lvl>
    <w:lvl w:ilvl="8" w:tplc="D3BEAFDC" w:tentative="1">
      <w:start w:val="1"/>
      <w:numFmt w:val="bullet"/>
      <w:lvlText w:val="•"/>
      <w:lvlJc w:val="left"/>
      <w:pPr>
        <w:tabs>
          <w:tab w:val="num" w:pos="6480"/>
        </w:tabs>
        <w:ind w:left="6480" w:hanging="360"/>
      </w:pPr>
      <w:rPr>
        <w:rFonts w:ascii="Arial" w:hAnsi="Arial" w:hint="default"/>
      </w:rPr>
    </w:lvl>
  </w:abstractNum>
  <w:abstractNum w:abstractNumId="13">
    <w:nsid w:val="35886766"/>
    <w:multiLevelType w:val="multilevel"/>
    <w:tmpl w:val="225C89BA"/>
    <w:numStyleLink w:val="Style1"/>
  </w:abstractNum>
  <w:abstractNum w:abstractNumId="14">
    <w:nsid w:val="3ABD35C6"/>
    <w:multiLevelType w:val="hybridMultilevel"/>
    <w:tmpl w:val="7CA42D5A"/>
    <w:lvl w:ilvl="0" w:tplc="00B0DB0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1752D"/>
    <w:multiLevelType w:val="hybridMultilevel"/>
    <w:tmpl w:val="17DCA8DE"/>
    <w:lvl w:ilvl="0" w:tplc="BE4AA8A2">
      <w:start w:val="1"/>
      <w:numFmt w:val="bullet"/>
      <w:lvlText w:val="•"/>
      <w:lvlJc w:val="left"/>
      <w:pPr>
        <w:tabs>
          <w:tab w:val="num" w:pos="720"/>
        </w:tabs>
        <w:ind w:left="720" w:hanging="360"/>
      </w:pPr>
      <w:rPr>
        <w:rFonts w:ascii="Arial" w:hAnsi="Arial" w:hint="default"/>
      </w:rPr>
    </w:lvl>
    <w:lvl w:ilvl="1" w:tplc="F814CEBC" w:tentative="1">
      <w:start w:val="1"/>
      <w:numFmt w:val="bullet"/>
      <w:lvlText w:val="•"/>
      <w:lvlJc w:val="left"/>
      <w:pPr>
        <w:tabs>
          <w:tab w:val="num" w:pos="1440"/>
        </w:tabs>
        <w:ind w:left="1440" w:hanging="360"/>
      </w:pPr>
      <w:rPr>
        <w:rFonts w:ascii="Arial" w:hAnsi="Arial" w:hint="default"/>
      </w:rPr>
    </w:lvl>
    <w:lvl w:ilvl="2" w:tplc="7696D810" w:tentative="1">
      <w:start w:val="1"/>
      <w:numFmt w:val="bullet"/>
      <w:lvlText w:val="•"/>
      <w:lvlJc w:val="left"/>
      <w:pPr>
        <w:tabs>
          <w:tab w:val="num" w:pos="2160"/>
        </w:tabs>
        <w:ind w:left="2160" w:hanging="360"/>
      </w:pPr>
      <w:rPr>
        <w:rFonts w:ascii="Arial" w:hAnsi="Arial" w:hint="default"/>
      </w:rPr>
    </w:lvl>
    <w:lvl w:ilvl="3" w:tplc="637E69FC" w:tentative="1">
      <w:start w:val="1"/>
      <w:numFmt w:val="bullet"/>
      <w:lvlText w:val="•"/>
      <w:lvlJc w:val="left"/>
      <w:pPr>
        <w:tabs>
          <w:tab w:val="num" w:pos="2880"/>
        </w:tabs>
        <w:ind w:left="2880" w:hanging="360"/>
      </w:pPr>
      <w:rPr>
        <w:rFonts w:ascii="Arial" w:hAnsi="Arial" w:hint="default"/>
      </w:rPr>
    </w:lvl>
    <w:lvl w:ilvl="4" w:tplc="8450754A" w:tentative="1">
      <w:start w:val="1"/>
      <w:numFmt w:val="bullet"/>
      <w:lvlText w:val="•"/>
      <w:lvlJc w:val="left"/>
      <w:pPr>
        <w:tabs>
          <w:tab w:val="num" w:pos="3600"/>
        </w:tabs>
        <w:ind w:left="3600" w:hanging="360"/>
      </w:pPr>
      <w:rPr>
        <w:rFonts w:ascii="Arial" w:hAnsi="Arial" w:hint="default"/>
      </w:rPr>
    </w:lvl>
    <w:lvl w:ilvl="5" w:tplc="35CE6ECE" w:tentative="1">
      <w:start w:val="1"/>
      <w:numFmt w:val="bullet"/>
      <w:lvlText w:val="•"/>
      <w:lvlJc w:val="left"/>
      <w:pPr>
        <w:tabs>
          <w:tab w:val="num" w:pos="4320"/>
        </w:tabs>
        <w:ind w:left="4320" w:hanging="360"/>
      </w:pPr>
      <w:rPr>
        <w:rFonts w:ascii="Arial" w:hAnsi="Arial" w:hint="default"/>
      </w:rPr>
    </w:lvl>
    <w:lvl w:ilvl="6" w:tplc="52062CE8" w:tentative="1">
      <w:start w:val="1"/>
      <w:numFmt w:val="bullet"/>
      <w:lvlText w:val="•"/>
      <w:lvlJc w:val="left"/>
      <w:pPr>
        <w:tabs>
          <w:tab w:val="num" w:pos="5040"/>
        </w:tabs>
        <w:ind w:left="5040" w:hanging="360"/>
      </w:pPr>
      <w:rPr>
        <w:rFonts w:ascii="Arial" w:hAnsi="Arial" w:hint="default"/>
      </w:rPr>
    </w:lvl>
    <w:lvl w:ilvl="7" w:tplc="21F034AC" w:tentative="1">
      <w:start w:val="1"/>
      <w:numFmt w:val="bullet"/>
      <w:lvlText w:val="•"/>
      <w:lvlJc w:val="left"/>
      <w:pPr>
        <w:tabs>
          <w:tab w:val="num" w:pos="5760"/>
        </w:tabs>
        <w:ind w:left="5760" w:hanging="360"/>
      </w:pPr>
      <w:rPr>
        <w:rFonts w:ascii="Arial" w:hAnsi="Arial" w:hint="default"/>
      </w:rPr>
    </w:lvl>
    <w:lvl w:ilvl="8" w:tplc="3376C43E" w:tentative="1">
      <w:start w:val="1"/>
      <w:numFmt w:val="bullet"/>
      <w:lvlText w:val="•"/>
      <w:lvlJc w:val="left"/>
      <w:pPr>
        <w:tabs>
          <w:tab w:val="num" w:pos="6480"/>
        </w:tabs>
        <w:ind w:left="6480" w:hanging="360"/>
      </w:pPr>
      <w:rPr>
        <w:rFonts w:ascii="Arial" w:hAnsi="Arial" w:hint="default"/>
      </w:rPr>
    </w:lvl>
  </w:abstractNum>
  <w:abstractNum w:abstractNumId="16">
    <w:nsid w:val="3EE50A30"/>
    <w:multiLevelType w:val="hybridMultilevel"/>
    <w:tmpl w:val="A644ED58"/>
    <w:lvl w:ilvl="0" w:tplc="8F3A46C6">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7">
    <w:nsid w:val="41470F29"/>
    <w:multiLevelType w:val="hybridMultilevel"/>
    <w:tmpl w:val="227E960E"/>
    <w:lvl w:ilvl="0" w:tplc="145A14C2">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cs="Wingdings" w:hint="default"/>
      </w:rPr>
    </w:lvl>
    <w:lvl w:ilvl="3" w:tplc="04090001">
      <w:start w:val="1"/>
      <w:numFmt w:val="bullet"/>
      <w:lvlText w:val=""/>
      <w:lvlJc w:val="left"/>
      <w:pPr>
        <w:tabs>
          <w:tab w:val="num" w:pos="4014"/>
        </w:tabs>
        <w:ind w:left="4014" w:hanging="360"/>
      </w:pPr>
      <w:rPr>
        <w:rFonts w:ascii="Symbol" w:hAnsi="Symbol" w:cs="Symbol" w:hint="default"/>
      </w:rPr>
    </w:lvl>
    <w:lvl w:ilvl="4" w:tplc="04090003">
      <w:start w:val="1"/>
      <w:numFmt w:val="bullet"/>
      <w:lvlText w:val="o"/>
      <w:lvlJc w:val="left"/>
      <w:pPr>
        <w:tabs>
          <w:tab w:val="num" w:pos="4734"/>
        </w:tabs>
        <w:ind w:left="4734" w:hanging="360"/>
      </w:pPr>
      <w:rPr>
        <w:rFonts w:ascii="Courier New" w:hAnsi="Courier New" w:cs="Courier New" w:hint="default"/>
      </w:rPr>
    </w:lvl>
    <w:lvl w:ilvl="5" w:tplc="04090005">
      <w:start w:val="1"/>
      <w:numFmt w:val="bullet"/>
      <w:lvlText w:val=""/>
      <w:lvlJc w:val="left"/>
      <w:pPr>
        <w:tabs>
          <w:tab w:val="num" w:pos="5454"/>
        </w:tabs>
        <w:ind w:left="5454" w:hanging="360"/>
      </w:pPr>
      <w:rPr>
        <w:rFonts w:ascii="Wingdings" w:hAnsi="Wingdings" w:cs="Wingdings" w:hint="default"/>
      </w:rPr>
    </w:lvl>
    <w:lvl w:ilvl="6" w:tplc="04090001">
      <w:start w:val="1"/>
      <w:numFmt w:val="bullet"/>
      <w:lvlText w:val=""/>
      <w:lvlJc w:val="left"/>
      <w:pPr>
        <w:tabs>
          <w:tab w:val="num" w:pos="6174"/>
        </w:tabs>
        <w:ind w:left="6174" w:hanging="360"/>
      </w:pPr>
      <w:rPr>
        <w:rFonts w:ascii="Symbol" w:hAnsi="Symbol" w:cs="Symbol" w:hint="default"/>
      </w:rPr>
    </w:lvl>
    <w:lvl w:ilvl="7" w:tplc="04090003">
      <w:start w:val="1"/>
      <w:numFmt w:val="bullet"/>
      <w:lvlText w:val="o"/>
      <w:lvlJc w:val="left"/>
      <w:pPr>
        <w:tabs>
          <w:tab w:val="num" w:pos="6894"/>
        </w:tabs>
        <w:ind w:left="6894" w:hanging="360"/>
      </w:pPr>
      <w:rPr>
        <w:rFonts w:ascii="Courier New" w:hAnsi="Courier New" w:cs="Courier New" w:hint="default"/>
      </w:rPr>
    </w:lvl>
    <w:lvl w:ilvl="8" w:tplc="04090005">
      <w:start w:val="1"/>
      <w:numFmt w:val="bullet"/>
      <w:lvlText w:val=""/>
      <w:lvlJc w:val="left"/>
      <w:pPr>
        <w:tabs>
          <w:tab w:val="num" w:pos="7614"/>
        </w:tabs>
        <w:ind w:left="7614" w:hanging="360"/>
      </w:pPr>
      <w:rPr>
        <w:rFonts w:ascii="Wingdings" w:hAnsi="Wingdings" w:cs="Wingdings" w:hint="default"/>
      </w:rPr>
    </w:lvl>
  </w:abstractNum>
  <w:abstractNum w:abstractNumId="18">
    <w:nsid w:val="49434F69"/>
    <w:multiLevelType w:val="hybridMultilevel"/>
    <w:tmpl w:val="84DA1E34"/>
    <w:lvl w:ilvl="0" w:tplc="0EE6F1D2">
      <w:start w:val="1"/>
      <w:numFmt w:val="bullet"/>
      <w:lvlText w:val="•"/>
      <w:lvlJc w:val="left"/>
      <w:pPr>
        <w:tabs>
          <w:tab w:val="num" w:pos="720"/>
        </w:tabs>
        <w:ind w:left="720" w:hanging="360"/>
      </w:pPr>
      <w:rPr>
        <w:rFonts w:ascii="Arial" w:hAnsi="Arial" w:hint="default"/>
      </w:rPr>
    </w:lvl>
    <w:lvl w:ilvl="1" w:tplc="96B2C2C4" w:tentative="1">
      <w:start w:val="1"/>
      <w:numFmt w:val="bullet"/>
      <w:lvlText w:val="•"/>
      <w:lvlJc w:val="left"/>
      <w:pPr>
        <w:tabs>
          <w:tab w:val="num" w:pos="1440"/>
        </w:tabs>
        <w:ind w:left="1440" w:hanging="360"/>
      </w:pPr>
      <w:rPr>
        <w:rFonts w:ascii="Arial" w:hAnsi="Arial" w:hint="default"/>
      </w:rPr>
    </w:lvl>
    <w:lvl w:ilvl="2" w:tplc="7EA2B3F6" w:tentative="1">
      <w:start w:val="1"/>
      <w:numFmt w:val="bullet"/>
      <w:lvlText w:val="•"/>
      <w:lvlJc w:val="left"/>
      <w:pPr>
        <w:tabs>
          <w:tab w:val="num" w:pos="2160"/>
        </w:tabs>
        <w:ind w:left="2160" w:hanging="360"/>
      </w:pPr>
      <w:rPr>
        <w:rFonts w:ascii="Arial" w:hAnsi="Arial" w:hint="default"/>
      </w:rPr>
    </w:lvl>
    <w:lvl w:ilvl="3" w:tplc="8E7CD2BC" w:tentative="1">
      <w:start w:val="1"/>
      <w:numFmt w:val="bullet"/>
      <w:lvlText w:val="•"/>
      <w:lvlJc w:val="left"/>
      <w:pPr>
        <w:tabs>
          <w:tab w:val="num" w:pos="2880"/>
        </w:tabs>
        <w:ind w:left="2880" w:hanging="360"/>
      </w:pPr>
      <w:rPr>
        <w:rFonts w:ascii="Arial" w:hAnsi="Arial" w:hint="default"/>
      </w:rPr>
    </w:lvl>
    <w:lvl w:ilvl="4" w:tplc="2B269B48" w:tentative="1">
      <w:start w:val="1"/>
      <w:numFmt w:val="bullet"/>
      <w:lvlText w:val="•"/>
      <w:lvlJc w:val="left"/>
      <w:pPr>
        <w:tabs>
          <w:tab w:val="num" w:pos="3600"/>
        </w:tabs>
        <w:ind w:left="3600" w:hanging="360"/>
      </w:pPr>
      <w:rPr>
        <w:rFonts w:ascii="Arial" w:hAnsi="Arial" w:hint="default"/>
      </w:rPr>
    </w:lvl>
    <w:lvl w:ilvl="5" w:tplc="9A8C7178" w:tentative="1">
      <w:start w:val="1"/>
      <w:numFmt w:val="bullet"/>
      <w:lvlText w:val="•"/>
      <w:lvlJc w:val="left"/>
      <w:pPr>
        <w:tabs>
          <w:tab w:val="num" w:pos="4320"/>
        </w:tabs>
        <w:ind w:left="4320" w:hanging="360"/>
      </w:pPr>
      <w:rPr>
        <w:rFonts w:ascii="Arial" w:hAnsi="Arial" w:hint="default"/>
      </w:rPr>
    </w:lvl>
    <w:lvl w:ilvl="6" w:tplc="6942A8D2" w:tentative="1">
      <w:start w:val="1"/>
      <w:numFmt w:val="bullet"/>
      <w:lvlText w:val="•"/>
      <w:lvlJc w:val="left"/>
      <w:pPr>
        <w:tabs>
          <w:tab w:val="num" w:pos="5040"/>
        </w:tabs>
        <w:ind w:left="5040" w:hanging="360"/>
      </w:pPr>
      <w:rPr>
        <w:rFonts w:ascii="Arial" w:hAnsi="Arial" w:hint="default"/>
      </w:rPr>
    </w:lvl>
    <w:lvl w:ilvl="7" w:tplc="FA66D65A" w:tentative="1">
      <w:start w:val="1"/>
      <w:numFmt w:val="bullet"/>
      <w:lvlText w:val="•"/>
      <w:lvlJc w:val="left"/>
      <w:pPr>
        <w:tabs>
          <w:tab w:val="num" w:pos="5760"/>
        </w:tabs>
        <w:ind w:left="5760" w:hanging="360"/>
      </w:pPr>
      <w:rPr>
        <w:rFonts w:ascii="Arial" w:hAnsi="Arial" w:hint="default"/>
      </w:rPr>
    </w:lvl>
    <w:lvl w:ilvl="8" w:tplc="E034C98A" w:tentative="1">
      <w:start w:val="1"/>
      <w:numFmt w:val="bullet"/>
      <w:lvlText w:val="•"/>
      <w:lvlJc w:val="left"/>
      <w:pPr>
        <w:tabs>
          <w:tab w:val="num" w:pos="6480"/>
        </w:tabs>
        <w:ind w:left="6480" w:hanging="360"/>
      </w:pPr>
      <w:rPr>
        <w:rFonts w:ascii="Arial" w:hAnsi="Arial" w:hint="default"/>
      </w:rPr>
    </w:lvl>
  </w:abstractNum>
  <w:abstractNum w:abstractNumId="19">
    <w:nsid w:val="4A5031A3"/>
    <w:multiLevelType w:val="hybridMultilevel"/>
    <w:tmpl w:val="FA8A3D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0E2330"/>
    <w:multiLevelType w:val="hybridMultilevel"/>
    <w:tmpl w:val="3BB89580"/>
    <w:lvl w:ilvl="0" w:tplc="0B1EE7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B81CAC"/>
    <w:multiLevelType w:val="multilevel"/>
    <w:tmpl w:val="AD983918"/>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1377838"/>
    <w:multiLevelType w:val="hybridMultilevel"/>
    <w:tmpl w:val="AF166C76"/>
    <w:lvl w:ilvl="0" w:tplc="6BF29BCC">
      <w:start w:val="1"/>
      <w:numFmt w:val="bullet"/>
      <w:lvlText w:val="•"/>
      <w:lvlJc w:val="left"/>
      <w:pPr>
        <w:tabs>
          <w:tab w:val="num" w:pos="720"/>
        </w:tabs>
        <w:ind w:left="720" w:hanging="360"/>
      </w:pPr>
      <w:rPr>
        <w:rFonts w:ascii="Arial" w:hAnsi="Arial" w:hint="default"/>
      </w:rPr>
    </w:lvl>
    <w:lvl w:ilvl="1" w:tplc="6C3E276A" w:tentative="1">
      <w:start w:val="1"/>
      <w:numFmt w:val="bullet"/>
      <w:lvlText w:val="•"/>
      <w:lvlJc w:val="left"/>
      <w:pPr>
        <w:tabs>
          <w:tab w:val="num" w:pos="1440"/>
        </w:tabs>
        <w:ind w:left="1440" w:hanging="360"/>
      </w:pPr>
      <w:rPr>
        <w:rFonts w:ascii="Arial" w:hAnsi="Arial" w:hint="default"/>
      </w:rPr>
    </w:lvl>
    <w:lvl w:ilvl="2" w:tplc="71D463A6" w:tentative="1">
      <w:start w:val="1"/>
      <w:numFmt w:val="bullet"/>
      <w:lvlText w:val="•"/>
      <w:lvlJc w:val="left"/>
      <w:pPr>
        <w:tabs>
          <w:tab w:val="num" w:pos="2160"/>
        </w:tabs>
        <w:ind w:left="2160" w:hanging="360"/>
      </w:pPr>
      <w:rPr>
        <w:rFonts w:ascii="Arial" w:hAnsi="Arial" w:hint="default"/>
      </w:rPr>
    </w:lvl>
    <w:lvl w:ilvl="3" w:tplc="2F321B02" w:tentative="1">
      <w:start w:val="1"/>
      <w:numFmt w:val="bullet"/>
      <w:lvlText w:val="•"/>
      <w:lvlJc w:val="left"/>
      <w:pPr>
        <w:tabs>
          <w:tab w:val="num" w:pos="2880"/>
        </w:tabs>
        <w:ind w:left="2880" w:hanging="360"/>
      </w:pPr>
      <w:rPr>
        <w:rFonts w:ascii="Arial" w:hAnsi="Arial" w:hint="default"/>
      </w:rPr>
    </w:lvl>
    <w:lvl w:ilvl="4" w:tplc="726037AC" w:tentative="1">
      <w:start w:val="1"/>
      <w:numFmt w:val="bullet"/>
      <w:lvlText w:val="•"/>
      <w:lvlJc w:val="left"/>
      <w:pPr>
        <w:tabs>
          <w:tab w:val="num" w:pos="3600"/>
        </w:tabs>
        <w:ind w:left="3600" w:hanging="360"/>
      </w:pPr>
      <w:rPr>
        <w:rFonts w:ascii="Arial" w:hAnsi="Arial" w:hint="default"/>
      </w:rPr>
    </w:lvl>
    <w:lvl w:ilvl="5" w:tplc="0F0EFB72" w:tentative="1">
      <w:start w:val="1"/>
      <w:numFmt w:val="bullet"/>
      <w:lvlText w:val="•"/>
      <w:lvlJc w:val="left"/>
      <w:pPr>
        <w:tabs>
          <w:tab w:val="num" w:pos="4320"/>
        </w:tabs>
        <w:ind w:left="4320" w:hanging="360"/>
      </w:pPr>
      <w:rPr>
        <w:rFonts w:ascii="Arial" w:hAnsi="Arial" w:hint="default"/>
      </w:rPr>
    </w:lvl>
    <w:lvl w:ilvl="6" w:tplc="F22C1FC2" w:tentative="1">
      <w:start w:val="1"/>
      <w:numFmt w:val="bullet"/>
      <w:lvlText w:val="•"/>
      <w:lvlJc w:val="left"/>
      <w:pPr>
        <w:tabs>
          <w:tab w:val="num" w:pos="5040"/>
        </w:tabs>
        <w:ind w:left="5040" w:hanging="360"/>
      </w:pPr>
      <w:rPr>
        <w:rFonts w:ascii="Arial" w:hAnsi="Arial" w:hint="default"/>
      </w:rPr>
    </w:lvl>
    <w:lvl w:ilvl="7" w:tplc="C9D213AC" w:tentative="1">
      <w:start w:val="1"/>
      <w:numFmt w:val="bullet"/>
      <w:lvlText w:val="•"/>
      <w:lvlJc w:val="left"/>
      <w:pPr>
        <w:tabs>
          <w:tab w:val="num" w:pos="5760"/>
        </w:tabs>
        <w:ind w:left="5760" w:hanging="360"/>
      </w:pPr>
      <w:rPr>
        <w:rFonts w:ascii="Arial" w:hAnsi="Arial" w:hint="default"/>
      </w:rPr>
    </w:lvl>
    <w:lvl w:ilvl="8" w:tplc="2BDE6248" w:tentative="1">
      <w:start w:val="1"/>
      <w:numFmt w:val="bullet"/>
      <w:lvlText w:val="•"/>
      <w:lvlJc w:val="left"/>
      <w:pPr>
        <w:tabs>
          <w:tab w:val="num" w:pos="6480"/>
        </w:tabs>
        <w:ind w:left="6480" w:hanging="360"/>
      </w:pPr>
      <w:rPr>
        <w:rFonts w:ascii="Arial" w:hAnsi="Arial" w:hint="default"/>
      </w:rPr>
    </w:lvl>
  </w:abstractNum>
  <w:abstractNum w:abstractNumId="23">
    <w:nsid w:val="51CC4723"/>
    <w:multiLevelType w:val="multilevel"/>
    <w:tmpl w:val="99A2647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55BA0F06"/>
    <w:multiLevelType w:val="hybridMultilevel"/>
    <w:tmpl w:val="BD5E2E6C"/>
    <w:lvl w:ilvl="0" w:tplc="AB3E1AC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7AB7565"/>
    <w:multiLevelType w:val="hybridMultilevel"/>
    <w:tmpl w:val="B9883D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7B33712"/>
    <w:multiLevelType w:val="hybridMultilevel"/>
    <w:tmpl w:val="FA9CC874"/>
    <w:lvl w:ilvl="0" w:tplc="98BE327C">
      <w:start w:val="1"/>
      <w:numFmt w:val="bullet"/>
      <w:lvlText w:val="•"/>
      <w:lvlJc w:val="left"/>
      <w:pPr>
        <w:tabs>
          <w:tab w:val="num" w:pos="720"/>
        </w:tabs>
        <w:ind w:left="720" w:hanging="360"/>
      </w:pPr>
      <w:rPr>
        <w:rFonts w:ascii="Arial" w:hAnsi="Arial" w:hint="default"/>
      </w:rPr>
    </w:lvl>
    <w:lvl w:ilvl="1" w:tplc="229C3E96" w:tentative="1">
      <w:start w:val="1"/>
      <w:numFmt w:val="bullet"/>
      <w:lvlText w:val="•"/>
      <w:lvlJc w:val="left"/>
      <w:pPr>
        <w:tabs>
          <w:tab w:val="num" w:pos="1440"/>
        </w:tabs>
        <w:ind w:left="1440" w:hanging="360"/>
      </w:pPr>
      <w:rPr>
        <w:rFonts w:ascii="Arial" w:hAnsi="Arial" w:hint="default"/>
      </w:rPr>
    </w:lvl>
    <w:lvl w:ilvl="2" w:tplc="73A06694" w:tentative="1">
      <w:start w:val="1"/>
      <w:numFmt w:val="bullet"/>
      <w:lvlText w:val="•"/>
      <w:lvlJc w:val="left"/>
      <w:pPr>
        <w:tabs>
          <w:tab w:val="num" w:pos="2160"/>
        </w:tabs>
        <w:ind w:left="2160" w:hanging="360"/>
      </w:pPr>
      <w:rPr>
        <w:rFonts w:ascii="Arial" w:hAnsi="Arial" w:hint="default"/>
      </w:rPr>
    </w:lvl>
    <w:lvl w:ilvl="3" w:tplc="B590F342" w:tentative="1">
      <w:start w:val="1"/>
      <w:numFmt w:val="bullet"/>
      <w:lvlText w:val="•"/>
      <w:lvlJc w:val="left"/>
      <w:pPr>
        <w:tabs>
          <w:tab w:val="num" w:pos="2880"/>
        </w:tabs>
        <w:ind w:left="2880" w:hanging="360"/>
      </w:pPr>
      <w:rPr>
        <w:rFonts w:ascii="Arial" w:hAnsi="Arial" w:hint="default"/>
      </w:rPr>
    </w:lvl>
    <w:lvl w:ilvl="4" w:tplc="D63EBEEA" w:tentative="1">
      <w:start w:val="1"/>
      <w:numFmt w:val="bullet"/>
      <w:lvlText w:val="•"/>
      <w:lvlJc w:val="left"/>
      <w:pPr>
        <w:tabs>
          <w:tab w:val="num" w:pos="3600"/>
        </w:tabs>
        <w:ind w:left="3600" w:hanging="360"/>
      </w:pPr>
      <w:rPr>
        <w:rFonts w:ascii="Arial" w:hAnsi="Arial" w:hint="default"/>
      </w:rPr>
    </w:lvl>
    <w:lvl w:ilvl="5" w:tplc="D17883B0" w:tentative="1">
      <w:start w:val="1"/>
      <w:numFmt w:val="bullet"/>
      <w:lvlText w:val="•"/>
      <w:lvlJc w:val="left"/>
      <w:pPr>
        <w:tabs>
          <w:tab w:val="num" w:pos="4320"/>
        </w:tabs>
        <w:ind w:left="4320" w:hanging="360"/>
      </w:pPr>
      <w:rPr>
        <w:rFonts w:ascii="Arial" w:hAnsi="Arial" w:hint="default"/>
      </w:rPr>
    </w:lvl>
    <w:lvl w:ilvl="6" w:tplc="8F1A4F04" w:tentative="1">
      <w:start w:val="1"/>
      <w:numFmt w:val="bullet"/>
      <w:lvlText w:val="•"/>
      <w:lvlJc w:val="left"/>
      <w:pPr>
        <w:tabs>
          <w:tab w:val="num" w:pos="5040"/>
        </w:tabs>
        <w:ind w:left="5040" w:hanging="360"/>
      </w:pPr>
      <w:rPr>
        <w:rFonts w:ascii="Arial" w:hAnsi="Arial" w:hint="default"/>
      </w:rPr>
    </w:lvl>
    <w:lvl w:ilvl="7" w:tplc="CCEABB76" w:tentative="1">
      <w:start w:val="1"/>
      <w:numFmt w:val="bullet"/>
      <w:lvlText w:val="•"/>
      <w:lvlJc w:val="left"/>
      <w:pPr>
        <w:tabs>
          <w:tab w:val="num" w:pos="5760"/>
        </w:tabs>
        <w:ind w:left="5760" w:hanging="360"/>
      </w:pPr>
      <w:rPr>
        <w:rFonts w:ascii="Arial" w:hAnsi="Arial" w:hint="default"/>
      </w:rPr>
    </w:lvl>
    <w:lvl w:ilvl="8" w:tplc="15525968" w:tentative="1">
      <w:start w:val="1"/>
      <w:numFmt w:val="bullet"/>
      <w:lvlText w:val="•"/>
      <w:lvlJc w:val="left"/>
      <w:pPr>
        <w:tabs>
          <w:tab w:val="num" w:pos="6480"/>
        </w:tabs>
        <w:ind w:left="6480" w:hanging="360"/>
      </w:pPr>
      <w:rPr>
        <w:rFonts w:ascii="Arial" w:hAnsi="Arial" w:hint="default"/>
      </w:rPr>
    </w:lvl>
  </w:abstractNum>
  <w:abstractNum w:abstractNumId="27">
    <w:nsid w:val="59491B07"/>
    <w:multiLevelType w:val="multilevel"/>
    <w:tmpl w:val="8070D7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nsid w:val="5A2E72C2"/>
    <w:multiLevelType w:val="multilevel"/>
    <w:tmpl w:val="8B303E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9">
    <w:nsid w:val="5A763066"/>
    <w:multiLevelType w:val="hybridMultilevel"/>
    <w:tmpl w:val="E20A3F72"/>
    <w:lvl w:ilvl="0" w:tplc="FED61038">
      <w:numFmt w:val="bullet"/>
      <w:lvlText w:val="-"/>
      <w:lvlJc w:val="left"/>
      <w:pPr>
        <w:tabs>
          <w:tab w:val="num" w:pos="1353"/>
        </w:tabs>
        <w:ind w:left="1353" w:hanging="360"/>
      </w:pPr>
      <w:rPr>
        <w:rFonts w:ascii="Arial" w:eastAsia="Times New Roman" w:hAnsi="Arial" w:hint="default"/>
      </w:rPr>
    </w:lvl>
    <w:lvl w:ilvl="1" w:tplc="04090003">
      <w:start w:val="1"/>
      <w:numFmt w:val="bullet"/>
      <w:lvlText w:val="o"/>
      <w:lvlJc w:val="left"/>
      <w:pPr>
        <w:tabs>
          <w:tab w:val="num" w:pos="2217"/>
        </w:tabs>
        <w:ind w:left="2217" w:hanging="360"/>
      </w:pPr>
      <w:rPr>
        <w:rFonts w:ascii="Courier New" w:hAnsi="Courier New" w:cs="Courier New" w:hint="default"/>
      </w:rPr>
    </w:lvl>
    <w:lvl w:ilvl="2" w:tplc="04090005">
      <w:start w:val="1"/>
      <w:numFmt w:val="bullet"/>
      <w:lvlText w:val=""/>
      <w:lvlJc w:val="left"/>
      <w:pPr>
        <w:tabs>
          <w:tab w:val="num" w:pos="2937"/>
        </w:tabs>
        <w:ind w:left="2937" w:hanging="360"/>
      </w:pPr>
      <w:rPr>
        <w:rFonts w:ascii="Wingdings" w:hAnsi="Wingdings" w:cs="Wingdings" w:hint="default"/>
      </w:rPr>
    </w:lvl>
    <w:lvl w:ilvl="3" w:tplc="04090001">
      <w:start w:val="1"/>
      <w:numFmt w:val="bullet"/>
      <w:lvlText w:val=""/>
      <w:lvlJc w:val="left"/>
      <w:pPr>
        <w:tabs>
          <w:tab w:val="num" w:pos="3657"/>
        </w:tabs>
        <w:ind w:left="3657" w:hanging="360"/>
      </w:pPr>
      <w:rPr>
        <w:rFonts w:ascii="Symbol" w:hAnsi="Symbol" w:cs="Symbol" w:hint="default"/>
      </w:rPr>
    </w:lvl>
    <w:lvl w:ilvl="4" w:tplc="04090003">
      <w:start w:val="1"/>
      <w:numFmt w:val="bullet"/>
      <w:lvlText w:val="o"/>
      <w:lvlJc w:val="left"/>
      <w:pPr>
        <w:tabs>
          <w:tab w:val="num" w:pos="4377"/>
        </w:tabs>
        <w:ind w:left="4377" w:hanging="360"/>
      </w:pPr>
      <w:rPr>
        <w:rFonts w:ascii="Courier New" w:hAnsi="Courier New" w:cs="Courier New" w:hint="default"/>
      </w:rPr>
    </w:lvl>
    <w:lvl w:ilvl="5" w:tplc="04090005">
      <w:start w:val="1"/>
      <w:numFmt w:val="bullet"/>
      <w:lvlText w:val=""/>
      <w:lvlJc w:val="left"/>
      <w:pPr>
        <w:tabs>
          <w:tab w:val="num" w:pos="5097"/>
        </w:tabs>
        <w:ind w:left="5097" w:hanging="360"/>
      </w:pPr>
      <w:rPr>
        <w:rFonts w:ascii="Wingdings" w:hAnsi="Wingdings" w:cs="Wingdings" w:hint="default"/>
      </w:rPr>
    </w:lvl>
    <w:lvl w:ilvl="6" w:tplc="04090001">
      <w:start w:val="1"/>
      <w:numFmt w:val="bullet"/>
      <w:lvlText w:val=""/>
      <w:lvlJc w:val="left"/>
      <w:pPr>
        <w:tabs>
          <w:tab w:val="num" w:pos="5817"/>
        </w:tabs>
        <w:ind w:left="5817" w:hanging="360"/>
      </w:pPr>
      <w:rPr>
        <w:rFonts w:ascii="Symbol" w:hAnsi="Symbol" w:cs="Symbol" w:hint="default"/>
      </w:rPr>
    </w:lvl>
    <w:lvl w:ilvl="7" w:tplc="04090003">
      <w:start w:val="1"/>
      <w:numFmt w:val="bullet"/>
      <w:lvlText w:val="o"/>
      <w:lvlJc w:val="left"/>
      <w:pPr>
        <w:tabs>
          <w:tab w:val="num" w:pos="6537"/>
        </w:tabs>
        <w:ind w:left="6537" w:hanging="360"/>
      </w:pPr>
      <w:rPr>
        <w:rFonts w:ascii="Courier New" w:hAnsi="Courier New" w:cs="Courier New" w:hint="default"/>
      </w:rPr>
    </w:lvl>
    <w:lvl w:ilvl="8" w:tplc="04090005">
      <w:start w:val="1"/>
      <w:numFmt w:val="bullet"/>
      <w:lvlText w:val=""/>
      <w:lvlJc w:val="left"/>
      <w:pPr>
        <w:tabs>
          <w:tab w:val="num" w:pos="7257"/>
        </w:tabs>
        <w:ind w:left="7257" w:hanging="360"/>
      </w:pPr>
      <w:rPr>
        <w:rFonts w:ascii="Wingdings" w:hAnsi="Wingdings" w:cs="Wingdings" w:hint="default"/>
      </w:rPr>
    </w:lvl>
  </w:abstractNum>
  <w:abstractNum w:abstractNumId="30">
    <w:nsid w:val="5CC07896"/>
    <w:multiLevelType w:val="hybridMultilevel"/>
    <w:tmpl w:val="95686250"/>
    <w:lvl w:ilvl="0" w:tplc="DA1CF690">
      <w:start w:val="1"/>
      <w:numFmt w:val="lowerRoman"/>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D722A0C"/>
    <w:multiLevelType w:val="hybridMultilevel"/>
    <w:tmpl w:val="80500A4A"/>
    <w:lvl w:ilvl="0" w:tplc="19BA6BFE">
      <w:start w:val="1"/>
      <w:numFmt w:val="bullet"/>
      <w:lvlText w:val="•"/>
      <w:lvlJc w:val="left"/>
      <w:pPr>
        <w:tabs>
          <w:tab w:val="num" w:pos="720"/>
        </w:tabs>
        <w:ind w:left="720" w:hanging="360"/>
      </w:pPr>
      <w:rPr>
        <w:rFonts w:ascii="Arial" w:hAnsi="Arial" w:hint="default"/>
      </w:rPr>
    </w:lvl>
    <w:lvl w:ilvl="1" w:tplc="8CC87D0C" w:tentative="1">
      <w:start w:val="1"/>
      <w:numFmt w:val="bullet"/>
      <w:lvlText w:val="•"/>
      <w:lvlJc w:val="left"/>
      <w:pPr>
        <w:tabs>
          <w:tab w:val="num" w:pos="1440"/>
        </w:tabs>
        <w:ind w:left="1440" w:hanging="360"/>
      </w:pPr>
      <w:rPr>
        <w:rFonts w:ascii="Arial" w:hAnsi="Arial" w:hint="default"/>
      </w:rPr>
    </w:lvl>
    <w:lvl w:ilvl="2" w:tplc="9CC6D474" w:tentative="1">
      <w:start w:val="1"/>
      <w:numFmt w:val="bullet"/>
      <w:lvlText w:val="•"/>
      <w:lvlJc w:val="left"/>
      <w:pPr>
        <w:tabs>
          <w:tab w:val="num" w:pos="2160"/>
        </w:tabs>
        <w:ind w:left="2160" w:hanging="360"/>
      </w:pPr>
      <w:rPr>
        <w:rFonts w:ascii="Arial" w:hAnsi="Arial" w:hint="default"/>
      </w:rPr>
    </w:lvl>
    <w:lvl w:ilvl="3" w:tplc="F6163DAE" w:tentative="1">
      <w:start w:val="1"/>
      <w:numFmt w:val="bullet"/>
      <w:lvlText w:val="•"/>
      <w:lvlJc w:val="left"/>
      <w:pPr>
        <w:tabs>
          <w:tab w:val="num" w:pos="2880"/>
        </w:tabs>
        <w:ind w:left="2880" w:hanging="360"/>
      </w:pPr>
      <w:rPr>
        <w:rFonts w:ascii="Arial" w:hAnsi="Arial" w:hint="default"/>
      </w:rPr>
    </w:lvl>
    <w:lvl w:ilvl="4" w:tplc="BA26B736" w:tentative="1">
      <w:start w:val="1"/>
      <w:numFmt w:val="bullet"/>
      <w:lvlText w:val="•"/>
      <w:lvlJc w:val="left"/>
      <w:pPr>
        <w:tabs>
          <w:tab w:val="num" w:pos="3600"/>
        </w:tabs>
        <w:ind w:left="3600" w:hanging="360"/>
      </w:pPr>
      <w:rPr>
        <w:rFonts w:ascii="Arial" w:hAnsi="Arial" w:hint="default"/>
      </w:rPr>
    </w:lvl>
    <w:lvl w:ilvl="5" w:tplc="4BA8C15C" w:tentative="1">
      <w:start w:val="1"/>
      <w:numFmt w:val="bullet"/>
      <w:lvlText w:val="•"/>
      <w:lvlJc w:val="left"/>
      <w:pPr>
        <w:tabs>
          <w:tab w:val="num" w:pos="4320"/>
        </w:tabs>
        <w:ind w:left="4320" w:hanging="360"/>
      </w:pPr>
      <w:rPr>
        <w:rFonts w:ascii="Arial" w:hAnsi="Arial" w:hint="default"/>
      </w:rPr>
    </w:lvl>
    <w:lvl w:ilvl="6" w:tplc="679E747E" w:tentative="1">
      <w:start w:val="1"/>
      <w:numFmt w:val="bullet"/>
      <w:lvlText w:val="•"/>
      <w:lvlJc w:val="left"/>
      <w:pPr>
        <w:tabs>
          <w:tab w:val="num" w:pos="5040"/>
        </w:tabs>
        <w:ind w:left="5040" w:hanging="360"/>
      </w:pPr>
      <w:rPr>
        <w:rFonts w:ascii="Arial" w:hAnsi="Arial" w:hint="default"/>
      </w:rPr>
    </w:lvl>
    <w:lvl w:ilvl="7" w:tplc="87E87964" w:tentative="1">
      <w:start w:val="1"/>
      <w:numFmt w:val="bullet"/>
      <w:lvlText w:val="•"/>
      <w:lvlJc w:val="left"/>
      <w:pPr>
        <w:tabs>
          <w:tab w:val="num" w:pos="5760"/>
        </w:tabs>
        <w:ind w:left="5760" w:hanging="360"/>
      </w:pPr>
      <w:rPr>
        <w:rFonts w:ascii="Arial" w:hAnsi="Arial" w:hint="default"/>
      </w:rPr>
    </w:lvl>
    <w:lvl w:ilvl="8" w:tplc="69ECED94" w:tentative="1">
      <w:start w:val="1"/>
      <w:numFmt w:val="bullet"/>
      <w:lvlText w:val="•"/>
      <w:lvlJc w:val="left"/>
      <w:pPr>
        <w:tabs>
          <w:tab w:val="num" w:pos="6480"/>
        </w:tabs>
        <w:ind w:left="6480" w:hanging="360"/>
      </w:pPr>
      <w:rPr>
        <w:rFonts w:ascii="Arial" w:hAnsi="Arial" w:hint="default"/>
      </w:rPr>
    </w:lvl>
  </w:abstractNum>
  <w:abstractNum w:abstractNumId="32">
    <w:nsid w:val="5F0055B9"/>
    <w:multiLevelType w:val="hybridMultilevel"/>
    <w:tmpl w:val="D19E57EE"/>
    <w:lvl w:ilvl="0" w:tplc="5E3482D6">
      <w:numFmt w:val="bullet"/>
      <w:lvlText w:val="-"/>
      <w:lvlJc w:val="left"/>
      <w:pPr>
        <w:tabs>
          <w:tab w:val="num" w:pos="2391"/>
        </w:tabs>
        <w:ind w:left="2391" w:hanging="360"/>
      </w:pPr>
      <w:rPr>
        <w:rFonts w:ascii="Times New Roman" w:eastAsia="Times New Roman" w:hAnsi="Times New Roman" w:hint="default"/>
        <w:i w:val="0"/>
        <w:iCs w:val="0"/>
      </w:rPr>
    </w:lvl>
    <w:lvl w:ilvl="1" w:tplc="0409000B">
      <w:start w:val="1"/>
      <w:numFmt w:val="bullet"/>
      <w:lvlText w:val=""/>
      <w:lvlJc w:val="left"/>
      <w:pPr>
        <w:tabs>
          <w:tab w:val="num" w:pos="450"/>
        </w:tabs>
        <w:ind w:left="450" w:hanging="360"/>
      </w:pPr>
      <w:rPr>
        <w:rFonts w:ascii="Wingdings" w:hAnsi="Wingdings" w:cs="Wingdings" w:hint="default"/>
        <w:i w:val="0"/>
        <w:iCs w:val="0"/>
      </w:rPr>
    </w:lvl>
    <w:lvl w:ilvl="2" w:tplc="04090005">
      <w:start w:val="1"/>
      <w:numFmt w:val="bullet"/>
      <w:lvlText w:val=""/>
      <w:lvlJc w:val="left"/>
      <w:pPr>
        <w:tabs>
          <w:tab w:val="num" w:pos="3831"/>
        </w:tabs>
        <w:ind w:left="3831" w:hanging="360"/>
      </w:pPr>
      <w:rPr>
        <w:rFonts w:ascii="Wingdings" w:hAnsi="Wingdings" w:cs="Wingdings" w:hint="default"/>
      </w:rPr>
    </w:lvl>
    <w:lvl w:ilvl="3" w:tplc="04090001">
      <w:start w:val="1"/>
      <w:numFmt w:val="bullet"/>
      <w:lvlText w:val=""/>
      <w:lvlJc w:val="left"/>
      <w:pPr>
        <w:tabs>
          <w:tab w:val="num" w:pos="4551"/>
        </w:tabs>
        <w:ind w:left="4551" w:hanging="360"/>
      </w:pPr>
      <w:rPr>
        <w:rFonts w:ascii="Symbol" w:hAnsi="Symbol" w:cs="Symbol" w:hint="default"/>
      </w:rPr>
    </w:lvl>
    <w:lvl w:ilvl="4" w:tplc="04090003">
      <w:start w:val="1"/>
      <w:numFmt w:val="bullet"/>
      <w:lvlText w:val="o"/>
      <w:lvlJc w:val="left"/>
      <w:pPr>
        <w:tabs>
          <w:tab w:val="num" w:pos="5271"/>
        </w:tabs>
        <w:ind w:left="5271" w:hanging="360"/>
      </w:pPr>
      <w:rPr>
        <w:rFonts w:ascii="Courier New" w:hAnsi="Courier New" w:cs="Courier New" w:hint="default"/>
      </w:rPr>
    </w:lvl>
    <w:lvl w:ilvl="5" w:tplc="04090005">
      <w:start w:val="1"/>
      <w:numFmt w:val="bullet"/>
      <w:lvlText w:val=""/>
      <w:lvlJc w:val="left"/>
      <w:pPr>
        <w:tabs>
          <w:tab w:val="num" w:pos="5991"/>
        </w:tabs>
        <w:ind w:left="5991" w:hanging="360"/>
      </w:pPr>
      <w:rPr>
        <w:rFonts w:ascii="Wingdings" w:hAnsi="Wingdings" w:cs="Wingdings" w:hint="default"/>
      </w:rPr>
    </w:lvl>
    <w:lvl w:ilvl="6" w:tplc="04090001">
      <w:start w:val="1"/>
      <w:numFmt w:val="bullet"/>
      <w:lvlText w:val=""/>
      <w:lvlJc w:val="left"/>
      <w:pPr>
        <w:tabs>
          <w:tab w:val="num" w:pos="6711"/>
        </w:tabs>
        <w:ind w:left="6711" w:hanging="360"/>
      </w:pPr>
      <w:rPr>
        <w:rFonts w:ascii="Symbol" w:hAnsi="Symbol" w:cs="Symbol" w:hint="default"/>
      </w:rPr>
    </w:lvl>
    <w:lvl w:ilvl="7" w:tplc="04090003">
      <w:start w:val="1"/>
      <w:numFmt w:val="bullet"/>
      <w:lvlText w:val="o"/>
      <w:lvlJc w:val="left"/>
      <w:pPr>
        <w:tabs>
          <w:tab w:val="num" w:pos="7431"/>
        </w:tabs>
        <w:ind w:left="7431" w:hanging="360"/>
      </w:pPr>
      <w:rPr>
        <w:rFonts w:ascii="Courier New" w:hAnsi="Courier New" w:cs="Courier New" w:hint="default"/>
      </w:rPr>
    </w:lvl>
    <w:lvl w:ilvl="8" w:tplc="04090005">
      <w:start w:val="1"/>
      <w:numFmt w:val="bullet"/>
      <w:lvlText w:val=""/>
      <w:lvlJc w:val="left"/>
      <w:pPr>
        <w:tabs>
          <w:tab w:val="num" w:pos="8151"/>
        </w:tabs>
        <w:ind w:left="8151" w:hanging="360"/>
      </w:pPr>
      <w:rPr>
        <w:rFonts w:ascii="Wingdings" w:hAnsi="Wingdings" w:cs="Wingdings" w:hint="default"/>
      </w:rPr>
    </w:lvl>
  </w:abstractNum>
  <w:abstractNum w:abstractNumId="33">
    <w:nsid w:val="64EA2809"/>
    <w:multiLevelType w:val="hybridMultilevel"/>
    <w:tmpl w:val="5002D562"/>
    <w:lvl w:ilvl="0" w:tplc="DA1CF690">
      <w:start w:val="1"/>
      <w:numFmt w:val="lowerRoman"/>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7515FE6"/>
    <w:multiLevelType w:val="multilevel"/>
    <w:tmpl w:val="225C89BA"/>
    <w:styleLink w:val="Style1"/>
    <w:lvl w:ilvl="0">
      <w:start w:val="3"/>
      <w:numFmt w:val="decimal"/>
      <w:lvlText w:val="%1."/>
      <w:lvlJc w:val="left"/>
      <w:pPr>
        <w:ind w:left="390" w:hanging="390"/>
      </w:pPr>
      <w:rPr>
        <w:rFonts w:ascii="Arial" w:hAnsi="Arial" w:cs="Arial" w:hint="default"/>
        <w:sz w:val="24"/>
      </w:rPr>
    </w:lvl>
    <w:lvl w:ilvl="1">
      <w:start w:val="1"/>
      <w:numFmt w:val="decimal"/>
      <w:lvlText w:val="%1.%2."/>
      <w:lvlJc w:val="left"/>
      <w:pPr>
        <w:ind w:left="1512" w:hanging="720"/>
      </w:pPr>
      <w:rPr>
        <w:rFonts w:ascii="Arial" w:hAnsi="Arial" w:cs="Arial" w:hint="default"/>
        <w:sz w:val="24"/>
      </w:rPr>
    </w:lvl>
    <w:lvl w:ilvl="2">
      <w:start w:val="1"/>
      <w:numFmt w:val="decimal"/>
      <w:lvlText w:val="%1.%2.%3."/>
      <w:lvlJc w:val="left"/>
      <w:pPr>
        <w:ind w:left="2664" w:hanging="1080"/>
      </w:pPr>
      <w:rPr>
        <w:rFonts w:ascii="Arial" w:hAnsi="Arial" w:cs="Arial" w:hint="default"/>
        <w:sz w:val="24"/>
      </w:rPr>
    </w:lvl>
    <w:lvl w:ilvl="3">
      <w:start w:val="1"/>
      <w:numFmt w:val="decimal"/>
      <w:lvlText w:val="%1.%2.%3.%4."/>
      <w:lvlJc w:val="left"/>
      <w:pPr>
        <w:ind w:left="3816" w:hanging="1440"/>
      </w:pPr>
      <w:rPr>
        <w:rFonts w:ascii="Arial" w:hAnsi="Arial" w:cs="Arial" w:hint="default"/>
        <w:sz w:val="24"/>
      </w:rPr>
    </w:lvl>
    <w:lvl w:ilvl="4">
      <w:start w:val="1"/>
      <w:numFmt w:val="decimal"/>
      <w:lvlText w:val="%1.%2.%3.%4.%5."/>
      <w:lvlJc w:val="left"/>
      <w:pPr>
        <w:ind w:left="4608" w:hanging="1440"/>
      </w:pPr>
      <w:rPr>
        <w:rFonts w:ascii="Arial" w:hAnsi="Arial" w:cs="Arial" w:hint="default"/>
        <w:sz w:val="24"/>
      </w:rPr>
    </w:lvl>
    <w:lvl w:ilvl="5">
      <w:start w:val="1"/>
      <w:numFmt w:val="decimal"/>
      <w:lvlText w:val="%1.%2.%3.%4.%5.%6."/>
      <w:lvlJc w:val="left"/>
      <w:pPr>
        <w:ind w:left="5760" w:hanging="1800"/>
      </w:pPr>
      <w:rPr>
        <w:rFonts w:ascii="Arial" w:hAnsi="Arial" w:cs="Arial" w:hint="default"/>
        <w:sz w:val="24"/>
      </w:rPr>
    </w:lvl>
    <w:lvl w:ilvl="6">
      <w:start w:val="1"/>
      <w:numFmt w:val="decimal"/>
      <w:lvlText w:val="%1.%2.%3.%4.%5.%6.%7."/>
      <w:lvlJc w:val="left"/>
      <w:pPr>
        <w:ind w:left="6912" w:hanging="2160"/>
      </w:pPr>
      <w:rPr>
        <w:rFonts w:ascii="Arial" w:hAnsi="Arial" w:cs="Arial" w:hint="default"/>
        <w:sz w:val="24"/>
      </w:rPr>
    </w:lvl>
    <w:lvl w:ilvl="7">
      <w:start w:val="1"/>
      <w:numFmt w:val="decimal"/>
      <w:lvlText w:val="%1.%2.%3.%4.%5.%6.%7.%8."/>
      <w:lvlJc w:val="left"/>
      <w:pPr>
        <w:ind w:left="8064" w:hanging="2520"/>
      </w:pPr>
      <w:rPr>
        <w:rFonts w:ascii="Arial" w:hAnsi="Arial" w:cs="Arial" w:hint="default"/>
        <w:sz w:val="24"/>
      </w:rPr>
    </w:lvl>
    <w:lvl w:ilvl="8">
      <w:start w:val="1"/>
      <w:numFmt w:val="decimal"/>
      <w:lvlText w:val="%1.%2.%3.%4.%5.%6.%7.%8.%9."/>
      <w:lvlJc w:val="left"/>
      <w:pPr>
        <w:ind w:left="8856" w:hanging="2520"/>
      </w:pPr>
      <w:rPr>
        <w:rFonts w:ascii="Arial" w:hAnsi="Arial" w:cs="Arial" w:hint="default"/>
        <w:sz w:val="24"/>
      </w:rPr>
    </w:lvl>
  </w:abstractNum>
  <w:abstractNum w:abstractNumId="35">
    <w:nsid w:val="68181BE4"/>
    <w:multiLevelType w:val="hybridMultilevel"/>
    <w:tmpl w:val="5AC6E2B6"/>
    <w:lvl w:ilvl="0" w:tplc="055289A2">
      <w:start w:val="1"/>
      <w:numFmt w:val="bullet"/>
      <w:lvlText w:val="•"/>
      <w:lvlJc w:val="left"/>
      <w:pPr>
        <w:tabs>
          <w:tab w:val="num" w:pos="720"/>
        </w:tabs>
        <w:ind w:left="720" w:hanging="360"/>
      </w:pPr>
      <w:rPr>
        <w:rFonts w:ascii="Arial" w:hAnsi="Arial" w:hint="default"/>
      </w:rPr>
    </w:lvl>
    <w:lvl w:ilvl="1" w:tplc="9E9099F0" w:tentative="1">
      <w:start w:val="1"/>
      <w:numFmt w:val="bullet"/>
      <w:lvlText w:val="•"/>
      <w:lvlJc w:val="left"/>
      <w:pPr>
        <w:tabs>
          <w:tab w:val="num" w:pos="1440"/>
        </w:tabs>
        <w:ind w:left="1440" w:hanging="360"/>
      </w:pPr>
      <w:rPr>
        <w:rFonts w:ascii="Arial" w:hAnsi="Arial" w:hint="default"/>
      </w:rPr>
    </w:lvl>
    <w:lvl w:ilvl="2" w:tplc="FC3C2C7E" w:tentative="1">
      <w:start w:val="1"/>
      <w:numFmt w:val="bullet"/>
      <w:lvlText w:val="•"/>
      <w:lvlJc w:val="left"/>
      <w:pPr>
        <w:tabs>
          <w:tab w:val="num" w:pos="2160"/>
        </w:tabs>
        <w:ind w:left="2160" w:hanging="360"/>
      </w:pPr>
      <w:rPr>
        <w:rFonts w:ascii="Arial" w:hAnsi="Arial" w:hint="default"/>
      </w:rPr>
    </w:lvl>
    <w:lvl w:ilvl="3" w:tplc="4A8C59C6" w:tentative="1">
      <w:start w:val="1"/>
      <w:numFmt w:val="bullet"/>
      <w:lvlText w:val="•"/>
      <w:lvlJc w:val="left"/>
      <w:pPr>
        <w:tabs>
          <w:tab w:val="num" w:pos="2880"/>
        </w:tabs>
        <w:ind w:left="2880" w:hanging="360"/>
      </w:pPr>
      <w:rPr>
        <w:rFonts w:ascii="Arial" w:hAnsi="Arial" w:hint="default"/>
      </w:rPr>
    </w:lvl>
    <w:lvl w:ilvl="4" w:tplc="5DBEC0A6" w:tentative="1">
      <w:start w:val="1"/>
      <w:numFmt w:val="bullet"/>
      <w:lvlText w:val="•"/>
      <w:lvlJc w:val="left"/>
      <w:pPr>
        <w:tabs>
          <w:tab w:val="num" w:pos="3600"/>
        </w:tabs>
        <w:ind w:left="3600" w:hanging="360"/>
      </w:pPr>
      <w:rPr>
        <w:rFonts w:ascii="Arial" w:hAnsi="Arial" w:hint="default"/>
      </w:rPr>
    </w:lvl>
    <w:lvl w:ilvl="5" w:tplc="43B04292" w:tentative="1">
      <w:start w:val="1"/>
      <w:numFmt w:val="bullet"/>
      <w:lvlText w:val="•"/>
      <w:lvlJc w:val="left"/>
      <w:pPr>
        <w:tabs>
          <w:tab w:val="num" w:pos="4320"/>
        </w:tabs>
        <w:ind w:left="4320" w:hanging="360"/>
      </w:pPr>
      <w:rPr>
        <w:rFonts w:ascii="Arial" w:hAnsi="Arial" w:hint="default"/>
      </w:rPr>
    </w:lvl>
    <w:lvl w:ilvl="6" w:tplc="5B44B8D2" w:tentative="1">
      <w:start w:val="1"/>
      <w:numFmt w:val="bullet"/>
      <w:lvlText w:val="•"/>
      <w:lvlJc w:val="left"/>
      <w:pPr>
        <w:tabs>
          <w:tab w:val="num" w:pos="5040"/>
        </w:tabs>
        <w:ind w:left="5040" w:hanging="360"/>
      </w:pPr>
      <w:rPr>
        <w:rFonts w:ascii="Arial" w:hAnsi="Arial" w:hint="default"/>
      </w:rPr>
    </w:lvl>
    <w:lvl w:ilvl="7" w:tplc="DBACD6E2" w:tentative="1">
      <w:start w:val="1"/>
      <w:numFmt w:val="bullet"/>
      <w:lvlText w:val="•"/>
      <w:lvlJc w:val="left"/>
      <w:pPr>
        <w:tabs>
          <w:tab w:val="num" w:pos="5760"/>
        </w:tabs>
        <w:ind w:left="5760" w:hanging="360"/>
      </w:pPr>
      <w:rPr>
        <w:rFonts w:ascii="Arial" w:hAnsi="Arial" w:hint="default"/>
      </w:rPr>
    </w:lvl>
    <w:lvl w:ilvl="8" w:tplc="1B66708E" w:tentative="1">
      <w:start w:val="1"/>
      <w:numFmt w:val="bullet"/>
      <w:lvlText w:val="•"/>
      <w:lvlJc w:val="left"/>
      <w:pPr>
        <w:tabs>
          <w:tab w:val="num" w:pos="6480"/>
        </w:tabs>
        <w:ind w:left="6480" w:hanging="360"/>
      </w:pPr>
      <w:rPr>
        <w:rFonts w:ascii="Arial" w:hAnsi="Arial" w:hint="default"/>
      </w:rPr>
    </w:lvl>
  </w:abstractNum>
  <w:abstractNum w:abstractNumId="36">
    <w:nsid w:val="738D2ECF"/>
    <w:multiLevelType w:val="hybridMultilevel"/>
    <w:tmpl w:val="D81EA3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DB722AF"/>
    <w:multiLevelType w:val="multilevel"/>
    <w:tmpl w:val="A43AB1D6"/>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29"/>
  </w:num>
  <w:num w:numId="2">
    <w:abstractNumId w:val="17"/>
  </w:num>
  <w:num w:numId="3">
    <w:abstractNumId w:val="32"/>
  </w:num>
  <w:num w:numId="4">
    <w:abstractNumId w:val="16"/>
  </w:num>
  <w:num w:numId="5">
    <w:abstractNumId w:val="27"/>
  </w:num>
  <w:num w:numId="6">
    <w:abstractNumId w:val="6"/>
  </w:num>
  <w:num w:numId="7">
    <w:abstractNumId w:val="21"/>
  </w:num>
  <w:num w:numId="8">
    <w:abstractNumId w:val="13"/>
    <w:lvlOverride w:ilvl="1">
      <w:lvl w:ilvl="1">
        <w:start w:val="1"/>
        <w:numFmt w:val="decimal"/>
        <w:lvlText w:val="%1.%2."/>
        <w:lvlJc w:val="left"/>
        <w:pPr>
          <w:ind w:left="1512" w:hanging="720"/>
        </w:pPr>
        <w:rPr>
          <w:rFonts w:ascii="Arial" w:hAnsi="Arial" w:cs="Arial" w:hint="default"/>
          <w:sz w:val="24"/>
        </w:rPr>
      </w:lvl>
    </w:lvlOverride>
    <w:lvlOverride w:ilvl="2">
      <w:lvl w:ilvl="2">
        <w:start w:val="1"/>
        <w:numFmt w:val="decimal"/>
        <w:lvlText w:val="%1.%2.%3."/>
        <w:lvlJc w:val="left"/>
        <w:pPr>
          <w:ind w:left="2664" w:hanging="1080"/>
        </w:pPr>
        <w:rPr>
          <w:rFonts w:ascii="Arial" w:hAnsi="Arial" w:cs="Arial" w:hint="default"/>
          <w:sz w:val="24"/>
        </w:rPr>
      </w:lvl>
    </w:lvlOverride>
  </w:num>
  <w:num w:numId="9">
    <w:abstractNumId w:val="34"/>
  </w:num>
  <w:num w:numId="10">
    <w:abstractNumId w:val="4"/>
  </w:num>
  <w:num w:numId="11">
    <w:abstractNumId w:val="25"/>
  </w:num>
  <w:num w:numId="12">
    <w:abstractNumId w:val="36"/>
  </w:num>
  <w:num w:numId="13">
    <w:abstractNumId w:val="20"/>
  </w:num>
  <w:num w:numId="14">
    <w:abstractNumId w:val="4"/>
  </w:num>
  <w:num w:numId="15">
    <w:abstractNumId w:val="4"/>
  </w:num>
  <w:num w:numId="16">
    <w:abstractNumId w:val="0"/>
  </w:num>
  <w:num w:numId="17">
    <w:abstractNumId w:val="4"/>
  </w:num>
  <w:num w:numId="18">
    <w:abstractNumId w:val="4"/>
  </w:num>
  <w:num w:numId="19">
    <w:abstractNumId w:val="2"/>
  </w:num>
  <w:num w:numId="20">
    <w:abstractNumId w:val="4"/>
  </w:num>
  <w:num w:numId="21">
    <w:abstractNumId w:val="4"/>
  </w:num>
  <w:num w:numId="22">
    <w:abstractNumId w:val="4"/>
  </w:num>
  <w:num w:numId="23">
    <w:abstractNumId w:val="8"/>
  </w:num>
  <w:num w:numId="24">
    <w:abstractNumId w:val="23"/>
  </w:num>
  <w:num w:numId="25">
    <w:abstractNumId w:val="9"/>
  </w:num>
  <w:num w:numId="26">
    <w:abstractNumId w:val="11"/>
  </w:num>
  <w:num w:numId="27">
    <w:abstractNumId w:val="14"/>
  </w:num>
  <w:num w:numId="28">
    <w:abstractNumId w:val="37"/>
  </w:num>
  <w:num w:numId="29">
    <w:abstractNumId w:val="4"/>
  </w:num>
  <w:num w:numId="30">
    <w:abstractNumId w:val="1"/>
  </w:num>
  <w:num w:numId="31">
    <w:abstractNumId w:val="4"/>
  </w:num>
  <w:num w:numId="32">
    <w:abstractNumId w:val="24"/>
  </w:num>
  <w:num w:numId="33">
    <w:abstractNumId w:val="10"/>
  </w:num>
  <w:num w:numId="34">
    <w:abstractNumId w:val="4"/>
  </w:num>
  <w:num w:numId="35">
    <w:abstractNumId w:val="4"/>
  </w:num>
  <w:num w:numId="36">
    <w:abstractNumId w:val="4"/>
  </w:num>
  <w:num w:numId="37">
    <w:abstractNumId w:val="4"/>
  </w:num>
  <w:num w:numId="38">
    <w:abstractNumId w:val="4"/>
  </w:num>
  <w:num w:numId="39">
    <w:abstractNumId w:val="7"/>
  </w:num>
  <w:num w:numId="40">
    <w:abstractNumId w:val="5"/>
  </w:num>
  <w:num w:numId="41">
    <w:abstractNumId w:val="19"/>
  </w:num>
  <w:num w:numId="42">
    <w:abstractNumId w:val="30"/>
  </w:num>
  <w:num w:numId="43">
    <w:abstractNumId w:val="33"/>
  </w:num>
  <w:num w:numId="44">
    <w:abstractNumId w:val="31"/>
  </w:num>
  <w:num w:numId="45">
    <w:abstractNumId w:val="15"/>
  </w:num>
  <w:num w:numId="46">
    <w:abstractNumId w:val="12"/>
  </w:num>
  <w:num w:numId="47">
    <w:abstractNumId w:val="35"/>
  </w:num>
  <w:num w:numId="48">
    <w:abstractNumId w:val="22"/>
  </w:num>
  <w:num w:numId="49">
    <w:abstractNumId w:val="3"/>
  </w:num>
  <w:num w:numId="50">
    <w:abstractNumId w:val="18"/>
  </w:num>
  <w:num w:numId="51">
    <w:abstractNumId w:val="26"/>
  </w:num>
  <w:num w:numId="52">
    <w:abstractNumId w:val="28"/>
  </w:num>
  <w:num w:numId="5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D"/>
    <w:rsid w:val="00000022"/>
    <w:rsid w:val="00001127"/>
    <w:rsid w:val="00004BDA"/>
    <w:rsid w:val="00004FA0"/>
    <w:rsid w:val="000068B9"/>
    <w:rsid w:val="000069DA"/>
    <w:rsid w:val="0000723C"/>
    <w:rsid w:val="00007C9C"/>
    <w:rsid w:val="00011888"/>
    <w:rsid w:val="00017071"/>
    <w:rsid w:val="000224B2"/>
    <w:rsid w:val="00022AC7"/>
    <w:rsid w:val="00022F43"/>
    <w:rsid w:val="00023AAA"/>
    <w:rsid w:val="0002559B"/>
    <w:rsid w:val="00025FD2"/>
    <w:rsid w:val="00031788"/>
    <w:rsid w:val="00031DA4"/>
    <w:rsid w:val="000320DA"/>
    <w:rsid w:val="0003605A"/>
    <w:rsid w:val="00036CAD"/>
    <w:rsid w:val="0004043F"/>
    <w:rsid w:val="000405E8"/>
    <w:rsid w:val="00040F09"/>
    <w:rsid w:val="000413F3"/>
    <w:rsid w:val="000461ED"/>
    <w:rsid w:val="000475E2"/>
    <w:rsid w:val="00052ED4"/>
    <w:rsid w:val="000557B0"/>
    <w:rsid w:val="000563D1"/>
    <w:rsid w:val="000603F9"/>
    <w:rsid w:val="00064AA4"/>
    <w:rsid w:val="00067592"/>
    <w:rsid w:val="00070A9F"/>
    <w:rsid w:val="00070C59"/>
    <w:rsid w:val="0007342D"/>
    <w:rsid w:val="00074242"/>
    <w:rsid w:val="0007465E"/>
    <w:rsid w:val="00076011"/>
    <w:rsid w:val="0007704B"/>
    <w:rsid w:val="00080242"/>
    <w:rsid w:val="00080297"/>
    <w:rsid w:val="00080299"/>
    <w:rsid w:val="000810EF"/>
    <w:rsid w:val="000853BB"/>
    <w:rsid w:val="00085D07"/>
    <w:rsid w:val="00085FC2"/>
    <w:rsid w:val="000871D7"/>
    <w:rsid w:val="0009078D"/>
    <w:rsid w:val="000916C3"/>
    <w:rsid w:val="00091E1E"/>
    <w:rsid w:val="000921B2"/>
    <w:rsid w:val="00092920"/>
    <w:rsid w:val="00094CA3"/>
    <w:rsid w:val="0009653E"/>
    <w:rsid w:val="00097E64"/>
    <w:rsid w:val="000A02B9"/>
    <w:rsid w:val="000A2C39"/>
    <w:rsid w:val="000A32C7"/>
    <w:rsid w:val="000A4B4C"/>
    <w:rsid w:val="000A5110"/>
    <w:rsid w:val="000B1EE7"/>
    <w:rsid w:val="000B3C49"/>
    <w:rsid w:val="000B40B7"/>
    <w:rsid w:val="000B62CE"/>
    <w:rsid w:val="000B66A2"/>
    <w:rsid w:val="000B7940"/>
    <w:rsid w:val="000B7A59"/>
    <w:rsid w:val="000C073A"/>
    <w:rsid w:val="000C3769"/>
    <w:rsid w:val="000C54C4"/>
    <w:rsid w:val="000C618E"/>
    <w:rsid w:val="000C6CF6"/>
    <w:rsid w:val="000D2244"/>
    <w:rsid w:val="000D2B61"/>
    <w:rsid w:val="000D5ACC"/>
    <w:rsid w:val="000D60AA"/>
    <w:rsid w:val="000D67E1"/>
    <w:rsid w:val="000E25BA"/>
    <w:rsid w:val="000E3A9C"/>
    <w:rsid w:val="000E51F4"/>
    <w:rsid w:val="000E542D"/>
    <w:rsid w:val="000E7FB2"/>
    <w:rsid w:val="000F042C"/>
    <w:rsid w:val="000F2765"/>
    <w:rsid w:val="000F43A4"/>
    <w:rsid w:val="000F67C2"/>
    <w:rsid w:val="000F7D36"/>
    <w:rsid w:val="001010FF"/>
    <w:rsid w:val="00101D6B"/>
    <w:rsid w:val="001070FE"/>
    <w:rsid w:val="001079AA"/>
    <w:rsid w:val="00110590"/>
    <w:rsid w:val="00111A6A"/>
    <w:rsid w:val="00112C8D"/>
    <w:rsid w:val="00113216"/>
    <w:rsid w:val="00113EA8"/>
    <w:rsid w:val="0012032B"/>
    <w:rsid w:val="00120739"/>
    <w:rsid w:val="00124B54"/>
    <w:rsid w:val="00124DCF"/>
    <w:rsid w:val="00125EC2"/>
    <w:rsid w:val="0012794A"/>
    <w:rsid w:val="0012795D"/>
    <w:rsid w:val="001302B4"/>
    <w:rsid w:val="00136084"/>
    <w:rsid w:val="00136605"/>
    <w:rsid w:val="00141159"/>
    <w:rsid w:val="00142258"/>
    <w:rsid w:val="00142678"/>
    <w:rsid w:val="00142ACE"/>
    <w:rsid w:val="00142DAC"/>
    <w:rsid w:val="0014328C"/>
    <w:rsid w:val="001463F5"/>
    <w:rsid w:val="001476B4"/>
    <w:rsid w:val="001521A5"/>
    <w:rsid w:val="00152781"/>
    <w:rsid w:val="001528F4"/>
    <w:rsid w:val="001537DF"/>
    <w:rsid w:val="001548DD"/>
    <w:rsid w:val="00155474"/>
    <w:rsid w:val="0015643A"/>
    <w:rsid w:val="00157335"/>
    <w:rsid w:val="00157ED9"/>
    <w:rsid w:val="0016064E"/>
    <w:rsid w:val="00161C4E"/>
    <w:rsid w:val="001626F1"/>
    <w:rsid w:val="001627A1"/>
    <w:rsid w:val="001631C9"/>
    <w:rsid w:val="001658E6"/>
    <w:rsid w:val="00165DEC"/>
    <w:rsid w:val="00166CAD"/>
    <w:rsid w:val="0016760C"/>
    <w:rsid w:val="00167F35"/>
    <w:rsid w:val="00170658"/>
    <w:rsid w:val="00171E7B"/>
    <w:rsid w:val="001724FC"/>
    <w:rsid w:val="00172A3F"/>
    <w:rsid w:val="00172F3B"/>
    <w:rsid w:val="00183CA1"/>
    <w:rsid w:val="00183D5F"/>
    <w:rsid w:val="0018462E"/>
    <w:rsid w:val="0018488E"/>
    <w:rsid w:val="00190C73"/>
    <w:rsid w:val="00192B92"/>
    <w:rsid w:val="00195D53"/>
    <w:rsid w:val="00196469"/>
    <w:rsid w:val="001A04A2"/>
    <w:rsid w:val="001A0A1A"/>
    <w:rsid w:val="001A0DD6"/>
    <w:rsid w:val="001A3553"/>
    <w:rsid w:val="001A4C0F"/>
    <w:rsid w:val="001A4D48"/>
    <w:rsid w:val="001A5164"/>
    <w:rsid w:val="001A53CA"/>
    <w:rsid w:val="001A6F43"/>
    <w:rsid w:val="001B366B"/>
    <w:rsid w:val="001B5B0B"/>
    <w:rsid w:val="001B7F86"/>
    <w:rsid w:val="001C17D2"/>
    <w:rsid w:val="001C1A8E"/>
    <w:rsid w:val="001C2BDA"/>
    <w:rsid w:val="001C330C"/>
    <w:rsid w:val="001C4CBC"/>
    <w:rsid w:val="001D39C9"/>
    <w:rsid w:val="001D60B4"/>
    <w:rsid w:val="001D7203"/>
    <w:rsid w:val="001E0DAF"/>
    <w:rsid w:val="001E15AC"/>
    <w:rsid w:val="001E1AFF"/>
    <w:rsid w:val="001E232A"/>
    <w:rsid w:val="001E3F53"/>
    <w:rsid w:val="001E3FC6"/>
    <w:rsid w:val="001E7426"/>
    <w:rsid w:val="001E746A"/>
    <w:rsid w:val="001E7EF8"/>
    <w:rsid w:val="001F0794"/>
    <w:rsid w:val="001F0DF0"/>
    <w:rsid w:val="001F1148"/>
    <w:rsid w:val="001F130F"/>
    <w:rsid w:val="001F1682"/>
    <w:rsid w:val="001F1BE3"/>
    <w:rsid w:val="001F2992"/>
    <w:rsid w:val="001F6E89"/>
    <w:rsid w:val="00200C2C"/>
    <w:rsid w:val="00201113"/>
    <w:rsid w:val="00201CA6"/>
    <w:rsid w:val="00210B2D"/>
    <w:rsid w:val="00211DE2"/>
    <w:rsid w:val="002141A5"/>
    <w:rsid w:val="00216BE0"/>
    <w:rsid w:val="00222914"/>
    <w:rsid w:val="00224E8A"/>
    <w:rsid w:val="00226811"/>
    <w:rsid w:val="00230FA3"/>
    <w:rsid w:val="002317BD"/>
    <w:rsid w:val="002324DC"/>
    <w:rsid w:val="00232536"/>
    <w:rsid w:val="00234217"/>
    <w:rsid w:val="002377CF"/>
    <w:rsid w:val="00241509"/>
    <w:rsid w:val="00241D6F"/>
    <w:rsid w:val="0024507C"/>
    <w:rsid w:val="002457F0"/>
    <w:rsid w:val="00246081"/>
    <w:rsid w:val="00246467"/>
    <w:rsid w:val="00246C33"/>
    <w:rsid w:val="00250AFE"/>
    <w:rsid w:val="00250FB1"/>
    <w:rsid w:val="00251E64"/>
    <w:rsid w:val="00251F03"/>
    <w:rsid w:val="002603A6"/>
    <w:rsid w:val="002607F1"/>
    <w:rsid w:val="002638D4"/>
    <w:rsid w:val="0026566A"/>
    <w:rsid w:val="00265BC6"/>
    <w:rsid w:val="002725BB"/>
    <w:rsid w:val="00272B5A"/>
    <w:rsid w:val="00273922"/>
    <w:rsid w:val="002754B0"/>
    <w:rsid w:val="002756A1"/>
    <w:rsid w:val="00275835"/>
    <w:rsid w:val="0027662C"/>
    <w:rsid w:val="002800D6"/>
    <w:rsid w:val="002808DC"/>
    <w:rsid w:val="002809B4"/>
    <w:rsid w:val="00284BB3"/>
    <w:rsid w:val="00285758"/>
    <w:rsid w:val="00286894"/>
    <w:rsid w:val="00290E20"/>
    <w:rsid w:val="00291CC1"/>
    <w:rsid w:val="00296091"/>
    <w:rsid w:val="00297EAB"/>
    <w:rsid w:val="002A0074"/>
    <w:rsid w:val="002A2349"/>
    <w:rsid w:val="002A2D63"/>
    <w:rsid w:val="002A4584"/>
    <w:rsid w:val="002A4D87"/>
    <w:rsid w:val="002A717A"/>
    <w:rsid w:val="002A754E"/>
    <w:rsid w:val="002B0751"/>
    <w:rsid w:val="002B24F4"/>
    <w:rsid w:val="002B4D01"/>
    <w:rsid w:val="002B619D"/>
    <w:rsid w:val="002B6201"/>
    <w:rsid w:val="002B7A4F"/>
    <w:rsid w:val="002B7B70"/>
    <w:rsid w:val="002C0A41"/>
    <w:rsid w:val="002C0DA5"/>
    <w:rsid w:val="002C1A02"/>
    <w:rsid w:val="002C2078"/>
    <w:rsid w:val="002C5205"/>
    <w:rsid w:val="002C5DCE"/>
    <w:rsid w:val="002C7B05"/>
    <w:rsid w:val="002D207A"/>
    <w:rsid w:val="002D2162"/>
    <w:rsid w:val="002D2AA9"/>
    <w:rsid w:val="002D35CB"/>
    <w:rsid w:val="002D4B65"/>
    <w:rsid w:val="002E0F58"/>
    <w:rsid w:val="002E167F"/>
    <w:rsid w:val="002E58B6"/>
    <w:rsid w:val="002E7478"/>
    <w:rsid w:val="002F0057"/>
    <w:rsid w:val="002F0399"/>
    <w:rsid w:val="002F1CE2"/>
    <w:rsid w:val="002F439C"/>
    <w:rsid w:val="002F709D"/>
    <w:rsid w:val="00300888"/>
    <w:rsid w:val="00302C73"/>
    <w:rsid w:val="003073CC"/>
    <w:rsid w:val="00310667"/>
    <w:rsid w:val="00310E37"/>
    <w:rsid w:val="003114AB"/>
    <w:rsid w:val="0031660F"/>
    <w:rsid w:val="00317334"/>
    <w:rsid w:val="003176C4"/>
    <w:rsid w:val="00317AA6"/>
    <w:rsid w:val="003220BE"/>
    <w:rsid w:val="0032357B"/>
    <w:rsid w:val="00323DCC"/>
    <w:rsid w:val="003253B9"/>
    <w:rsid w:val="00325516"/>
    <w:rsid w:val="0032589C"/>
    <w:rsid w:val="0032664E"/>
    <w:rsid w:val="003268FD"/>
    <w:rsid w:val="00327064"/>
    <w:rsid w:val="00327C9A"/>
    <w:rsid w:val="00330B51"/>
    <w:rsid w:val="00331B14"/>
    <w:rsid w:val="0033263A"/>
    <w:rsid w:val="00333D7B"/>
    <w:rsid w:val="00336625"/>
    <w:rsid w:val="00336B02"/>
    <w:rsid w:val="00340A23"/>
    <w:rsid w:val="00342036"/>
    <w:rsid w:val="003428AB"/>
    <w:rsid w:val="00351FE2"/>
    <w:rsid w:val="00353B9C"/>
    <w:rsid w:val="00353BAF"/>
    <w:rsid w:val="0035487C"/>
    <w:rsid w:val="00356F36"/>
    <w:rsid w:val="00357328"/>
    <w:rsid w:val="00357818"/>
    <w:rsid w:val="0036045F"/>
    <w:rsid w:val="003634E4"/>
    <w:rsid w:val="00365412"/>
    <w:rsid w:val="0036663D"/>
    <w:rsid w:val="003703D9"/>
    <w:rsid w:val="003718EF"/>
    <w:rsid w:val="00371C7F"/>
    <w:rsid w:val="00372E2D"/>
    <w:rsid w:val="00373C9C"/>
    <w:rsid w:val="0037694B"/>
    <w:rsid w:val="003777D1"/>
    <w:rsid w:val="003800C5"/>
    <w:rsid w:val="00380E9F"/>
    <w:rsid w:val="00381271"/>
    <w:rsid w:val="00381ABC"/>
    <w:rsid w:val="00386EBE"/>
    <w:rsid w:val="00387DB5"/>
    <w:rsid w:val="003924CA"/>
    <w:rsid w:val="00393D5F"/>
    <w:rsid w:val="00394762"/>
    <w:rsid w:val="00394B89"/>
    <w:rsid w:val="00396595"/>
    <w:rsid w:val="003977BB"/>
    <w:rsid w:val="003A4657"/>
    <w:rsid w:val="003A632B"/>
    <w:rsid w:val="003A6864"/>
    <w:rsid w:val="003A7716"/>
    <w:rsid w:val="003B0071"/>
    <w:rsid w:val="003B08DB"/>
    <w:rsid w:val="003B0AA3"/>
    <w:rsid w:val="003B2A6B"/>
    <w:rsid w:val="003B2F77"/>
    <w:rsid w:val="003B38EA"/>
    <w:rsid w:val="003B4696"/>
    <w:rsid w:val="003B4BD0"/>
    <w:rsid w:val="003C022A"/>
    <w:rsid w:val="003C22C2"/>
    <w:rsid w:val="003C2CB9"/>
    <w:rsid w:val="003C561F"/>
    <w:rsid w:val="003C5B4C"/>
    <w:rsid w:val="003C79BA"/>
    <w:rsid w:val="003D10DD"/>
    <w:rsid w:val="003D39D5"/>
    <w:rsid w:val="003D3CB9"/>
    <w:rsid w:val="003D6E48"/>
    <w:rsid w:val="003E02AA"/>
    <w:rsid w:val="003E1CE2"/>
    <w:rsid w:val="003F0460"/>
    <w:rsid w:val="003F05A2"/>
    <w:rsid w:val="003F115B"/>
    <w:rsid w:val="003F2252"/>
    <w:rsid w:val="003F2EFA"/>
    <w:rsid w:val="003F3167"/>
    <w:rsid w:val="003F6764"/>
    <w:rsid w:val="00401D93"/>
    <w:rsid w:val="004050B4"/>
    <w:rsid w:val="00405830"/>
    <w:rsid w:val="00405857"/>
    <w:rsid w:val="00405B4A"/>
    <w:rsid w:val="00406F34"/>
    <w:rsid w:val="0041411E"/>
    <w:rsid w:val="004145B0"/>
    <w:rsid w:val="00417D59"/>
    <w:rsid w:val="00422DDE"/>
    <w:rsid w:val="00423B1A"/>
    <w:rsid w:val="004251B8"/>
    <w:rsid w:val="00431A54"/>
    <w:rsid w:val="00431B2D"/>
    <w:rsid w:val="0043272C"/>
    <w:rsid w:val="00435468"/>
    <w:rsid w:val="004363DF"/>
    <w:rsid w:val="004404BB"/>
    <w:rsid w:val="0044292D"/>
    <w:rsid w:val="0044756B"/>
    <w:rsid w:val="004477E6"/>
    <w:rsid w:val="00447ADC"/>
    <w:rsid w:val="00447ECC"/>
    <w:rsid w:val="00450D29"/>
    <w:rsid w:val="004527EF"/>
    <w:rsid w:val="00453D0D"/>
    <w:rsid w:val="004550AB"/>
    <w:rsid w:val="0045737A"/>
    <w:rsid w:val="00457C98"/>
    <w:rsid w:val="00460315"/>
    <w:rsid w:val="004643BC"/>
    <w:rsid w:val="004645C3"/>
    <w:rsid w:val="00465013"/>
    <w:rsid w:val="0046592C"/>
    <w:rsid w:val="00466366"/>
    <w:rsid w:val="00466CEA"/>
    <w:rsid w:val="00470929"/>
    <w:rsid w:val="004728E0"/>
    <w:rsid w:val="00475F90"/>
    <w:rsid w:val="00475FBE"/>
    <w:rsid w:val="004801B2"/>
    <w:rsid w:val="004817A3"/>
    <w:rsid w:val="00481AA9"/>
    <w:rsid w:val="00482C05"/>
    <w:rsid w:val="00484164"/>
    <w:rsid w:val="00485D32"/>
    <w:rsid w:val="00487372"/>
    <w:rsid w:val="00487E94"/>
    <w:rsid w:val="0049005E"/>
    <w:rsid w:val="00491155"/>
    <w:rsid w:val="00491197"/>
    <w:rsid w:val="004927E0"/>
    <w:rsid w:val="00492D8D"/>
    <w:rsid w:val="0049360D"/>
    <w:rsid w:val="004966B1"/>
    <w:rsid w:val="004A2CA3"/>
    <w:rsid w:val="004A2CFD"/>
    <w:rsid w:val="004A3320"/>
    <w:rsid w:val="004A36BD"/>
    <w:rsid w:val="004A62EE"/>
    <w:rsid w:val="004A69E2"/>
    <w:rsid w:val="004A7BE1"/>
    <w:rsid w:val="004B1E2D"/>
    <w:rsid w:val="004B20C4"/>
    <w:rsid w:val="004B38F3"/>
    <w:rsid w:val="004B6728"/>
    <w:rsid w:val="004B7F1D"/>
    <w:rsid w:val="004C1E87"/>
    <w:rsid w:val="004C4935"/>
    <w:rsid w:val="004D1840"/>
    <w:rsid w:val="004D25E6"/>
    <w:rsid w:val="004D33EC"/>
    <w:rsid w:val="004D37D8"/>
    <w:rsid w:val="004D4127"/>
    <w:rsid w:val="004D49F6"/>
    <w:rsid w:val="004D4E56"/>
    <w:rsid w:val="004D51BB"/>
    <w:rsid w:val="004D5CBF"/>
    <w:rsid w:val="004E4732"/>
    <w:rsid w:val="004E4974"/>
    <w:rsid w:val="004E51A2"/>
    <w:rsid w:val="004E6408"/>
    <w:rsid w:val="004E71B4"/>
    <w:rsid w:val="004E7A6D"/>
    <w:rsid w:val="004F01ED"/>
    <w:rsid w:val="004F0823"/>
    <w:rsid w:val="004F10AB"/>
    <w:rsid w:val="004F1214"/>
    <w:rsid w:val="004F209F"/>
    <w:rsid w:val="004F38E3"/>
    <w:rsid w:val="004F4E88"/>
    <w:rsid w:val="004F56D4"/>
    <w:rsid w:val="004F5A7F"/>
    <w:rsid w:val="004F5DED"/>
    <w:rsid w:val="004F6216"/>
    <w:rsid w:val="004F70FE"/>
    <w:rsid w:val="00504F5B"/>
    <w:rsid w:val="00505537"/>
    <w:rsid w:val="00505C80"/>
    <w:rsid w:val="005076FD"/>
    <w:rsid w:val="00507D5A"/>
    <w:rsid w:val="00507FCD"/>
    <w:rsid w:val="00510065"/>
    <w:rsid w:val="00513939"/>
    <w:rsid w:val="00516084"/>
    <w:rsid w:val="005170CA"/>
    <w:rsid w:val="0052186B"/>
    <w:rsid w:val="005246EA"/>
    <w:rsid w:val="00524CF5"/>
    <w:rsid w:val="00526ADA"/>
    <w:rsid w:val="00530DF6"/>
    <w:rsid w:val="00531837"/>
    <w:rsid w:val="0053338F"/>
    <w:rsid w:val="005338CC"/>
    <w:rsid w:val="005346D8"/>
    <w:rsid w:val="00534DFC"/>
    <w:rsid w:val="00535036"/>
    <w:rsid w:val="005371A8"/>
    <w:rsid w:val="005410C3"/>
    <w:rsid w:val="00543C62"/>
    <w:rsid w:val="00543D2A"/>
    <w:rsid w:val="00544CB1"/>
    <w:rsid w:val="00551260"/>
    <w:rsid w:val="005547D0"/>
    <w:rsid w:val="00554D3D"/>
    <w:rsid w:val="00556FF0"/>
    <w:rsid w:val="005575D8"/>
    <w:rsid w:val="00557A7C"/>
    <w:rsid w:val="0056099B"/>
    <w:rsid w:val="00563E15"/>
    <w:rsid w:val="005647DD"/>
    <w:rsid w:val="00565CFC"/>
    <w:rsid w:val="00567C2E"/>
    <w:rsid w:val="00570178"/>
    <w:rsid w:val="0057109C"/>
    <w:rsid w:val="00573BEE"/>
    <w:rsid w:val="00576F90"/>
    <w:rsid w:val="00577930"/>
    <w:rsid w:val="00581EC2"/>
    <w:rsid w:val="00584174"/>
    <w:rsid w:val="00584F68"/>
    <w:rsid w:val="0058503B"/>
    <w:rsid w:val="00586A67"/>
    <w:rsid w:val="0059085A"/>
    <w:rsid w:val="00590E85"/>
    <w:rsid w:val="00594641"/>
    <w:rsid w:val="00594EE6"/>
    <w:rsid w:val="005953E2"/>
    <w:rsid w:val="005A0EE7"/>
    <w:rsid w:val="005A30BC"/>
    <w:rsid w:val="005A3442"/>
    <w:rsid w:val="005A44C6"/>
    <w:rsid w:val="005A4E2F"/>
    <w:rsid w:val="005A61F3"/>
    <w:rsid w:val="005A6FAE"/>
    <w:rsid w:val="005B09F7"/>
    <w:rsid w:val="005B42D6"/>
    <w:rsid w:val="005B6155"/>
    <w:rsid w:val="005B6E73"/>
    <w:rsid w:val="005B7A07"/>
    <w:rsid w:val="005C055D"/>
    <w:rsid w:val="005C2D58"/>
    <w:rsid w:val="005C5ADD"/>
    <w:rsid w:val="005C61BE"/>
    <w:rsid w:val="005D093A"/>
    <w:rsid w:val="005D1A62"/>
    <w:rsid w:val="005D2457"/>
    <w:rsid w:val="005D28E3"/>
    <w:rsid w:val="005D4220"/>
    <w:rsid w:val="005D447F"/>
    <w:rsid w:val="005D769D"/>
    <w:rsid w:val="005E0D9B"/>
    <w:rsid w:val="005E1826"/>
    <w:rsid w:val="005E210B"/>
    <w:rsid w:val="005E22B9"/>
    <w:rsid w:val="005E2D5E"/>
    <w:rsid w:val="005E429C"/>
    <w:rsid w:val="005F186C"/>
    <w:rsid w:val="005F225B"/>
    <w:rsid w:val="005F38A4"/>
    <w:rsid w:val="005F3A2A"/>
    <w:rsid w:val="005F71D6"/>
    <w:rsid w:val="00600573"/>
    <w:rsid w:val="006008BE"/>
    <w:rsid w:val="006013FA"/>
    <w:rsid w:val="00603B8E"/>
    <w:rsid w:val="00604B93"/>
    <w:rsid w:val="00605022"/>
    <w:rsid w:val="00606104"/>
    <w:rsid w:val="00610636"/>
    <w:rsid w:val="006111B0"/>
    <w:rsid w:val="0061170F"/>
    <w:rsid w:val="00611C65"/>
    <w:rsid w:val="00611D8D"/>
    <w:rsid w:val="0061215B"/>
    <w:rsid w:val="006125D0"/>
    <w:rsid w:val="00614226"/>
    <w:rsid w:val="0061488C"/>
    <w:rsid w:val="00614C7D"/>
    <w:rsid w:val="00615A1E"/>
    <w:rsid w:val="00616BA0"/>
    <w:rsid w:val="00617B6D"/>
    <w:rsid w:val="00617C52"/>
    <w:rsid w:val="00617F02"/>
    <w:rsid w:val="00622220"/>
    <w:rsid w:val="00624442"/>
    <w:rsid w:val="00625BF2"/>
    <w:rsid w:val="00632E6D"/>
    <w:rsid w:val="00633C7B"/>
    <w:rsid w:val="0063441D"/>
    <w:rsid w:val="00635807"/>
    <w:rsid w:val="00637A7B"/>
    <w:rsid w:val="00640A5B"/>
    <w:rsid w:val="006450B1"/>
    <w:rsid w:val="00646308"/>
    <w:rsid w:val="00650CAC"/>
    <w:rsid w:val="006512EB"/>
    <w:rsid w:val="00652A76"/>
    <w:rsid w:val="006562E5"/>
    <w:rsid w:val="00660424"/>
    <w:rsid w:val="0066043E"/>
    <w:rsid w:val="006631D2"/>
    <w:rsid w:val="006645B6"/>
    <w:rsid w:val="006673FB"/>
    <w:rsid w:val="00667E70"/>
    <w:rsid w:val="006738EC"/>
    <w:rsid w:val="00675170"/>
    <w:rsid w:val="00680098"/>
    <w:rsid w:val="006801EE"/>
    <w:rsid w:val="00681BA0"/>
    <w:rsid w:val="0068258E"/>
    <w:rsid w:val="006853CE"/>
    <w:rsid w:val="006854C2"/>
    <w:rsid w:val="00687552"/>
    <w:rsid w:val="00690349"/>
    <w:rsid w:val="00691BDA"/>
    <w:rsid w:val="006920B5"/>
    <w:rsid w:val="006937CA"/>
    <w:rsid w:val="00693B00"/>
    <w:rsid w:val="0069475C"/>
    <w:rsid w:val="0069481C"/>
    <w:rsid w:val="006A0CD1"/>
    <w:rsid w:val="006A6A8D"/>
    <w:rsid w:val="006B03F9"/>
    <w:rsid w:val="006B1EAD"/>
    <w:rsid w:val="006B47BB"/>
    <w:rsid w:val="006B7694"/>
    <w:rsid w:val="006B7E53"/>
    <w:rsid w:val="006C2490"/>
    <w:rsid w:val="006C2591"/>
    <w:rsid w:val="006C2F54"/>
    <w:rsid w:val="006C3411"/>
    <w:rsid w:val="006C3E18"/>
    <w:rsid w:val="006C41C2"/>
    <w:rsid w:val="006C452D"/>
    <w:rsid w:val="006C4604"/>
    <w:rsid w:val="006C47A2"/>
    <w:rsid w:val="006C5E26"/>
    <w:rsid w:val="006C5FD2"/>
    <w:rsid w:val="006C7D6B"/>
    <w:rsid w:val="006D026C"/>
    <w:rsid w:val="006D030C"/>
    <w:rsid w:val="006D2C08"/>
    <w:rsid w:val="006D3B11"/>
    <w:rsid w:val="006D415E"/>
    <w:rsid w:val="006D500A"/>
    <w:rsid w:val="006D6387"/>
    <w:rsid w:val="006D7FC4"/>
    <w:rsid w:val="006E0204"/>
    <w:rsid w:val="006E0D6E"/>
    <w:rsid w:val="006E1844"/>
    <w:rsid w:val="006E2CB8"/>
    <w:rsid w:val="006E3852"/>
    <w:rsid w:val="006E45E4"/>
    <w:rsid w:val="006E47B9"/>
    <w:rsid w:val="006E5DAD"/>
    <w:rsid w:val="006E5E8E"/>
    <w:rsid w:val="006E7116"/>
    <w:rsid w:val="006F2A0B"/>
    <w:rsid w:val="006F3A68"/>
    <w:rsid w:val="006F4CC1"/>
    <w:rsid w:val="006F50EF"/>
    <w:rsid w:val="006F58D4"/>
    <w:rsid w:val="006F60A2"/>
    <w:rsid w:val="006F6FF5"/>
    <w:rsid w:val="006F751D"/>
    <w:rsid w:val="00700AFE"/>
    <w:rsid w:val="00705E45"/>
    <w:rsid w:val="007072D1"/>
    <w:rsid w:val="00707CFD"/>
    <w:rsid w:val="00710F73"/>
    <w:rsid w:val="00711A6E"/>
    <w:rsid w:val="007142D3"/>
    <w:rsid w:val="00714345"/>
    <w:rsid w:val="007174A9"/>
    <w:rsid w:val="00720DA8"/>
    <w:rsid w:val="007225A0"/>
    <w:rsid w:val="00722630"/>
    <w:rsid w:val="00724A72"/>
    <w:rsid w:val="0072645E"/>
    <w:rsid w:val="007267D1"/>
    <w:rsid w:val="00727B97"/>
    <w:rsid w:val="00730CB6"/>
    <w:rsid w:val="007323B5"/>
    <w:rsid w:val="00735D2A"/>
    <w:rsid w:val="00736074"/>
    <w:rsid w:val="0073621F"/>
    <w:rsid w:val="0073696D"/>
    <w:rsid w:val="00740662"/>
    <w:rsid w:val="00740DB6"/>
    <w:rsid w:val="00741B0C"/>
    <w:rsid w:val="00741E18"/>
    <w:rsid w:val="0074289B"/>
    <w:rsid w:val="007430BA"/>
    <w:rsid w:val="00744012"/>
    <w:rsid w:val="00744294"/>
    <w:rsid w:val="00744B65"/>
    <w:rsid w:val="00745382"/>
    <w:rsid w:val="007462CD"/>
    <w:rsid w:val="007464EB"/>
    <w:rsid w:val="007466B6"/>
    <w:rsid w:val="007466D4"/>
    <w:rsid w:val="00747C02"/>
    <w:rsid w:val="0075150D"/>
    <w:rsid w:val="0075696C"/>
    <w:rsid w:val="00760442"/>
    <w:rsid w:val="007621EB"/>
    <w:rsid w:val="0076379D"/>
    <w:rsid w:val="0076379E"/>
    <w:rsid w:val="007663F2"/>
    <w:rsid w:val="00767713"/>
    <w:rsid w:val="00774034"/>
    <w:rsid w:val="0077706F"/>
    <w:rsid w:val="00783FAC"/>
    <w:rsid w:val="007844D7"/>
    <w:rsid w:val="00786CE6"/>
    <w:rsid w:val="00787A25"/>
    <w:rsid w:val="00787AB5"/>
    <w:rsid w:val="00790298"/>
    <w:rsid w:val="0079520E"/>
    <w:rsid w:val="00795C48"/>
    <w:rsid w:val="007A06D6"/>
    <w:rsid w:val="007A08C7"/>
    <w:rsid w:val="007A39DE"/>
    <w:rsid w:val="007A6FD6"/>
    <w:rsid w:val="007B3996"/>
    <w:rsid w:val="007B40E6"/>
    <w:rsid w:val="007B4901"/>
    <w:rsid w:val="007B631B"/>
    <w:rsid w:val="007B74AB"/>
    <w:rsid w:val="007C1395"/>
    <w:rsid w:val="007C1813"/>
    <w:rsid w:val="007C20B1"/>
    <w:rsid w:val="007C500C"/>
    <w:rsid w:val="007C781C"/>
    <w:rsid w:val="007D2719"/>
    <w:rsid w:val="007D3556"/>
    <w:rsid w:val="007D4453"/>
    <w:rsid w:val="007D4489"/>
    <w:rsid w:val="007D6070"/>
    <w:rsid w:val="007D64FA"/>
    <w:rsid w:val="007D6E8A"/>
    <w:rsid w:val="007D7900"/>
    <w:rsid w:val="007D7F4A"/>
    <w:rsid w:val="007E004F"/>
    <w:rsid w:val="007E2F32"/>
    <w:rsid w:val="007E36FA"/>
    <w:rsid w:val="007E57F4"/>
    <w:rsid w:val="007E5EFA"/>
    <w:rsid w:val="007E62E3"/>
    <w:rsid w:val="007F0E64"/>
    <w:rsid w:val="007F1165"/>
    <w:rsid w:val="007F3940"/>
    <w:rsid w:val="007F401C"/>
    <w:rsid w:val="007F49C3"/>
    <w:rsid w:val="007F4F09"/>
    <w:rsid w:val="007F59FB"/>
    <w:rsid w:val="007F5A17"/>
    <w:rsid w:val="007F73B5"/>
    <w:rsid w:val="00800490"/>
    <w:rsid w:val="00800792"/>
    <w:rsid w:val="008027C8"/>
    <w:rsid w:val="00803BFE"/>
    <w:rsid w:val="00804215"/>
    <w:rsid w:val="00805D36"/>
    <w:rsid w:val="00806240"/>
    <w:rsid w:val="00806535"/>
    <w:rsid w:val="0080689C"/>
    <w:rsid w:val="00806A85"/>
    <w:rsid w:val="008102A9"/>
    <w:rsid w:val="00811B66"/>
    <w:rsid w:val="0081296A"/>
    <w:rsid w:val="00813372"/>
    <w:rsid w:val="008167D9"/>
    <w:rsid w:val="008200CF"/>
    <w:rsid w:val="008211B2"/>
    <w:rsid w:val="00822A62"/>
    <w:rsid w:val="008237B2"/>
    <w:rsid w:val="00823E7E"/>
    <w:rsid w:val="00825DE6"/>
    <w:rsid w:val="00831617"/>
    <w:rsid w:val="00834032"/>
    <w:rsid w:val="00834A5B"/>
    <w:rsid w:val="008370AD"/>
    <w:rsid w:val="008379FB"/>
    <w:rsid w:val="008403E7"/>
    <w:rsid w:val="00840440"/>
    <w:rsid w:val="008419C4"/>
    <w:rsid w:val="00842D75"/>
    <w:rsid w:val="00842E62"/>
    <w:rsid w:val="00843E40"/>
    <w:rsid w:val="00844148"/>
    <w:rsid w:val="00844B20"/>
    <w:rsid w:val="00845025"/>
    <w:rsid w:val="00846FDD"/>
    <w:rsid w:val="00847480"/>
    <w:rsid w:val="00847EFF"/>
    <w:rsid w:val="0085365D"/>
    <w:rsid w:val="00855833"/>
    <w:rsid w:val="00857A5D"/>
    <w:rsid w:val="00857F8F"/>
    <w:rsid w:val="00863554"/>
    <w:rsid w:val="00864BA1"/>
    <w:rsid w:val="008672E9"/>
    <w:rsid w:val="00870083"/>
    <w:rsid w:val="008718E4"/>
    <w:rsid w:val="008730DA"/>
    <w:rsid w:val="00874DF3"/>
    <w:rsid w:val="00875540"/>
    <w:rsid w:val="0087687A"/>
    <w:rsid w:val="0087691D"/>
    <w:rsid w:val="00880F9C"/>
    <w:rsid w:val="0088285B"/>
    <w:rsid w:val="00882BD5"/>
    <w:rsid w:val="0088559C"/>
    <w:rsid w:val="00891A77"/>
    <w:rsid w:val="00893505"/>
    <w:rsid w:val="00893B9A"/>
    <w:rsid w:val="00894313"/>
    <w:rsid w:val="0089564F"/>
    <w:rsid w:val="00896FF5"/>
    <w:rsid w:val="00897E58"/>
    <w:rsid w:val="008A1C4E"/>
    <w:rsid w:val="008A2779"/>
    <w:rsid w:val="008A64F9"/>
    <w:rsid w:val="008A6887"/>
    <w:rsid w:val="008A7471"/>
    <w:rsid w:val="008A77B8"/>
    <w:rsid w:val="008B388C"/>
    <w:rsid w:val="008B4A0C"/>
    <w:rsid w:val="008B4A1D"/>
    <w:rsid w:val="008B615B"/>
    <w:rsid w:val="008B6F72"/>
    <w:rsid w:val="008C1B0C"/>
    <w:rsid w:val="008C1BE6"/>
    <w:rsid w:val="008C2973"/>
    <w:rsid w:val="008C3500"/>
    <w:rsid w:val="008C4590"/>
    <w:rsid w:val="008C49D8"/>
    <w:rsid w:val="008C5774"/>
    <w:rsid w:val="008D0C09"/>
    <w:rsid w:val="008D0ED3"/>
    <w:rsid w:val="008D11A8"/>
    <w:rsid w:val="008D12AD"/>
    <w:rsid w:val="008D3D15"/>
    <w:rsid w:val="008D40B1"/>
    <w:rsid w:val="008D41AB"/>
    <w:rsid w:val="008D6250"/>
    <w:rsid w:val="008D6919"/>
    <w:rsid w:val="008D6D22"/>
    <w:rsid w:val="008D74CD"/>
    <w:rsid w:val="008D7B4E"/>
    <w:rsid w:val="008E3913"/>
    <w:rsid w:val="008E4D54"/>
    <w:rsid w:val="008E77C5"/>
    <w:rsid w:val="008F003B"/>
    <w:rsid w:val="008F1B76"/>
    <w:rsid w:val="008F7E5F"/>
    <w:rsid w:val="0090055D"/>
    <w:rsid w:val="009009EA"/>
    <w:rsid w:val="00900C72"/>
    <w:rsid w:val="00902403"/>
    <w:rsid w:val="00903FBE"/>
    <w:rsid w:val="00905345"/>
    <w:rsid w:val="0090574A"/>
    <w:rsid w:val="00906CD1"/>
    <w:rsid w:val="009072D0"/>
    <w:rsid w:val="00907379"/>
    <w:rsid w:val="00910FB0"/>
    <w:rsid w:val="009113E8"/>
    <w:rsid w:val="009125A2"/>
    <w:rsid w:val="009138B3"/>
    <w:rsid w:val="00914AEB"/>
    <w:rsid w:val="00914FC8"/>
    <w:rsid w:val="00915DA3"/>
    <w:rsid w:val="009225B5"/>
    <w:rsid w:val="00924246"/>
    <w:rsid w:val="00927E2B"/>
    <w:rsid w:val="0093267F"/>
    <w:rsid w:val="00933F1C"/>
    <w:rsid w:val="00934F9A"/>
    <w:rsid w:val="00937D87"/>
    <w:rsid w:val="009403D0"/>
    <w:rsid w:val="00940C00"/>
    <w:rsid w:val="009418D0"/>
    <w:rsid w:val="00941E18"/>
    <w:rsid w:val="00943487"/>
    <w:rsid w:val="009501E0"/>
    <w:rsid w:val="009572E4"/>
    <w:rsid w:val="00963C05"/>
    <w:rsid w:val="00965246"/>
    <w:rsid w:val="00966821"/>
    <w:rsid w:val="0096735D"/>
    <w:rsid w:val="009674A8"/>
    <w:rsid w:val="009710E1"/>
    <w:rsid w:val="00971343"/>
    <w:rsid w:val="00971983"/>
    <w:rsid w:val="009724C3"/>
    <w:rsid w:val="00972541"/>
    <w:rsid w:val="00972DDF"/>
    <w:rsid w:val="00973859"/>
    <w:rsid w:val="0097765B"/>
    <w:rsid w:val="00981744"/>
    <w:rsid w:val="00981FF5"/>
    <w:rsid w:val="009830C0"/>
    <w:rsid w:val="009837B5"/>
    <w:rsid w:val="00985BEA"/>
    <w:rsid w:val="00985D97"/>
    <w:rsid w:val="00986FE5"/>
    <w:rsid w:val="0098704B"/>
    <w:rsid w:val="00991CFE"/>
    <w:rsid w:val="00993DF5"/>
    <w:rsid w:val="009972E4"/>
    <w:rsid w:val="009976FD"/>
    <w:rsid w:val="009A15FD"/>
    <w:rsid w:val="009A1CEB"/>
    <w:rsid w:val="009A20BD"/>
    <w:rsid w:val="009A360C"/>
    <w:rsid w:val="009A3BCD"/>
    <w:rsid w:val="009A5885"/>
    <w:rsid w:val="009A68DD"/>
    <w:rsid w:val="009B0246"/>
    <w:rsid w:val="009B076B"/>
    <w:rsid w:val="009B30B2"/>
    <w:rsid w:val="009B4B1A"/>
    <w:rsid w:val="009B6789"/>
    <w:rsid w:val="009B6984"/>
    <w:rsid w:val="009B7EF0"/>
    <w:rsid w:val="009C004A"/>
    <w:rsid w:val="009C0EA3"/>
    <w:rsid w:val="009C38F9"/>
    <w:rsid w:val="009C3913"/>
    <w:rsid w:val="009C6CE0"/>
    <w:rsid w:val="009C6F62"/>
    <w:rsid w:val="009C7E92"/>
    <w:rsid w:val="009D0EF3"/>
    <w:rsid w:val="009D1CE6"/>
    <w:rsid w:val="009D2F61"/>
    <w:rsid w:val="009D3355"/>
    <w:rsid w:val="009D355C"/>
    <w:rsid w:val="009D39C6"/>
    <w:rsid w:val="009D526D"/>
    <w:rsid w:val="009D746C"/>
    <w:rsid w:val="009E10E8"/>
    <w:rsid w:val="009E14E7"/>
    <w:rsid w:val="009E40D0"/>
    <w:rsid w:val="009E4177"/>
    <w:rsid w:val="009E5386"/>
    <w:rsid w:val="009E5C9B"/>
    <w:rsid w:val="009E790D"/>
    <w:rsid w:val="009F08C8"/>
    <w:rsid w:val="009F189A"/>
    <w:rsid w:val="009F2B5E"/>
    <w:rsid w:val="009F2DC2"/>
    <w:rsid w:val="009F504F"/>
    <w:rsid w:val="009F6E0B"/>
    <w:rsid w:val="00A01AA6"/>
    <w:rsid w:val="00A01C87"/>
    <w:rsid w:val="00A020A1"/>
    <w:rsid w:val="00A02BC1"/>
    <w:rsid w:val="00A03032"/>
    <w:rsid w:val="00A059D3"/>
    <w:rsid w:val="00A06D14"/>
    <w:rsid w:val="00A070B4"/>
    <w:rsid w:val="00A0754D"/>
    <w:rsid w:val="00A126B8"/>
    <w:rsid w:val="00A15644"/>
    <w:rsid w:val="00A15A06"/>
    <w:rsid w:val="00A162E6"/>
    <w:rsid w:val="00A20621"/>
    <w:rsid w:val="00A24B51"/>
    <w:rsid w:val="00A25998"/>
    <w:rsid w:val="00A25FD0"/>
    <w:rsid w:val="00A30309"/>
    <w:rsid w:val="00A32124"/>
    <w:rsid w:val="00A3238C"/>
    <w:rsid w:val="00A348EF"/>
    <w:rsid w:val="00A34F55"/>
    <w:rsid w:val="00A358AB"/>
    <w:rsid w:val="00A414E9"/>
    <w:rsid w:val="00A42C90"/>
    <w:rsid w:val="00A44D70"/>
    <w:rsid w:val="00A45048"/>
    <w:rsid w:val="00A45343"/>
    <w:rsid w:val="00A4546C"/>
    <w:rsid w:val="00A469B8"/>
    <w:rsid w:val="00A502AB"/>
    <w:rsid w:val="00A50F55"/>
    <w:rsid w:val="00A514FC"/>
    <w:rsid w:val="00A526F8"/>
    <w:rsid w:val="00A5502E"/>
    <w:rsid w:val="00A579FB"/>
    <w:rsid w:val="00A60532"/>
    <w:rsid w:val="00A61698"/>
    <w:rsid w:val="00A65D6A"/>
    <w:rsid w:val="00A660EE"/>
    <w:rsid w:val="00A66CF5"/>
    <w:rsid w:val="00A70531"/>
    <w:rsid w:val="00A708E1"/>
    <w:rsid w:val="00A72947"/>
    <w:rsid w:val="00A74034"/>
    <w:rsid w:val="00A75283"/>
    <w:rsid w:val="00A758EC"/>
    <w:rsid w:val="00A76095"/>
    <w:rsid w:val="00A762C9"/>
    <w:rsid w:val="00A76BCF"/>
    <w:rsid w:val="00A76BE6"/>
    <w:rsid w:val="00A76C4A"/>
    <w:rsid w:val="00A77028"/>
    <w:rsid w:val="00A80F73"/>
    <w:rsid w:val="00A84330"/>
    <w:rsid w:val="00A8539C"/>
    <w:rsid w:val="00A85514"/>
    <w:rsid w:val="00A87D24"/>
    <w:rsid w:val="00A91A8F"/>
    <w:rsid w:val="00A965C7"/>
    <w:rsid w:val="00AA0FA8"/>
    <w:rsid w:val="00AA3B85"/>
    <w:rsid w:val="00AA4952"/>
    <w:rsid w:val="00AA620A"/>
    <w:rsid w:val="00AA7E4E"/>
    <w:rsid w:val="00AB0A63"/>
    <w:rsid w:val="00AB2CFA"/>
    <w:rsid w:val="00AB55AE"/>
    <w:rsid w:val="00AB6D08"/>
    <w:rsid w:val="00AC15D2"/>
    <w:rsid w:val="00AC2007"/>
    <w:rsid w:val="00AC7F7D"/>
    <w:rsid w:val="00AC7FE3"/>
    <w:rsid w:val="00AD1189"/>
    <w:rsid w:val="00AD30C7"/>
    <w:rsid w:val="00AD43EF"/>
    <w:rsid w:val="00AD5F95"/>
    <w:rsid w:val="00AD6E39"/>
    <w:rsid w:val="00AE1302"/>
    <w:rsid w:val="00AF5E29"/>
    <w:rsid w:val="00AF5FA4"/>
    <w:rsid w:val="00AF6C34"/>
    <w:rsid w:val="00B04646"/>
    <w:rsid w:val="00B0744B"/>
    <w:rsid w:val="00B10691"/>
    <w:rsid w:val="00B12862"/>
    <w:rsid w:val="00B13EF0"/>
    <w:rsid w:val="00B158C7"/>
    <w:rsid w:val="00B16D5A"/>
    <w:rsid w:val="00B17E58"/>
    <w:rsid w:val="00B201A2"/>
    <w:rsid w:val="00B22392"/>
    <w:rsid w:val="00B22A45"/>
    <w:rsid w:val="00B2320B"/>
    <w:rsid w:val="00B2519A"/>
    <w:rsid w:val="00B255CB"/>
    <w:rsid w:val="00B26390"/>
    <w:rsid w:val="00B26512"/>
    <w:rsid w:val="00B26C95"/>
    <w:rsid w:val="00B30BDD"/>
    <w:rsid w:val="00B310E2"/>
    <w:rsid w:val="00B311D0"/>
    <w:rsid w:val="00B311F5"/>
    <w:rsid w:val="00B31FB7"/>
    <w:rsid w:val="00B323E8"/>
    <w:rsid w:val="00B32C20"/>
    <w:rsid w:val="00B3395E"/>
    <w:rsid w:val="00B401BC"/>
    <w:rsid w:val="00B40DDE"/>
    <w:rsid w:val="00B416EB"/>
    <w:rsid w:val="00B41EF3"/>
    <w:rsid w:val="00B43738"/>
    <w:rsid w:val="00B44AEB"/>
    <w:rsid w:val="00B525BB"/>
    <w:rsid w:val="00B54A9B"/>
    <w:rsid w:val="00B54F46"/>
    <w:rsid w:val="00B560DA"/>
    <w:rsid w:val="00B5657D"/>
    <w:rsid w:val="00B634D4"/>
    <w:rsid w:val="00B64974"/>
    <w:rsid w:val="00B656E7"/>
    <w:rsid w:val="00B72B4D"/>
    <w:rsid w:val="00B75DA1"/>
    <w:rsid w:val="00B76549"/>
    <w:rsid w:val="00B76A77"/>
    <w:rsid w:val="00B81399"/>
    <w:rsid w:val="00B84694"/>
    <w:rsid w:val="00B86965"/>
    <w:rsid w:val="00B869C0"/>
    <w:rsid w:val="00B94C7E"/>
    <w:rsid w:val="00B97C0B"/>
    <w:rsid w:val="00BA01EB"/>
    <w:rsid w:val="00BA0341"/>
    <w:rsid w:val="00BA1F04"/>
    <w:rsid w:val="00BA2963"/>
    <w:rsid w:val="00BA36DF"/>
    <w:rsid w:val="00BA4A20"/>
    <w:rsid w:val="00BB05C4"/>
    <w:rsid w:val="00BB2776"/>
    <w:rsid w:val="00BC3D6B"/>
    <w:rsid w:val="00BC6B72"/>
    <w:rsid w:val="00BC74BB"/>
    <w:rsid w:val="00BC7DA2"/>
    <w:rsid w:val="00BD0457"/>
    <w:rsid w:val="00BD0E80"/>
    <w:rsid w:val="00BD0E88"/>
    <w:rsid w:val="00BD13DC"/>
    <w:rsid w:val="00BD1624"/>
    <w:rsid w:val="00BD1B2C"/>
    <w:rsid w:val="00BD2E08"/>
    <w:rsid w:val="00BD3EC2"/>
    <w:rsid w:val="00BD5D07"/>
    <w:rsid w:val="00BD5DA2"/>
    <w:rsid w:val="00BE05BA"/>
    <w:rsid w:val="00BE1906"/>
    <w:rsid w:val="00BE7645"/>
    <w:rsid w:val="00BF17F5"/>
    <w:rsid w:val="00BF23A8"/>
    <w:rsid w:val="00BF2F14"/>
    <w:rsid w:val="00BF4AF6"/>
    <w:rsid w:val="00BF5865"/>
    <w:rsid w:val="00BF5A54"/>
    <w:rsid w:val="00BF6A10"/>
    <w:rsid w:val="00C0066D"/>
    <w:rsid w:val="00C014A7"/>
    <w:rsid w:val="00C01DB5"/>
    <w:rsid w:val="00C049C7"/>
    <w:rsid w:val="00C05996"/>
    <w:rsid w:val="00C069BA"/>
    <w:rsid w:val="00C06DE3"/>
    <w:rsid w:val="00C112CD"/>
    <w:rsid w:val="00C12371"/>
    <w:rsid w:val="00C13B19"/>
    <w:rsid w:val="00C14636"/>
    <w:rsid w:val="00C15584"/>
    <w:rsid w:val="00C15AFB"/>
    <w:rsid w:val="00C20789"/>
    <w:rsid w:val="00C20866"/>
    <w:rsid w:val="00C21021"/>
    <w:rsid w:val="00C22115"/>
    <w:rsid w:val="00C22A89"/>
    <w:rsid w:val="00C22CDD"/>
    <w:rsid w:val="00C2306A"/>
    <w:rsid w:val="00C27FE7"/>
    <w:rsid w:val="00C30129"/>
    <w:rsid w:val="00C30674"/>
    <w:rsid w:val="00C307E6"/>
    <w:rsid w:val="00C30BC5"/>
    <w:rsid w:val="00C32CDA"/>
    <w:rsid w:val="00C33848"/>
    <w:rsid w:val="00C3390D"/>
    <w:rsid w:val="00C36588"/>
    <w:rsid w:val="00C404FB"/>
    <w:rsid w:val="00C43499"/>
    <w:rsid w:val="00C43D0C"/>
    <w:rsid w:val="00C4540F"/>
    <w:rsid w:val="00C46898"/>
    <w:rsid w:val="00C503D2"/>
    <w:rsid w:val="00C504B4"/>
    <w:rsid w:val="00C52D05"/>
    <w:rsid w:val="00C54087"/>
    <w:rsid w:val="00C54649"/>
    <w:rsid w:val="00C546E4"/>
    <w:rsid w:val="00C54C5E"/>
    <w:rsid w:val="00C54EC9"/>
    <w:rsid w:val="00C55F19"/>
    <w:rsid w:val="00C56411"/>
    <w:rsid w:val="00C6043D"/>
    <w:rsid w:val="00C63FB4"/>
    <w:rsid w:val="00C65307"/>
    <w:rsid w:val="00C673E4"/>
    <w:rsid w:val="00C72A0D"/>
    <w:rsid w:val="00C74D55"/>
    <w:rsid w:val="00C75252"/>
    <w:rsid w:val="00C80EAE"/>
    <w:rsid w:val="00C81C82"/>
    <w:rsid w:val="00C8365B"/>
    <w:rsid w:val="00C873C2"/>
    <w:rsid w:val="00C874C6"/>
    <w:rsid w:val="00C87B0D"/>
    <w:rsid w:val="00C87CB6"/>
    <w:rsid w:val="00C9103B"/>
    <w:rsid w:val="00C92707"/>
    <w:rsid w:val="00C949BF"/>
    <w:rsid w:val="00C96D37"/>
    <w:rsid w:val="00CA110B"/>
    <w:rsid w:val="00CA1C34"/>
    <w:rsid w:val="00CA3F13"/>
    <w:rsid w:val="00CA53EE"/>
    <w:rsid w:val="00CB065E"/>
    <w:rsid w:val="00CB2DE6"/>
    <w:rsid w:val="00CB2ECC"/>
    <w:rsid w:val="00CB3130"/>
    <w:rsid w:val="00CB5FD9"/>
    <w:rsid w:val="00CB628F"/>
    <w:rsid w:val="00CC7CC6"/>
    <w:rsid w:val="00CD1F98"/>
    <w:rsid w:val="00CD24CB"/>
    <w:rsid w:val="00CD37C1"/>
    <w:rsid w:val="00CD409A"/>
    <w:rsid w:val="00CD4425"/>
    <w:rsid w:val="00CD4873"/>
    <w:rsid w:val="00CD591C"/>
    <w:rsid w:val="00CE0413"/>
    <w:rsid w:val="00CE35CE"/>
    <w:rsid w:val="00CE4FAD"/>
    <w:rsid w:val="00CE6173"/>
    <w:rsid w:val="00CE635F"/>
    <w:rsid w:val="00CE66F3"/>
    <w:rsid w:val="00CF0508"/>
    <w:rsid w:val="00CF1B7D"/>
    <w:rsid w:val="00CF3B7E"/>
    <w:rsid w:val="00CF4400"/>
    <w:rsid w:val="00CF5BBC"/>
    <w:rsid w:val="00CF6C42"/>
    <w:rsid w:val="00D01CAF"/>
    <w:rsid w:val="00D021AA"/>
    <w:rsid w:val="00D02E92"/>
    <w:rsid w:val="00D03ED8"/>
    <w:rsid w:val="00D04419"/>
    <w:rsid w:val="00D0728F"/>
    <w:rsid w:val="00D12ED9"/>
    <w:rsid w:val="00D13E0D"/>
    <w:rsid w:val="00D143C0"/>
    <w:rsid w:val="00D155C4"/>
    <w:rsid w:val="00D2097A"/>
    <w:rsid w:val="00D21376"/>
    <w:rsid w:val="00D21389"/>
    <w:rsid w:val="00D22617"/>
    <w:rsid w:val="00D316ED"/>
    <w:rsid w:val="00D345CB"/>
    <w:rsid w:val="00D3520A"/>
    <w:rsid w:val="00D35311"/>
    <w:rsid w:val="00D37A5A"/>
    <w:rsid w:val="00D37C79"/>
    <w:rsid w:val="00D401F7"/>
    <w:rsid w:val="00D41C0A"/>
    <w:rsid w:val="00D43CF8"/>
    <w:rsid w:val="00D43F31"/>
    <w:rsid w:val="00D44298"/>
    <w:rsid w:val="00D468E5"/>
    <w:rsid w:val="00D5032E"/>
    <w:rsid w:val="00D50EDD"/>
    <w:rsid w:val="00D50FD8"/>
    <w:rsid w:val="00D563F8"/>
    <w:rsid w:val="00D56977"/>
    <w:rsid w:val="00D57BFE"/>
    <w:rsid w:val="00D613A0"/>
    <w:rsid w:val="00D62C4A"/>
    <w:rsid w:val="00D63705"/>
    <w:rsid w:val="00D63B82"/>
    <w:rsid w:val="00D656E5"/>
    <w:rsid w:val="00D703A3"/>
    <w:rsid w:val="00D731BA"/>
    <w:rsid w:val="00D73373"/>
    <w:rsid w:val="00D75A11"/>
    <w:rsid w:val="00D76037"/>
    <w:rsid w:val="00D7746E"/>
    <w:rsid w:val="00D77A15"/>
    <w:rsid w:val="00D81468"/>
    <w:rsid w:val="00D82257"/>
    <w:rsid w:val="00D85DFB"/>
    <w:rsid w:val="00D86324"/>
    <w:rsid w:val="00D9211F"/>
    <w:rsid w:val="00D93E5F"/>
    <w:rsid w:val="00D955FA"/>
    <w:rsid w:val="00D95795"/>
    <w:rsid w:val="00D96152"/>
    <w:rsid w:val="00D968E3"/>
    <w:rsid w:val="00D96984"/>
    <w:rsid w:val="00DA1AC8"/>
    <w:rsid w:val="00DB1006"/>
    <w:rsid w:val="00DB18BA"/>
    <w:rsid w:val="00DB27F1"/>
    <w:rsid w:val="00DB2B29"/>
    <w:rsid w:val="00DB3640"/>
    <w:rsid w:val="00DB4B74"/>
    <w:rsid w:val="00DB6C0E"/>
    <w:rsid w:val="00DB7391"/>
    <w:rsid w:val="00DC1A75"/>
    <w:rsid w:val="00DC5FBB"/>
    <w:rsid w:val="00DC75C6"/>
    <w:rsid w:val="00DE2408"/>
    <w:rsid w:val="00DE24BA"/>
    <w:rsid w:val="00DE2FAA"/>
    <w:rsid w:val="00DE45D7"/>
    <w:rsid w:val="00DE5130"/>
    <w:rsid w:val="00DE5286"/>
    <w:rsid w:val="00DE5C8D"/>
    <w:rsid w:val="00DF020F"/>
    <w:rsid w:val="00DF0A7B"/>
    <w:rsid w:val="00DF0A89"/>
    <w:rsid w:val="00DF2C63"/>
    <w:rsid w:val="00DF3EB7"/>
    <w:rsid w:val="00DF43D0"/>
    <w:rsid w:val="00DF499D"/>
    <w:rsid w:val="00DF49BD"/>
    <w:rsid w:val="00DF4C67"/>
    <w:rsid w:val="00DF558B"/>
    <w:rsid w:val="00E011FB"/>
    <w:rsid w:val="00E01B8A"/>
    <w:rsid w:val="00E01F12"/>
    <w:rsid w:val="00E028FE"/>
    <w:rsid w:val="00E029CE"/>
    <w:rsid w:val="00E05338"/>
    <w:rsid w:val="00E067FF"/>
    <w:rsid w:val="00E06A11"/>
    <w:rsid w:val="00E113BE"/>
    <w:rsid w:val="00E11D26"/>
    <w:rsid w:val="00E12440"/>
    <w:rsid w:val="00E12EE9"/>
    <w:rsid w:val="00E132E5"/>
    <w:rsid w:val="00E14F8E"/>
    <w:rsid w:val="00E156A6"/>
    <w:rsid w:val="00E15B10"/>
    <w:rsid w:val="00E16240"/>
    <w:rsid w:val="00E200FC"/>
    <w:rsid w:val="00E250FF"/>
    <w:rsid w:val="00E25557"/>
    <w:rsid w:val="00E310C7"/>
    <w:rsid w:val="00E31610"/>
    <w:rsid w:val="00E3311B"/>
    <w:rsid w:val="00E332EB"/>
    <w:rsid w:val="00E336B7"/>
    <w:rsid w:val="00E363D4"/>
    <w:rsid w:val="00E4067F"/>
    <w:rsid w:val="00E40B70"/>
    <w:rsid w:val="00E44659"/>
    <w:rsid w:val="00E44AB2"/>
    <w:rsid w:val="00E44ED9"/>
    <w:rsid w:val="00E45AF1"/>
    <w:rsid w:val="00E510BB"/>
    <w:rsid w:val="00E545AA"/>
    <w:rsid w:val="00E5595B"/>
    <w:rsid w:val="00E56610"/>
    <w:rsid w:val="00E573DC"/>
    <w:rsid w:val="00E64B00"/>
    <w:rsid w:val="00E65BF1"/>
    <w:rsid w:val="00E66332"/>
    <w:rsid w:val="00E67112"/>
    <w:rsid w:val="00E676FE"/>
    <w:rsid w:val="00E7085A"/>
    <w:rsid w:val="00E70C22"/>
    <w:rsid w:val="00E7214F"/>
    <w:rsid w:val="00E7353C"/>
    <w:rsid w:val="00E740DE"/>
    <w:rsid w:val="00E80185"/>
    <w:rsid w:val="00E8089A"/>
    <w:rsid w:val="00E8265A"/>
    <w:rsid w:val="00E83FA0"/>
    <w:rsid w:val="00E84727"/>
    <w:rsid w:val="00E85582"/>
    <w:rsid w:val="00E9083F"/>
    <w:rsid w:val="00E90DCE"/>
    <w:rsid w:val="00E918C5"/>
    <w:rsid w:val="00E9385D"/>
    <w:rsid w:val="00E94346"/>
    <w:rsid w:val="00E9450D"/>
    <w:rsid w:val="00E9500F"/>
    <w:rsid w:val="00E95A75"/>
    <w:rsid w:val="00E95CF2"/>
    <w:rsid w:val="00E97713"/>
    <w:rsid w:val="00EA036E"/>
    <w:rsid w:val="00EA09F2"/>
    <w:rsid w:val="00EA0DF3"/>
    <w:rsid w:val="00EA5A5F"/>
    <w:rsid w:val="00EA5F03"/>
    <w:rsid w:val="00EA73E5"/>
    <w:rsid w:val="00EA795D"/>
    <w:rsid w:val="00EB2012"/>
    <w:rsid w:val="00EB3B94"/>
    <w:rsid w:val="00EB51A3"/>
    <w:rsid w:val="00EB56A2"/>
    <w:rsid w:val="00EB57CE"/>
    <w:rsid w:val="00EC1E8E"/>
    <w:rsid w:val="00EC21E2"/>
    <w:rsid w:val="00EC43BD"/>
    <w:rsid w:val="00EC46BE"/>
    <w:rsid w:val="00EC4BBC"/>
    <w:rsid w:val="00EC535E"/>
    <w:rsid w:val="00EC61F5"/>
    <w:rsid w:val="00EC68D7"/>
    <w:rsid w:val="00ED1500"/>
    <w:rsid w:val="00ED545F"/>
    <w:rsid w:val="00ED7828"/>
    <w:rsid w:val="00EE0221"/>
    <w:rsid w:val="00EE2273"/>
    <w:rsid w:val="00EE2ECB"/>
    <w:rsid w:val="00EE397D"/>
    <w:rsid w:val="00EE4A66"/>
    <w:rsid w:val="00EE5924"/>
    <w:rsid w:val="00EE6EF2"/>
    <w:rsid w:val="00EE72EC"/>
    <w:rsid w:val="00EE7775"/>
    <w:rsid w:val="00EF0EB2"/>
    <w:rsid w:val="00EF3FA1"/>
    <w:rsid w:val="00EF4409"/>
    <w:rsid w:val="00EF57F9"/>
    <w:rsid w:val="00EF6AE7"/>
    <w:rsid w:val="00F00CEE"/>
    <w:rsid w:val="00F03DF4"/>
    <w:rsid w:val="00F05984"/>
    <w:rsid w:val="00F1061D"/>
    <w:rsid w:val="00F11F1A"/>
    <w:rsid w:val="00F122F9"/>
    <w:rsid w:val="00F13EBE"/>
    <w:rsid w:val="00F14899"/>
    <w:rsid w:val="00F148E3"/>
    <w:rsid w:val="00F14B72"/>
    <w:rsid w:val="00F14CD3"/>
    <w:rsid w:val="00F157E0"/>
    <w:rsid w:val="00F1620A"/>
    <w:rsid w:val="00F167E6"/>
    <w:rsid w:val="00F17B7D"/>
    <w:rsid w:val="00F17EB0"/>
    <w:rsid w:val="00F20D75"/>
    <w:rsid w:val="00F21FC7"/>
    <w:rsid w:val="00F227DD"/>
    <w:rsid w:val="00F23E8C"/>
    <w:rsid w:val="00F23EF3"/>
    <w:rsid w:val="00F26D61"/>
    <w:rsid w:val="00F27117"/>
    <w:rsid w:val="00F27902"/>
    <w:rsid w:val="00F3192D"/>
    <w:rsid w:val="00F334DA"/>
    <w:rsid w:val="00F33A42"/>
    <w:rsid w:val="00F34420"/>
    <w:rsid w:val="00F35A52"/>
    <w:rsid w:val="00F361BA"/>
    <w:rsid w:val="00F428FF"/>
    <w:rsid w:val="00F437F9"/>
    <w:rsid w:val="00F44786"/>
    <w:rsid w:val="00F45A3E"/>
    <w:rsid w:val="00F5098B"/>
    <w:rsid w:val="00F52684"/>
    <w:rsid w:val="00F53175"/>
    <w:rsid w:val="00F56CD6"/>
    <w:rsid w:val="00F57D9D"/>
    <w:rsid w:val="00F600CD"/>
    <w:rsid w:val="00F625C1"/>
    <w:rsid w:val="00F62B5B"/>
    <w:rsid w:val="00F64658"/>
    <w:rsid w:val="00F66378"/>
    <w:rsid w:val="00F66391"/>
    <w:rsid w:val="00F67218"/>
    <w:rsid w:val="00F70456"/>
    <w:rsid w:val="00F7047A"/>
    <w:rsid w:val="00F757FF"/>
    <w:rsid w:val="00F75EF3"/>
    <w:rsid w:val="00F77AC9"/>
    <w:rsid w:val="00F87187"/>
    <w:rsid w:val="00F873FD"/>
    <w:rsid w:val="00F91933"/>
    <w:rsid w:val="00F9329F"/>
    <w:rsid w:val="00F94005"/>
    <w:rsid w:val="00F979C5"/>
    <w:rsid w:val="00FA13D8"/>
    <w:rsid w:val="00FA6336"/>
    <w:rsid w:val="00FA6F80"/>
    <w:rsid w:val="00FA70B4"/>
    <w:rsid w:val="00FA78BD"/>
    <w:rsid w:val="00FB1790"/>
    <w:rsid w:val="00FB2259"/>
    <w:rsid w:val="00FB5D3C"/>
    <w:rsid w:val="00FB7241"/>
    <w:rsid w:val="00FC40FB"/>
    <w:rsid w:val="00FC56A1"/>
    <w:rsid w:val="00FC66EE"/>
    <w:rsid w:val="00FC7B32"/>
    <w:rsid w:val="00FD0252"/>
    <w:rsid w:val="00FD0CE8"/>
    <w:rsid w:val="00FD3254"/>
    <w:rsid w:val="00FE0E19"/>
    <w:rsid w:val="00FE128D"/>
    <w:rsid w:val="00FE4A36"/>
    <w:rsid w:val="00FE556B"/>
    <w:rsid w:val="00FE6A3B"/>
    <w:rsid w:val="00FE6E75"/>
    <w:rsid w:val="00FE77A4"/>
    <w:rsid w:val="00FF16CB"/>
    <w:rsid w:val="00FF2AA1"/>
    <w:rsid w:val="00FF4193"/>
    <w:rsid w:val="00FF4D87"/>
    <w:rsid w:val="00FF6B0D"/>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09EA"/>
    <w:pPr>
      <w:widowControl w:val="0"/>
    </w:pPr>
    <w:rPr>
      <w:rFonts w:ascii="Arial" w:hAnsi="Arial"/>
      <w:sz w:val="24"/>
      <w:lang w:val="ro-RO" w:eastAsia="ro-RO"/>
    </w:rPr>
  </w:style>
  <w:style w:type="paragraph" w:styleId="Heading1">
    <w:name w:val="heading 1"/>
    <w:basedOn w:val="Normal"/>
    <w:next w:val="Normal"/>
    <w:link w:val="Heading1Char"/>
    <w:uiPriority w:val="99"/>
    <w:qFormat/>
    <w:rsid w:val="00823E7E"/>
    <w:pPr>
      <w:keepNext/>
      <w:tabs>
        <w:tab w:val="left" w:pos="1134"/>
      </w:tabs>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23E7E"/>
    <w:pPr>
      <w:keepNext/>
      <w:ind w:left="654"/>
      <w:jc w:val="both"/>
      <w:outlineLvl w:val="1"/>
    </w:pPr>
    <w:rPr>
      <w:b/>
      <w:bCs/>
      <w:sz w:val="28"/>
      <w:szCs w:val="28"/>
      <w:lang w:val="x-none" w:eastAsia="x-none"/>
    </w:rPr>
  </w:style>
  <w:style w:type="paragraph" w:styleId="Heading3">
    <w:name w:val="heading 3"/>
    <w:basedOn w:val="Normal"/>
    <w:next w:val="Normal"/>
    <w:link w:val="Heading3Char"/>
    <w:uiPriority w:val="99"/>
    <w:qFormat/>
    <w:rsid w:val="00823E7E"/>
    <w:pPr>
      <w:keepNext/>
      <w:jc w:val="both"/>
      <w:outlineLvl w:val="2"/>
    </w:pPr>
    <w:rPr>
      <w:sz w:val="28"/>
      <w:szCs w:val="28"/>
      <w:lang w:val="x-none" w:eastAsia="x-none"/>
    </w:rPr>
  </w:style>
  <w:style w:type="paragraph" w:styleId="Heading4">
    <w:name w:val="heading 4"/>
    <w:basedOn w:val="Normal"/>
    <w:next w:val="Normal"/>
    <w:link w:val="Heading4Char"/>
    <w:uiPriority w:val="99"/>
    <w:qFormat/>
    <w:rsid w:val="00823E7E"/>
    <w:pPr>
      <w:keepNext/>
      <w:jc w:val="center"/>
      <w:outlineLvl w:val="3"/>
    </w:pPr>
    <w:rPr>
      <w:b/>
      <w:bCs/>
      <w:sz w:val="28"/>
      <w:szCs w:val="28"/>
      <w:lang w:val="x-none" w:eastAsia="x-none"/>
    </w:rPr>
  </w:style>
  <w:style w:type="paragraph" w:styleId="Heading5">
    <w:name w:val="heading 5"/>
    <w:basedOn w:val="Normal"/>
    <w:next w:val="Normal"/>
    <w:link w:val="Heading5Char"/>
    <w:uiPriority w:val="99"/>
    <w:qFormat/>
    <w:rsid w:val="00823E7E"/>
    <w:pPr>
      <w:keepNext/>
      <w:numPr>
        <w:ilvl w:val="12"/>
      </w:numPr>
      <w:ind w:left="720" w:hanging="65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823E7E"/>
    <w:pPr>
      <w:keepNext/>
      <w:jc w:val="both"/>
      <w:outlineLvl w:val="5"/>
    </w:pPr>
    <w:rPr>
      <w:rFonts w:ascii="Calibri" w:hAnsi="Calibri"/>
      <w:b/>
      <w:bCs/>
    </w:rPr>
  </w:style>
  <w:style w:type="paragraph" w:styleId="Heading7">
    <w:name w:val="heading 7"/>
    <w:basedOn w:val="Normal"/>
    <w:next w:val="Normal"/>
    <w:link w:val="Heading7Char"/>
    <w:uiPriority w:val="99"/>
    <w:qFormat/>
    <w:rsid w:val="00823E7E"/>
    <w:pPr>
      <w:keepNext/>
      <w:ind w:left="1418" w:hanging="1222"/>
      <w:jc w:val="center"/>
      <w:outlineLvl w:val="6"/>
    </w:pPr>
    <w:rPr>
      <w:rFonts w:ascii="Calibri" w:hAnsi="Calibri"/>
      <w:szCs w:val="24"/>
    </w:rPr>
  </w:style>
  <w:style w:type="paragraph" w:styleId="Heading8">
    <w:name w:val="heading 8"/>
    <w:basedOn w:val="Normal"/>
    <w:next w:val="Normal"/>
    <w:link w:val="Heading8Char"/>
    <w:uiPriority w:val="99"/>
    <w:qFormat/>
    <w:rsid w:val="00823E7E"/>
    <w:pPr>
      <w:keepNext/>
      <w:outlineLvl w:val="7"/>
    </w:pPr>
    <w:rPr>
      <w:rFonts w:ascii="Calibri" w:hAnsi="Calibri"/>
      <w:i/>
      <w:iCs/>
      <w:szCs w:val="24"/>
    </w:rPr>
  </w:style>
  <w:style w:type="paragraph" w:styleId="Heading9">
    <w:name w:val="heading 9"/>
    <w:basedOn w:val="Normal"/>
    <w:next w:val="Normal"/>
    <w:link w:val="Heading9Char"/>
    <w:uiPriority w:val="99"/>
    <w:qFormat/>
    <w:rsid w:val="00823E7E"/>
    <w:pPr>
      <w:keepNext/>
      <w:ind w:left="360" w:firstLine="348"/>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73DC"/>
    <w:rPr>
      <w:rFonts w:ascii="Cambria" w:hAnsi="Cambria"/>
      <w:b/>
      <w:bCs/>
      <w:kern w:val="32"/>
      <w:sz w:val="32"/>
      <w:szCs w:val="32"/>
      <w:lang w:val="ro-RO" w:eastAsia="ro-RO"/>
    </w:rPr>
  </w:style>
  <w:style w:type="character" w:customStyle="1" w:styleId="Heading2Char">
    <w:name w:val="Heading 2 Char"/>
    <w:link w:val="Heading2"/>
    <w:uiPriority w:val="99"/>
    <w:locked/>
    <w:rsid w:val="009F2B5E"/>
    <w:rPr>
      <w:b/>
      <w:bCs/>
      <w:sz w:val="28"/>
      <w:szCs w:val="28"/>
    </w:rPr>
  </w:style>
  <w:style w:type="character" w:customStyle="1" w:styleId="Heading3Char">
    <w:name w:val="Heading 3 Char"/>
    <w:link w:val="Heading3"/>
    <w:uiPriority w:val="99"/>
    <w:locked/>
    <w:rsid w:val="009F2B5E"/>
    <w:rPr>
      <w:sz w:val="28"/>
      <w:szCs w:val="28"/>
    </w:rPr>
  </w:style>
  <w:style w:type="character" w:customStyle="1" w:styleId="Heading4Char">
    <w:name w:val="Heading 4 Char"/>
    <w:link w:val="Heading4"/>
    <w:uiPriority w:val="99"/>
    <w:locked/>
    <w:rsid w:val="002B7A4F"/>
    <w:rPr>
      <w:b/>
      <w:bCs/>
      <w:sz w:val="28"/>
      <w:szCs w:val="28"/>
    </w:rPr>
  </w:style>
  <w:style w:type="character" w:customStyle="1" w:styleId="Heading5Char">
    <w:name w:val="Heading 5 Char"/>
    <w:link w:val="Heading5"/>
    <w:uiPriority w:val="99"/>
    <w:semiHidden/>
    <w:locked/>
    <w:rsid w:val="00E573DC"/>
    <w:rPr>
      <w:rFonts w:ascii="Calibri" w:hAnsi="Calibri" w:cs="Calibri"/>
      <w:b/>
      <w:bCs/>
      <w:i/>
      <w:iCs/>
      <w:sz w:val="26"/>
      <w:szCs w:val="26"/>
      <w:lang w:val="ro-RO" w:eastAsia="ro-RO"/>
    </w:rPr>
  </w:style>
  <w:style w:type="character" w:customStyle="1" w:styleId="Heading6Char">
    <w:name w:val="Heading 6 Char"/>
    <w:link w:val="Heading6"/>
    <w:uiPriority w:val="99"/>
    <w:semiHidden/>
    <w:locked/>
    <w:rsid w:val="00E573DC"/>
    <w:rPr>
      <w:rFonts w:ascii="Calibri" w:hAnsi="Calibri" w:cs="Calibri"/>
      <w:b/>
      <w:bCs/>
      <w:lang w:val="ro-RO" w:eastAsia="ro-RO"/>
    </w:rPr>
  </w:style>
  <w:style w:type="character" w:customStyle="1" w:styleId="Heading7Char">
    <w:name w:val="Heading 7 Char"/>
    <w:link w:val="Heading7"/>
    <w:uiPriority w:val="99"/>
    <w:semiHidden/>
    <w:locked/>
    <w:rsid w:val="00E573DC"/>
    <w:rPr>
      <w:rFonts w:ascii="Calibri" w:hAnsi="Calibri" w:cs="Calibri"/>
      <w:sz w:val="24"/>
      <w:szCs w:val="24"/>
      <w:lang w:val="ro-RO" w:eastAsia="ro-RO"/>
    </w:rPr>
  </w:style>
  <w:style w:type="character" w:customStyle="1" w:styleId="Heading8Char">
    <w:name w:val="Heading 8 Char"/>
    <w:link w:val="Heading8"/>
    <w:uiPriority w:val="99"/>
    <w:semiHidden/>
    <w:locked/>
    <w:rsid w:val="00E573DC"/>
    <w:rPr>
      <w:rFonts w:ascii="Calibri" w:hAnsi="Calibri" w:cs="Calibri"/>
      <w:i/>
      <w:iCs/>
      <w:sz w:val="24"/>
      <w:szCs w:val="24"/>
      <w:lang w:val="ro-RO" w:eastAsia="ro-RO"/>
    </w:rPr>
  </w:style>
  <w:style w:type="character" w:customStyle="1" w:styleId="Heading9Char">
    <w:name w:val="Heading 9 Char"/>
    <w:link w:val="Heading9"/>
    <w:uiPriority w:val="99"/>
    <w:semiHidden/>
    <w:locked/>
    <w:rsid w:val="00E573DC"/>
    <w:rPr>
      <w:rFonts w:ascii="Cambria" w:hAnsi="Cambria" w:cs="Cambria"/>
      <w:lang w:val="ro-RO" w:eastAsia="ro-RO"/>
    </w:rPr>
  </w:style>
  <w:style w:type="paragraph" w:styleId="Header">
    <w:name w:val="header"/>
    <w:basedOn w:val="Normal"/>
    <w:link w:val="HeaderChar"/>
    <w:uiPriority w:val="99"/>
    <w:rsid w:val="00823E7E"/>
    <w:pPr>
      <w:tabs>
        <w:tab w:val="center" w:pos="4153"/>
        <w:tab w:val="right" w:pos="8306"/>
      </w:tabs>
    </w:pPr>
  </w:style>
  <w:style w:type="character" w:customStyle="1" w:styleId="HeaderChar">
    <w:name w:val="Header Char"/>
    <w:link w:val="Header"/>
    <w:uiPriority w:val="99"/>
    <w:semiHidden/>
    <w:locked/>
    <w:rsid w:val="00E573DC"/>
    <w:rPr>
      <w:sz w:val="20"/>
      <w:szCs w:val="20"/>
      <w:lang w:val="ro-RO" w:eastAsia="ro-RO"/>
    </w:rPr>
  </w:style>
  <w:style w:type="paragraph" w:styleId="Footer">
    <w:name w:val="footer"/>
    <w:basedOn w:val="Normal"/>
    <w:link w:val="FooterChar"/>
    <w:uiPriority w:val="99"/>
    <w:rsid w:val="00823E7E"/>
    <w:pPr>
      <w:tabs>
        <w:tab w:val="center" w:pos="4153"/>
        <w:tab w:val="right" w:pos="8306"/>
      </w:tabs>
    </w:pPr>
  </w:style>
  <w:style w:type="character" w:customStyle="1" w:styleId="FooterChar">
    <w:name w:val="Footer Char"/>
    <w:link w:val="Footer"/>
    <w:uiPriority w:val="99"/>
    <w:semiHidden/>
    <w:locked/>
    <w:rsid w:val="00E573DC"/>
    <w:rPr>
      <w:sz w:val="20"/>
      <w:szCs w:val="20"/>
      <w:lang w:val="ro-RO" w:eastAsia="ro-RO"/>
    </w:rPr>
  </w:style>
  <w:style w:type="character" w:styleId="PageNumber">
    <w:name w:val="page number"/>
    <w:basedOn w:val="DefaultParagraphFont"/>
    <w:uiPriority w:val="99"/>
    <w:rsid w:val="00823E7E"/>
  </w:style>
  <w:style w:type="paragraph" w:styleId="BodyText2">
    <w:name w:val="Body Text 2"/>
    <w:basedOn w:val="Normal"/>
    <w:link w:val="BodyText2Char"/>
    <w:uiPriority w:val="99"/>
    <w:rsid w:val="00823E7E"/>
    <w:pPr>
      <w:jc w:val="center"/>
    </w:pPr>
  </w:style>
  <w:style w:type="character" w:customStyle="1" w:styleId="BodyText2Char">
    <w:name w:val="Body Text 2 Char"/>
    <w:link w:val="BodyText2"/>
    <w:uiPriority w:val="99"/>
    <w:semiHidden/>
    <w:locked/>
    <w:rsid w:val="00E573DC"/>
    <w:rPr>
      <w:sz w:val="20"/>
      <w:szCs w:val="20"/>
      <w:lang w:val="ro-RO" w:eastAsia="ro-RO"/>
    </w:rPr>
  </w:style>
  <w:style w:type="paragraph" w:styleId="BodyText">
    <w:name w:val="Body Text"/>
    <w:basedOn w:val="Normal"/>
    <w:link w:val="BodyTextChar"/>
    <w:uiPriority w:val="99"/>
    <w:rsid w:val="00823E7E"/>
    <w:pPr>
      <w:jc w:val="both"/>
    </w:pPr>
  </w:style>
  <w:style w:type="character" w:customStyle="1" w:styleId="BodyTextChar">
    <w:name w:val="Body Text Char"/>
    <w:link w:val="BodyText"/>
    <w:uiPriority w:val="99"/>
    <w:semiHidden/>
    <w:locked/>
    <w:rsid w:val="00E573DC"/>
    <w:rPr>
      <w:sz w:val="20"/>
      <w:szCs w:val="20"/>
      <w:lang w:val="ro-RO" w:eastAsia="ro-RO"/>
    </w:rPr>
  </w:style>
  <w:style w:type="paragraph" w:styleId="BodyTextIndent2">
    <w:name w:val="Body Text Indent 2"/>
    <w:basedOn w:val="Normal"/>
    <w:link w:val="BodyTextIndent2Char"/>
    <w:uiPriority w:val="99"/>
    <w:rsid w:val="00823E7E"/>
    <w:pPr>
      <w:ind w:firstLine="720"/>
      <w:jc w:val="both"/>
    </w:pPr>
  </w:style>
  <w:style w:type="character" w:customStyle="1" w:styleId="BodyTextIndent2Char">
    <w:name w:val="Body Text Indent 2 Char"/>
    <w:link w:val="BodyTextIndent2"/>
    <w:uiPriority w:val="99"/>
    <w:semiHidden/>
    <w:locked/>
    <w:rsid w:val="00E573DC"/>
    <w:rPr>
      <w:sz w:val="20"/>
      <w:szCs w:val="20"/>
      <w:lang w:val="ro-RO" w:eastAsia="ro-RO"/>
    </w:rPr>
  </w:style>
  <w:style w:type="paragraph" w:styleId="DocumentMap">
    <w:name w:val="Document Map"/>
    <w:basedOn w:val="Normal"/>
    <w:link w:val="DocumentMapChar"/>
    <w:uiPriority w:val="99"/>
    <w:rsid w:val="00823E7E"/>
    <w:pPr>
      <w:shd w:val="clear" w:color="auto" w:fill="000080"/>
    </w:pPr>
    <w:rPr>
      <w:sz w:val="2"/>
      <w:szCs w:val="2"/>
    </w:rPr>
  </w:style>
  <w:style w:type="character" w:customStyle="1" w:styleId="DocumentMapChar">
    <w:name w:val="Document Map Char"/>
    <w:link w:val="DocumentMap"/>
    <w:uiPriority w:val="99"/>
    <w:semiHidden/>
    <w:locked/>
    <w:rsid w:val="00E573DC"/>
    <w:rPr>
      <w:sz w:val="2"/>
      <w:szCs w:val="2"/>
      <w:lang w:val="ro-RO" w:eastAsia="ro-RO"/>
    </w:rPr>
  </w:style>
  <w:style w:type="paragraph" w:customStyle="1" w:styleId="BodyText21">
    <w:name w:val="Body Text 21"/>
    <w:basedOn w:val="Normal"/>
    <w:uiPriority w:val="99"/>
    <w:rsid w:val="00823E7E"/>
    <w:pPr>
      <w:ind w:firstLine="720"/>
    </w:pPr>
    <w:rPr>
      <w:lang w:val="en-US"/>
    </w:rPr>
  </w:style>
  <w:style w:type="paragraph" w:styleId="Title">
    <w:name w:val="Title"/>
    <w:basedOn w:val="Normal"/>
    <w:link w:val="TitleChar"/>
    <w:uiPriority w:val="99"/>
    <w:qFormat/>
    <w:rsid w:val="00823E7E"/>
    <w:pPr>
      <w:jc w:val="center"/>
    </w:pPr>
    <w:rPr>
      <w:rFonts w:ascii="Cambria" w:hAnsi="Cambria"/>
      <w:b/>
      <w:bCs/>
      <w:kern w:val="28"/>
      <w:sz w:val="32"/>
      <w:szCs w:val="32"/>
    </w:rPr>
  </w:style>
  <w:style w:type="character" w:customStyle="1" w:styleId="TitleChar">
    <w:name w:val="Title Char"/>
    <w:link w:val="Title"/>
    <w:uiPriority w:val="99"/>
    <w:locked/>
    <w:rsid w:val="00E573DC"/>
    <w:rPr>
      <w:rFonts w:ascii="Cambria" w:hAnsi="Cambria" w:cs="Cambria"/>
      <w:b/>
      <w:bCs/>
      <w:kern w:val="28"/>
      <w:sz w:val="32"/>
      <w:szCs w:val="32"/>
      <w:lang w:val="ro-RO" w:eastAsia="ro-RO"/>
    </w:rPr>
  </w:style>
  <w:style w:type="paragraph" w:customStyle="1" w:styleId="Corptext1">
    <w:name w:val="Corp text1"/>
    <w:uiPriority w:val="99"/>
    <w:rsid w:val="00823E7E"/>
    <w:pPr>
      <w:widowControl w:val="0"/>
      <w:ind w:firstLine="480"/>
    </w:pPr>
    <w:rPr>
      <w:color w:val="000000"/>
      <w:sz w:val="24"/>
      <w:szCs w:val="24"/>
      <w:lang w:val="en-GB" w:eastAsia="ro-RO"/>
    </w:rPr>
  </w:style>
  <w:style w:type="paragraph" w:styleId="Caption">
    <w:name w:val="caption"/>
    <w:basedOn w:val="Normal"/>
    <w:next w:val="Normal"/>
    <w:uiPriority w:val="99"/>
    <w:qFormat/>
    <w:rsid w:val="00823E7E"/>
    <w:rPr>
      <w:i/>
      <w:iCs/>
      <w:color w:val="000000"/>
    </w:rPr>
  </w:style>
  <w:style w:type="paragraph" w:customStyle="1" w:styleId="BodyText22">
    <w:name w:val="Body Text 22"/>
    <w:basedOn w:val="Normal"/>
    <w:uiPriority w:val="99"/>
    <w:rsid w:val="00823E7E"/>
    <w:pPr>
      <w:widowControl/>
      <w:ind w:left="720"/>
      <w:jc w:val="both"/>
    </w:pPr>
    <w:rPr>
      <w:szCs w:val="24"/>
    </w:rPr>
  </w:style>
  <w:style w:type="paragraph" w:styleId="BodyTextIndent3">
    <w:name w:val="Body Text Indent 3"/>
    <w:basedOn w:val="Normal"/>
    <w:link w:val="BodyTextIndent3Char"/>
    <w:uiPriority w:val="99"/>
    <w:rsid w:val="00823E7E"/>
    <w:pPr>
      <w:ind w:left="720"/>
      <w:jc w:val="both"/>
    </w:pPr>
    <w:rPr>
      <w:sz w:val="16"/>
      <w:szCs w:val="16"/>
    </w:rPr>
  </w:style>
  <w:style w:type="character" w:customStyle="1" w:styleId="BodyTextIndent3Char">
    <w:name w:val="Body Text Indent 3 Char"/>
    <w:link w:val="BodyTextIndent3"/>
    <w:uiPriority w:val="99"/>
    <w:semiHidden/>
    <w:locked/>
    <w:rsid w:val="00E573DC"/>
    <w:rPr>
      <w:sz w:val="16"/>
      <w:szCs w:val="16"/>
      <w:lang w:val="ro-RO" w:eastAsia="ro-RO"/>
    </w:rPr>
  </w:style>
  <w:style w:type="paragraph" w:styleId="BodyText3">
    <w:name w:val="Body Text 3"/>
    <w:basedOn w:val="Normal"/>
    <w:link w:val="BodyText3Char"/>
    <w:uiPriority w:val="99"/>
    <w:rsid w:val="00823E7E"/>
    <w:pPr>
      <w:jc w:val="center"/>
    </w:pPr>
    <w:rPr>
      <w:sz w:val="16"/>
      <w:szCs w:val="16"/>
    </w:rPr>
  </w:style>
  <w:style w:type="character" w:customStyle="1" w:styleId="BodyText3Char">
    <w:name w:val="Body Text 3 Char"/>
    <w:link w:val="BodyText3"/>
    <w:uiPriority w:val="99"/>
    <w:semiHidden/>
    <w:locked/>
    <w:rsid w:val="00E573DC"/>
    <w:rPr>
      <w:sz w:val="16"/>
      <w:szCs w:val="16"/>
      <w:lang w:val="ro-RO" w:eastAsia="ro-RO"/>
    </w:rPr>
  </w:style>
  <w:style w:type="paragraph" w:styleId="BodyTextIndent">
    <w:name w:val="Body Text Indent"/>
    <w:basedOn w:val="Normal"/>
    <w:link w:val="BodyTextIndentChar"/>
    <w:uiPriority w:val="99"/>
    <w:rsid w:val="00823E7E"/>
    <w:pPr>
      <w:tabs>
        <w:tab w:val="left" w:pos="1018"/>
      </w:tabs>
      <w:ind w:left="1018" w:hanging="654"/>
      <w:jc w:val="both"/>
    </w:pPr>
  </w:style>
  <w:style w:type="character" w:customStyle="1" w:styleId="BodyTextIndentChar">
    <w:name w:val="Body Text Indent Char"/>
    <w:link w:val="BodyTextIndent"/>
    <w:uiPriority w:val="99"/>
    <w:semiHidden/>
    <w:locked/>
    <w:rsid w:val="00E573DC"/>
    <w:rPr>
      <w:sz w:val="20"/>
      <w:szCs w:val="20"/>
      <w:lang w:val="ro-RO" w:eastAsia="ro-RO"/>
    </w:rPr>
  </w:style>
  <w:style w:type="paragraph" w:customStyle="1" w:styleId="BalloonText1">
    <w:name w:val="Balloon Text1"/>
    <w:basedOn w:val="Normal"/>
    <w:uiPriority w:val="99"/>
    <w:rsid w:val="00823E7E"/>
    <w:rPr>
      <w:rFonts w:ascii="Tahoma" w:hAnsi="Tahoma" w:cs="Tahoma"/>
      <w:sz w:val="16"/>
      <w:szCs w:val="16"/>
    </w:rPr>
  </w:style>
  <w:style w:type="character" w:styleId="Hyperlink">
    <w:name w:val="Hyperlink"/>
    <w:uiPriority w:val="99"/>
    <w:rsid w:val="00823E7E"/>
    <w:rPr>
      <w:color w:val="0000FF"/>
      <w:u w:val="single"/>
    </w:rPr>
  </w:style>
  <w:style w:type="character" w:styleId="CommentReference">
    <w:name w:val="annotation reference"/>
    <w:uiPriority w:val="99"/>
    <w:rsid w:val="00823E7E"/>
    <w:rPr>
      <w:sz w:val="16"/>
      <w:szCs w:val="16"/>
    </w:rPr>
  </w:style>
  <w:style w:type="paragraph" w:styleId="CommentText">
    <w:name w:val="annotation text"/>
    <w:basedOn w:val="Normal"/>
    <w:link w:val="CommentTextChar"/>
    <w:uiPriority w:val="99"/>
    <w:rsid w:val="00823E7E"/>
  </w:style>
  <w:style w:type="character" w:customStyle="1" w:styleId="CommentTextChar">
    <w:name w:val="Comment Text Char"/>
    <w:basedOn w:val="DefaultParagraphFont"/>
    <w:link w:val="CommentText"/>
    <w:uiPriority w:val="99"/>
    <w:semiHidden/>
    <w:locked/>
    <w:rsid w:val="00E545AA"/>
  </w:style>
  <w:style w:type="paragraph" w:customStyle="1" w:styleId="CommentSubject1">
    <w:name w:val="Comment Subject1"/>
    <w:basedOn w:val="CommentText"/>
    <w:next w:val="CommentText"/>
    <w:uiPriority w:val="99"/>
    <w:rsid w:val="00823E7E"/>
    <w:rPr>
      <w:b/>
      <w:bCs/>
    </w:rPr>
  </w:style>
  <w:style w:type="character" w:styleId="FollowedHyperlink">
    <w:name w:val="FollowedHyperlink"/>
    <w:uiPriority w:val="99"/>
    <w:rsid w:val="00823E7E"/>
    <w:rPr>
      <w:color w:val="800080"/>
      <w:u w:val="single"/>
    </w:rPr>
  </w:style>
  <w:style w:type="paragraph" w:customStyle="1" w:styleId="Normal12pt">
    <w:name w:val="Normal + 12 pt"/>
    <w:basedOn w:val="Heading2"/>
    <w:uiPriority w:val="99"/>
    <w:rsid w:val="00823E7E"/>
    <w:rPr>
      <w:sz w:val="24"/>
      <w:szCs w:val="24"/>
    </w:rPr>
  </w:style>
  <w:style w:type="paragraph" w:customStyle="1" w:styleId="BalloonText2">
    <w:name w:val="Balloon Text2"/>
    <w:basedOn w:val="Normal"/>
    <w:uiPriority w:val="99"/>
    <w:rsid w:val="00823E7E"/>
    <w:rPr>
      <w:rFonts w:ascii="Tahoma" w:hAnsi="Tahoma" w:cs="Tahoma"/>
      <w:sz w:val="16"/>
      <w:szCs w:val="16"/>
    </w:rPr>
  </w:style>
  <w:style w:type="paragraph" w:styleId="BalloonText">
    <w:name w:val="Balloon Text"/>
    <w:basedOn w:val="Normal"/>
    <w:link w:val="BalloonTextChar"/>
    <w:uiPriority w:val="99"/>
    <w:rsid w:val="0009078D"/>
    <w:rPr>
      <w:szCs w:val="2"/>
    </w:rPr>
  </w:style>
  <w:style w:type="character" w:customStyle="1" w:styleId="BalloonTextChar">
    <w:name w:val="Balloon Text Char"/>
    <w:link w:val="BalloonText"/>
    <w:uiPriority w:val="99"/>
    <w:semiHidden/>
    <w:locked/>
    <w:rsid w:val="0009078D"/>
    <w:rPr>
      <w:rFonts w:ascii="Arial" w:hAnsi="Arial"/>
      <w:sz w:val="24"/>
      <w:szCs w:val="2"/>
      <w:lang w:val="ro-RO" w:eastAsia="ro-RO" w:bidi="ar-SA"/>
    </w:rPr>
  </w:style>
  <w:style w:type="paragraph" w:customStyle="1" w:styleId="Stil161">
    <w:name w:val="Stil1 61"/>
    <w:basedOn w:val="Heading2"/>
    <w:link w:val="Stil161Caracter"/>
    <w:uiPriority w:val="99"/>
    <w:rsid w:val="009F2B5E"/>
    <w:pPr>
      <w:numPr>
        <w:ilvl w:val="1"/>
        <w:numId w:val="10"/>
      </w:numPr>
    </w:pPr>
    <w:rPr>
      <w:b w:val="0"/>
      <w:bCs w:val="0"/>
      <w:sz w:val="24"/>
      <w:szCs w:val="24"/>
      <w:lang w:val="pt-BR"/>
    </w:rPr>
  </w:style>
  <w:style w:type="paragraph" w:customStyle="1" w:styleId="Stil1611">
    <w:name w:val="Stil1 611"/>
    <w:basedOn w:val="Heading3"/>
    <w:link w:val="Stil1611Caracter"/>
    <w:uiPriority w:val="99"/>
    <w:rsid w:val="009F2B5E"/>
    <w:rPr>
      <w:b/>
      <w:bCs/>
      <w:sz w:val="24"/>
      <w:szCs w:val="24"/>
    </w:rPr>
  </w:style>
  <w:style w:type="character" w:customStyle="1" w:styleId="Stil161Caracter">
    <w:name w:val="Stil1 61 Caracter"/>
    <w:link w:val="Stil161"/>
    <w:uiPriority w:val="99"/>
    <w:locked/>
    <w:rsid w:val="009F2B5E"/>
    <w:rPr>
      <w:rFonts w:ascii="Arial" w:hAnsi="Arial"/>
      <w:sz w:val="24"/>
      <w:szCs w:val="24"/>
      <w:lang w:val="pt-BR" w:eastAsia="x-none"/>
    </w:rPr>
  </w:style>
  <w:style w:type="paragraph" w:customStyle="1" w:styleId="Stil16111">
    <w:name w:val="Stil1 6111"/>
    <w:basedOn w:val="Heading4"/>
    <w:link w:val="Stil16111Caracter"/>
    <w:uiPriority w:val="99"/>
    <w:rsid w:val="002B7A4F"/>
    <w:pPr>
      <w:ind w:left="591" w:firstLine="720"/>
    </w:pPr>
    <w:rPr>
      <w:sz w:val="24"/>
      <w:szCs w:val="24"/>
    </w:rPr>
  </w:style>
  <w:style w:type="character" w:customStyle="1" w:styleId="Stil1611Caracter">
    <w:name w:val="Stil1 611 Caracter"/>
    <w:link w:val="Stil1611"/>
    <w:uiPriority w:val="99"/>
    <w:locked/>
    <w:rsid w:val="009F2B5E"/>
    <w:rPr>
      <w:b/>
      <w:bCs/>
      <w:sz w:val="24"/>
      <w:szCs w:val="24"/>
    </w:rPr>
  </w:style>
  <w:style w:type="paragraph" w:styleId="CommentSubject">
    <w:name w:val="annotation subject"/>
    <w:basedOn w:val="CommentText"/>
    <w:next w:val="CommentText"/>
    <w:link w:val="CommentSubjectChar"/>
    <w:uiPriority w:val="99"/>
    <w:rsid w:val="00E545AA"/>
    <w:rPr>
      <w:b/>
      <w:bCs/>
      <w:lang w:val="x-none" w:eastAsia="x-none"/>
    </w:rPr>
  </w:style>
  <w:style w:type="character" w:customStyle="1" w:styleId="CommentSubjectChar">
    <w:name w:val="Comment Subject Char"/>
    <w:link w:val="CommentSubject"/>
    <w:uiPriority w:val="99"/>
    <w:locked/>
    <w:rsid w:val="00E545AA"/>
    <w:rPr>
      <w:b/>
      <w:bCs/>
    </w:rPr>
  </w:style>
  <w:style w:type="character" w:customStyle="1" w:styleId="Stil16111Caracter">
    <w:name w:val="Stil1 6111 Caracter"/>
    <w:link w:val="Stil16111"/>
    <w:uiPriority w:val="99"/>
    <w:locked/>
    <w:rsid w:val="002B7A4F"/>
    <w:rPr>
      <w:b/>
      <w:bCs/>
      <w:sz w:val="24"/>
      <w:szCs w:val="24"/>
    </w:rPr>
  </w:style>
  <w:style w:type="paragraph" w:customStyle="1" w:styleId="Stil1">
    <w:name w:val="Stil1"/>
    <w:basedOn w:val="Heading3"/>
    <w:uiPriority w:val="99"/>
    <w:rsid w:val="00E545AA"/>
    <w:pPr>
      <w:numPr>
        <w:ilvl w:val="2"/>
        <w:numId w:val="10"/>
      </w:numPr>
    </w:pPr>
    <w:rPr>
      <w:b/>
      <w:bCs/>
    </w:rPr>
  </w:style>
  <w:style w:type="paragraph" w:customStyle="1" w:styleId="Stil2">
    <w:name w:val="Stil2"/>
    <w:basedOn w:val="Heading4"/>
    <w:uiPriority w:val="99"/>
    <w:rsid w:val="000068B9"/>
    <w:pPr>
      <w:numPr>
        <w:ilvl w:val="3"/>
        <w:numId w:val="10"/>
      </w:numPr>
    </w:pPr>
    <w:rPr>
      <w:b w:val="0"/>
      <w:bCs w:val="0"/>
    </w:rPr>
  </w:style>
  <w:style w:type="paragraph" w:styleId="ListParagraph">
    <w:name w:val="List Paragraph"/>
    <w:basedOn w:val="Normal"/>
    <w:uiPriority w:val="34"/>
    <w:qFormat/>
    <w:rsid w:val="00EE5924"/>
    <w:pPr>
      <w:ind w:left="720"/>
    </w:pPr>
  </w:style>
  <w:style w:type="paragraph" w:customStyle="1" w:styleId="CharCharCaracter">
    <w:name w:val="Char Char Caracter"/>
    <w:basedOn w:val="Normal"/>
    <w:rsid w:val="00196469"/>
    <w:pPr>
      <w:widowControl/>
    </w:pPr>
    <w:rPr>
      <w:noProof/>
      <w:szCs w:val="24"/>
      <w:lang w:val="pl-PL" w:eastAsia="pl-PL"/>
    </w:rPr>
  </w:style>
  <w:style w:type="paragraph" w:styleId="Revision">
    <w:name w:val="Revision"/>
    <w:hidden/>
    <w:uiPriority w:val="99"/>
    <w:semiHidden/>
    <w:rsid w:val="0012794A"/>
    <w:rPr>
      <w:lang w:val="ro-RO" w:eastAsia="ro-RO"/>
    </w:rPr>
  </w:style>
  <w:style w:type="numbering" w:customStyle="1" w:styleId="Style1">
    <w:name w:val="Style1"/>
    <w:uiPriority w:val="99"/>
    <w:rsid w:val="009009EA"/>
    <w:pPr>
      <w:numPr>
        <w:numId w:val="9"/>
      </w:numPr>
    </w:pPr>
  </w:style>
  <w:style w:type="character" w:styleId="EndnoteReference">
    <w:name w:val="endnote reference"/>
    <w:locked/>
    <w:rsid w:val="0009078D"/>
    <w:rPr>
      <w:vertAlign w:val="superscript"/>
    </w:rPr>
  </w:style>
  <w:style w:type="paragraph" w:styleId="EndnoteText">
    <w:name w:val="endnote text"/>
    <w:basedOn w:val="Normal"/>
    <w:locked/>
    <w:rsid w:val="0009078D"/>
    <w:rPr>
      <w:sz w:val="20"/>
    </w:rPr>
  </w:style>
  <w:style w:type="character" w:styleId="FootnoteReference">
    <w:name w:val="footnote reference"/>
    <w:locked/>
    <w:rsid w:val="0009078D"/>
    <w:rPr>
      <w:vertAlign w:val="superscript"/>
    </w:rPr>
  </w:style>
  <w:style w:type="paragraph" w:styleId="FootnoteText">
    <w:name w:val="footnote text"/>
    <w:basedOn w:val="Normal"/>
    <w:locked/>
    <w:rsid w:val="0009078D"/>
    <w:rPr>
      <w:sz w:val="20"/>
    </w:rPr>
  </w:style>
  <w:style w:type="paragraph" w:styleId="Index1">
    <w:name w:val="index 1"/>
    <w:basedOn w:val="Normal"/>
    <w:next w:val="Normal"/>
    <w:autoRedefine/>
    <w:locked/>
    <w:rsid w:val="0009078D"/>
    <w:pPr>
      <w:ind w:left="240" w:hanging="240"/>
    </w:pPr>
  </w:style>
  <w:style w:type="paragraph" w:styleId="Index2">
    <w:name w:val="index 2"/>
    <w:basedOn w:val="Normal"/>
    <w:next w:val="Normal"/>
    <w:autoRedefine/>
    <w:locked/>
    <w:rsid w:val="0009078D"/>
    <w:pPr>
      <w:ind w:left="480" w:hanging="240"/>
    </w:pPr>
  </w:style>
  <w:style w:type="paragraph" w:styleId="Index3">
    <w:name w:val="index 3"/>
    <w:basedOn w:val="Normal"/>
    <w:next w:val="Normal"/>
    <w:autoRedefine/>
    <w:locked/>
    <w:rsid w:val="0009078D"/>
    <w:pPr>
      <w:ind w:left="720" w:hanging="240"/>
    </w:pPr>
  </w:style>
  <w:style w:type="paragraph" w:styleId="Index4">
    <w:name w:val="index 4"/>
    <w:basedOn w:val="Normal"/>
    <w:next w:val="Normal"/>
    <w:autoRedefine/>
    <w:locked/>
    <w:rsid w:val="0009078D"/>
    <w:pPr>
      <w:ind w:left="960" w:hanging="240"/>
    </w:pPr>
  </w:style>
  <w:style w:type="paragraph" w:styleId="Index5">
    <w:name w:val="index 5"/>
    <w:basedOn w:val="Normal"/>
    <w:next w:val="Normal"/>
    <w:autoRedefine/>
    <w:locked/>
    <w:rsid w:val="0009078D"/>
    <w:pPr>
      <w:ind w:left="1200" w:hanging="240"/>
    </w:pPr>
  </w:style>
  <w:style w:type="paragraph" w:styleId="Index6">
    <w:name w:val="index 6"/>
    <w:basedOn w:val="Normal"/>
    <w:next w:val="Normal"/>
    <w:autoRedefine/>
    <w:locked/>
    <w:rsid w:val="0009078D"/>
    <w:pPr>
      <w:ind w:left="1440" w:hanging="240"/>
    </w:pPr>
  </w:style>
  <w:style w:type="paragraph" w:styleId="Index7">
    <w:name w:val="index 7"/>
    <w:basedOn w:val="Normal"/>
    <w:next w:val="Normal"/>
    <w:autoRedefine/>
    <w:locked/>
    <w:rsid w:val="0009078D"/>
    <w:pPr>
      <w:ind w:left="1680" w:hanging="240"/>
    </w:pPr>
  </w:style>
  <w:style w:type="paragraph" w:styleId="Index8">
    <w:name w:val="index 8"/>
    <w:basedOn w:val="Normal"/>
    <w:next w:val="Normal"/>
    <w:autoRedefine/>
    <w:locked/>
    <w:rsid w:val="0009078D"/>
    <w:pPr>
      <w:ind w:left="1920" w:hanging="240"/>
    </w:pPr>
  </w:style>
  <w:style w:type="paragraph" w:styleId="Index9">
    <w:name w:val="index 9"/>
    <w:basedOn w:val="Normal"/>
    <w:next w:val="Normal"/>
    <w:autoRedefine/>
    <w:locked/>
    <w:rsid w:val="0009078D"/>
    <w:pPr>
      <w:ind w:left="2160" w:hanging="240"/>
    </w:pPr>
  </w:style>
  <w:style w:type="paragraph" w:styleId="IndexHeading">
    <w:name w:val="index heading"/>
    <w:basedOn w:val="Normal"/>
    <w:next w:val="Index1"/>
    <w:locked/>
    <w:rsid w:val="0009078D"/>
    <w:rPr>
      <w:rFonts w:cs="Arial"/>
      <w:b/>
      <w:bCs/>
    </w:rPr>
  </w:style>
  <w:style w:type="paragraph" w:styleId="MacroText">
    <w:name w:val="macro"/>
    <w:locked/>
    <w:rsid w:val="0009078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ro-RO" w:eastAsia="ro-RO"/>
    </w:rPr>
  </w:style>
  <w:style w:type="paragraph" w:styleId="TableofAuthorities">
    <w:name w:val="table of authorities"/>
    <w:basedOn w:val="Normal"/>
    <w:next w:val="Normal"/>
    <w:locked/>
    <w:rsid w:val="0009078D"/>
    <w:pPr>
      <w:ind w:left="240" w:hanging="240"/>
    </w:pPr>
  </w:style>
  <w:style w:type="paragraph" w:styleId="TableofFigures">
    <w:name w:val="table of figures"/>
    <w:basedOn w:val="Normal"/>
    <w:next w:val="Normal"/>
    <w:locked/>
    <w:rsid w:val="0009078D"/>
  </w:style>
  <w:style w:type="paragraph" w:styleId="TOAHeading">
    <w:name w:val="toa heading"/>
    <w:basedOn w:val="Normal"/>
    <w:next w:val="Normal"/>
    <w:locked/>
    <w:rsid w:val="0009078D"/>
    <w:pPr>
      <w:spacing w:before="120"/>
    </w:pPr>
    <w:rPr>
      <w:rFonts w:cs="Arial"/>
      <w:b/>
      <w:bCs/>
      <w:szCs w:val="24"/>
    </w:rPr>
  </w:style>
  <w:style w:type="paragraph" w:styleId="TOC1">
    <w:name w:val="toc 1"/>
    <w:basedOn w:val="Normal"/>
    <w:next w:val="Normal"/>
    <w:autoRedefine/>
    <w:rsid w:val="0009078D"/>
  </w:style>
  <w:style w:type="paragraph" w:styleId="TOC2">
    <w:name w:val="toc 2"/>
    <w:basedOn w:val="Normal"/>
    <w:next w:val="Normal"/>
    <w:autoRedefine/>
    <w:rsid w:val="0009078D"/>
    <w:pPr>
      <w:ind w:left="240"/>
    </w:pPr>
  </w:style>
  <w:style w:type="paragraph" w:styleId="TOC3">
    <w:name w:val="toc 3"/>
    <w:basedOn w:val="Normal"/>
    <w:next w:val="Normal"/>
    <w:autoRedefine/>
    <w:rsid w:val="0009078D"/>
    <w:pPr>
      <w:ind w:left="480"/>
    </w:pPr>
  </w:style>
  <w:style w:type="paragraph" w:styleId="TOC4">
    <w:name w:val="toc 4"/>
    <w:basedOn w:val="Normal"/>
    <w:next w:val="Normal"/>
    <w:autoRedefine/>
    <w:rsid w:val="0009078D"/>
    <w:pPr>
      <w:ind w:left="720"/>
    </w:pPr>
  </w:style>
  <w:style w:type="paragraph" w:styleId="TOC5">
    <w:name w:val="toc 5"/>
    <w:basedOn w:val="Normal"/>
    <w:next w:val="Normal"/>
    <w:autoRedefine/>
    <w:rsid w:val="0009078D"/>
    <w:pPr>
      <w:ind w:left="960"/>
    </w:pPr>
  </w:style>
  <w:style w:type="paragraph" w:styleId="TOC6">
    <w:name w:val="toc 6"/>
    <w:basedOn w:val="Normal"/>
    <w:next w:val="Normal"/>
    <w:autoRedefine/>
    <w:rsid w:val="0009078D"/>
    <w:pPr>
      <w:ind w:left="1200"/>
    </w:pPr>
  </w:style>
  <w:style w:type="paragraph" w:styleId="TOC7">
    <w:name w:val="toc 7"/>
    <w:basedOn w:val="Normal"/>
    <w:next w:val="Normal"/>
    <w:autoRedefine/>
    <w:rsid w:val="0009078D"/>
    <w:pPr>
      <w:ind w:left="1440"/>
    </w:pPr>
  </w:style>
  <w:style w:type="paragraph" w:styleId="TOC8">
    <w:name w:val="toc 8"/>
    <w:basedOn w:val="Normal"/>
    <w:next w:val="Normal"/>
    <w:autoRedefine/>
    <w:rsid w:val="0009078D"/>
    <w:pPr>
      <w:ind w:left="1680"/>
    </w:pPr>
  </w:style>
  <w:style w:type="paragraph" w:styleId="TOC9">
    <w:name w:val="toc 9"/>
    <w:basedOn w:val="Normal"/>
    <w:next w:val="Normal"/>
    <w:autoRedefine/>
    <w:rsid w:val="0009078D"/>
    <w:pPr>
      <w:ind w:left="1920"/>
    </w:pPr>
  </w:style>
  <w:style w:type="paragraph" w:customStyle="1" w:styleId="Default">
    <w:name w:val="Default"/>
    <w:rsid w:val="0049360D"/>
    <w:pPr>
      <w:autoSpaceDE w:val="0"/>
      <w:autoSpaceDN w:val="0"/>
      <w:adjustRightInd w:val="0"/>
    </w:pPr>
    <w:rPr>
      <w:rFonts w:ascii="BKJLLL+TimesNewRoman" w:hAnsi="BKJLLL+TimesNewRoman" w:cs="BKJLLL+TimesNewRoman"/>
      <w:color w:val="000000"/>
      <w:sz w:val="24"/>
      <w:szCs w:val="24"/>
    </w:rPr>
  </w:style>
  <w:style w:type="paragraph" w:customStyle="1" w:styleId="StyleBodyTextBefore6pt">
    <w:name w:val="Style Body Text + Before:  6 pt"/>
    <w:basedOn w:val="Normal"/>
    <w:rsid w:val="00EE2ECB"/>
    <w:pPr>
      <w:widowControl/>
    </w:pPr>
    <w:rPr>
      <w:rFonts w:ascii="Times New Roman" w:eastAsia="Calibri" w:hAnsi="Times New Roman"/>
      <w:sz w:val="20"/>
    </w:rPr>
  </w:style>
  <w:style w:type="paragraph" w:styleId="NoSpacing">
    <w:name w:val="No Spacing"/>
    <w:uiPriority w:val="1"/>
    <w:qFormat/>
    <w:rsid w:val="006D7FC4"/>
    <w:rPr>
      <w:rFonts w:ascii="Arial" w:eastAsia="Calibri" w:hAnsi="Arial"/>
      <w:sz w:val="22"/>
      <w:szCs w:val="24"/>
      <w:lang w:val="ro-RO"/>
    </w:rPr>
  </w:style>
  <w:style w:type="table" w:styleId="TableGrid">
    <w:name w:val="Table Grid"/>
    <w:basedOn w:val="TableNormal"/>
    <w:rsid w:val="0021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9D0EF3"/>
    <w:pPr>
      <w:widowControl/>
      <w:spacing w:before="100" w:beforeAutospacing="1" w:after="100" w:afterAutospacing="1"/>
    </w:pPr>
    <w:rPr>
      <w:rFonts w:ascii="Times New Roman" w:hAnsi="Times New Roman"/>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09EA"/>
    <w:pPr>
      <w:widowControl w:val="0"/>
    </w:pPr>
    <w:rPr>
      <w:rFonts w:ascii="Arial" w:hAnsi="Arial"/>
      <w:sz w:val="24"/>
      <w:lang w:val="ro-RO" w:eastAsia="ro-RO"/>
    </w:rPr>
  </w:style>
  <w:style w:type="paragraph" w:styleId="Heading1">
    <w:name w:val="heading 1"/>
    <w:basedOn w:val="Normal"/>
    <w:next w:val="Normal"/>
    <w:link w:val="Heading1Char"/>
    <w:uiPriority w:val="99"/>
    <w:qFormat/>
    <w:rsid w:val="00823E7E"/>
    <w:pPr>
      <w:keepNext/>
      <w:tabs>
        <w:tab w:val="left" w:pos="1134"/>
      </w:tabs>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23E7E"/>
    <w:pPr>
      <w:keepNext/>
      <w:ind w:left="654"/>
      <w:jc w:val="both"/>
      <w:outlineLvl w:val="1"/>
    </w:pPr>
    <w:rPr>
      <w:b/>
      <w:bCs/>
      <w:sz w:val="28"/>
      <w:szCs w:val="28"/>
      <w:lang w:val="x-none" w:eastAsia="x-none"/>
    </w:rPr>
  </w:style>
  <w:style w:type="paragraph" w:styleId="Heading3">
    <w:name w:val="heading 3"/>
    <w:basedOn w:val="Normal"/>
    <w:next w:val="Normal"/>
    <w:link w:val="Heading3Char"/>
    <w:uiPriority w:val="99"/>
    <w:qFormat/>
    <w:rsid w:val="00823E7E"/>
    <w:pPr>
      <w:keepNext/>
      <w:jc w:val="both"/>
      <w:outlineLvl w:val="2"/>
    </w:pPr>
    <w:rPr>
      <w:sz w:val="28"/>
      <w:szCs w:val="28"/>
      <w:lang w:val="x-none" w:eastAsia="x-none"/>
    </w:rPr>
  </w:style>
  <w:style w:type="paragraph" w:styleId="Heading4">
    <w:name w:val="heading 4"/>
    <w:basedOn w:val="Normal"/>
    <w:next w:val="Normal"/>
    <w:link w:val="Heading4Char"/>
    <w:uiPriority w:val="99"/>
    <w:qFormat/>
    <w:rsid w:val="00823E7E"/>
    <w:pPr>
      <w:keepNext/>
      <w:jc w:val="center"/>
      <w:outlineLvl w:val="3"/>
    </w:pPr>
    <w:rPr>
      <w:b/>
      <w:bCs/>
      <w:sz w:val="28"/>
      <w:szCs w:val="28"/>
      <w:lang w:val="x-none" w:eastAsia="x-none"/>
    </w:rPr>
  </w:style>
  <w:style w:type="paragraph" w:styleId="Heading5">
    <w:name w:val="heading 5"/>
    <w:basedOn w:val="Normal"/>
    <w:next w:val="Normal"/>
    <w:link w:val="Heading5Char"/>
    <w:uiPriority w:val="99"/>
    <w:qFormat/>
    <w:rsid w:val="00823E7E"/>
    <w:pPr>
      <w:keepNext/>
      <w:numPr>
        <w:ilvl w:val="12"/>
      </w:numPr>
      <w:ind w:left="720" w:hanging="65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823E7E"/>
    <w:pPr>
      <w:keepNext/>
      <w:jc w:val="both"/>
      <w:outlineLvl w:val="5"/>
    </w:pPr>
    <w:rPr>
      <w:rFonts w:ascii="Calibri" w:hAnsi="Calibri"/>
      <w:b/>
      <w:bCs/>
    </w:rPr>
  </w:style>
  <w:style w:type="paragraph" w:styleId="Heading7">
    <w:name w:val="heading 7"/>
    <w:basedOn w:val="Normal"/>
    <w:next w:val="Normal"/>
    <w:link w:val="Heading7Char"/>
    <w:uiPriority w:val="99"/>
    <w:qFormat/>
    <w:rsid w:val="00823E7E"/>
    <w:pPr>
      <w:keepNext/>
      <w:ind w:left="1418" w:hanging="1222"/>
      <w:jc w:val="center"/>
      <w:outlineLvl w:val="6"/>
    </w:pPr>
    <w:rPr>
      <w:rFonts w:ascii="Calibri" w:hAnsi="Calibri"/>
      <w:szCs w:val="24"/>
    </w:rPr>
  </w:style>
  <w:style w:type="paragraph" w:styleId="Heading8">
    <w:name w:val="heading 8"/>
    <w:basedOn w:val="Normal"/>
    <w:next w:val="Normal"/>
    <w:link w:val="Heading8Char"/>
    <w:uiPriority w:val="99"/>
    <w:qFormat/>
    <w:rsid w:val="00823E7E"/>
    <w:pPr>
      <w:keepNext/>
      <w:outlineLvl w:val="7"/>
    </w:pPr>
    <w:rPr>
      <w:rFonts w:ascii="Calibri" w:hAnsi="Calibri"/>
      <w:i/>
      <w:iCs/>
      <w:szCs w:val="24"/>
    </w:rPr>
  </w:style>
  <w:style w:type="paragraph" w:styleId="Heading9">
    <w:name w:val="heading 9"/>
    <w:basedOn w:val="Normal"/>
    <w:next w:val="Normal"/>
    <w:link w:val="Heading9Char"/>
    <w:uiPriority w:val="99"/>
    <w:qFormat/>
    <w:rsid w:val="00823E7E"/>
    <w:pPr>
      <w:keepNext/>
      <w:ind w:left="360" w:firstLine="348"/>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73DC"/>
    <w:rPr>
      <w:rFonts w:ascii="Cambria" w:hAnsi="Cambria"/>
      <w:b/>
      <w:bCs/>
      <w:kern w:val="32"/>
      <w:sz w:val="32"/>
      <w:szCs w:val="32"/>
      <w:lang w:val="ro-RO" w:eastAsia="ro-RO"/>
    </w:rPr>
  </w:style>
  <w:style w:type="character" w:customStyle="1" w:styleId="Heading2Char">
    <w:name w:val="Heading 2 Char"/>
    <w:link w:val="Heading2"/>
    <w:uiPriority w:val="99"/>
    <w:locked/>
    <w:rsid w:val="009F2B5E"/>
    <w:rPr>
      <w:b/>
      <w:bCs/>
      <w:sz w:val="28"/>
      <w:szCs w:val="28"/>
    </w:rPr>
  </w:style>
  <w:style w:type="character" w:customStyle="1" w:styleId="Heading3Char">
    <w:name w:val="Heading 3 Char"/>
    <w:link w:val="Heading3"/>
    <w:uiPriority w:val="99"/>
    <w:locked/>
    <w:rsid w:val="009F2B5E"/>
    <w:rPr>
      <w:sz w:val="28"/>
      <w:szCs w:val="28"/>
    </w:rPr>
  </w:style>
  <w:style w:type="character" w:customStyle="1" w:styleId="Heading4Char">
    <w:name w:val="Heading 4 Char"/>
    <w:link w:val="Heading4"/>
    <w:uiPriority w:val="99"/>
    <w:locked/>
    <w:rsid w:val="002B7A4F"/>
    <w:rPr>
      <w:b/>
      <w:bCs/>
      <w:sz w:val="28"/>
      <w:szCs w:val="28"/>
    </w:rPr>
  </w:style>
  <w:style w:type="character" w:customStyle="1" w:styleId="Heading5Char">
    <w:name w:val="Heading 5 Char"/>
    <w:link w:val="Heading5"/>
    <w:uiPriority w:val="99"/>
    <w:semiHidden/>
    <w:locked/>
    <w:rsid w:val="00E573DC"/>
    <w:rPr>
      <w:rFonts w:ascii="Calibri" w:hAnsi="Calibri" w:cs="Calibri"/>
      <w:b/>
      <w:bCs/>
      <w:i/>
      <w:iCs/>
      <w:sz w:val="26"/>
      <w:szCs w:val="26"/>
      <w:lang w:val="ro-RO" w:eastAsia="ro-RO"/>
    </w:rPr>
  </w:style>
  <w:style w:type="character" w:customStyle="1" w:styleId="Heading6Char">
    <w:name w:val="Heading 6 Char"/>
    <w:link w:val="Heading6"/>
    <w:uiPriority w:val="99"/>
    <w:semiHidden/>
    <w:locked/>
    <w:rsid w:val="00E573DC"/>
    <w:rPr>
      <w:rFonts w:ascii="Calibri" w:hAnsi="Calibri" w:cs="Calibri"/>
      <w:b/>
      <w:bCs/>
      <w:lang w:val="ro-RO" w:eastAsia="ro-RO"/>
    </w:rPr>
  </w:style>
  <w:style w:type="character" w:customStyle="1" w:styleId="Heading7Char">
    <w:name w:val="Heading 7 Char"/>
    <w:link w:val="Heading7"/>
    <w:uiPriority w:val="99"/>
    <w:semiHidden/>
    <w:locked/>
    <w:rsid w:val="00E573DC"/>
    <w:rPr>
      <w:rFonts w:ascii="Calibri" w:hAnsi="Calibri" w:cs="Calibri"/>
      <w:sz w:val="24"/>
      <w:szCs w:val="24"/>
      <w:lang w:val="ro-RO" w:eastAsia="ro-RO"/>
    </w:rPr>
  </w:style>
  <w:style w:type="character" w:customStyle="1" w:styleId="Heading8Char">
    <w:name w:val="Heading 8 Char"/>
    <w:link w:val="Heading8"/>
    <w:uiPriority w:val="99"/>
    <w:semiHidden/>
    <w:locked/>
    <w:rsid w:val="00E573DC"/>
    <w:rPr>
      <w:rFonts w:ascii="Calibri" w:hAnsi="Calibri" w:cs="Calibri"/>
      <w:i/>
      <w:iCs/>
      <w:sz w:val="24"/>
      <w:szCs w:val="24"/>
      <w:lang w:val="ro-RO" w:eastAsia="ro-RO"/>
    </w:rPr>
  </w:style>
  <w:style w:type="character" w:customStyle="1" w:styleId="Heading9Char">
    <w:name w:val="Heading 9 Char"/>
    <w:link w:val="Heading9"/>
    <w:uiPriority w:val="99"/>
    <w:semiHidden/>
    <w:locked/>
    <w:rsid w:val="00E573DC"/>
    <w:rPr>
      <w:rFonts w:ascii="Cambria" w:hAnsi="Cambria" w:cs="Cambria"/>
      <w:lang w:val="ro-RO" w:eastAsia="ro-RO"/>
    </w:rPr>
  </w:style>
  <w:style w:type="paragraph" w:styleId="Header">
    <w:name w:val="header"/>
    <w:basedOn w:val="Normal"/>
    <w:link w:val="HeaderChar"/>
    <w:uiPriority w:val="99"/>
    <w:rsid w:val="00823E7E"/>
    <w:pPr>
      <w:tabs>
        <w:tab w:val="center" w:pos="4153"/>
        <w:tab w:val="right" w:pos="8306"/>
      </w:tabs>
    </w:pPr>
  </w:style>
  <w:style w:type="character" w:customStyle="1" w:styleId="HeaderChar">
    <w:name w:val="Header Char"/>
    <w:link w:val="Header"/>
    <w:uiPriority w:val="99"/>
    <w:semiHidden/>
    <w:locked/>
    <w:rsid w:val="00E573DC"/>
    <w:rPr>
      <w:sz w:val="20"/>
      <w:szCs w:val="20"/>
      <w:lang w:val="ro-RO" w:eastAsia="ro-RO"/>
    </w:rPr>
  </w:style>
  <w:style w:type="paragraph" w:styleId="Footer">
    <w:name w:val="footer"/>
    <w:basedOn w:val="Normal"/>
    <w:link w:val="FooterChar"/>
    <w:uiPriority w:val="99"/>
    <w:rsid w:val="00823E7E"/>
    <w:pPr>
      <w:tabs>
        <w:tab w:val="center" w:pos="4153"/>
        <w:tab w:val="right" w:pos="8306"/>
      </w:tabs>
    </w:pPr>
  </w:style>
  <w:style w:type="character" w:customStyle="1" w:styleId="FooterChar">
    <w:name w:val="Footer Char"/>
    <w:link w:val="Footer"/>
    <w:uiPriority w:val="99"/>
    <w:semiHidden/>
    <w:locked/>
    <w:rsid w:val="00E573DC"/>
    <w:rPr>
      <w:sz w:val="20"/>
      <w:szCs w:val="20"/>
      <w:lang w:val="ro-RO" w:eastAsia="ro-RO"/>
    </w:rPr>
  </w:style>
  <w:style w:type="character" w:styleId="PageNumber">
    <w:name w:val="page number"/>
    <w:basedOn w:val="DefaultParagraphFont"/>
    <w:uiPriority w:val="99"/>
    <w:rsid w:val="00823E7E"/>
  </w:style>
  <w:style w:type="paragraph" w:styleId="BodyText2">
    <w:name w:val="Body Text 2"/>
    <w:basedOn w:val="Normal"/>
    <w:link w:val="BodyText2Char"/>
    <w:uiPriority w:val="99"/>
    <w:rsid w:val="00823E7E"/>
    <w:pPr>
      <w:jc w:val="center"/>
    </w:pPr>
  </w:style>
  <w:style w:type="character" w:customStyle="1" w:styleId="BodyText2Char">
    <w:name w:val="Body Text 2 Char"/>
    <w:link w:val="BodyText2"/>
    <w:uiPriority w:val="99"/>
    <w:semiHidden/>
    <w:locked/>
    <w:rsid w:val="00E573DC"/>
    <w:rPr>
      <w:sz w:val="20"/>
      <w:szCs w:val="20"/>
      <w:lang w:val="ro-RO" w:eastAsia="ro-RO"/>
    </w:rPr>
  </w:style>
  <w:style w:type="paragraph" w:styleId="BodyText">
    <w:name w:val="Body Text"/>
    <w:basedOn w:val="Normal"/>
    <w:link w:val="BodyTextChar"/>
    <w:uiPriority w:val="99"/>
    <w:rsid w:val="00823E7E"/>
    <w:pPr>
      <w:jc w:val="both"/>
    </w:pPr>
  </w:style>
  <w:style w:type="character" w:customStyle="1" w:styleId="BodyTextChar">
    <w:name w:val="Body Text Char"/>
    <w:link w:val="BodyText"/>
    <w:uiPriority w:val="99"/>
    <w:semiHidden/>
    <w:locked/>
    <w:rsid w:val="00E573DC"/>
    <w:rPr>
      <w:sz w:val="20"/>
      <w:szCs w:val="20"/>
      <w:lang w:val="ro-RO" w:eastAsia="ro-RO"/>
    </w:rPr>
  </w:style>
  <w:style w:type="paragraph" w:styleId="BodyTextIndent2">
    <w:name w:val="Body Text Indent 2"/>
    <w:basedOn w:val="Normal"/>
    <w:link w:val="BodyTextIndent2Char"/>
    <w:uiPriority w:val="99"/>
    <w:rsid w:val="00823E7E"/>
    <w:pPr>
      <w:ind w:firstLine="720"/>
      <w:jc w:val="both"/>
    </w:pPr>
  </w:style>
  <w:style w:type="character" w:customStyle="1" w:styleId="BodyTextIndent2Char">
    <w:name w:val="Body Text Indent 2 Char"/>
    <w:link w:val="BodyTextIndent2"/>
    <w:uiPriority w:val="99"/>
    <w:semiHidden/>
    <w:locked/>
    <w:rsid w:val="00E573DC"/>
    <w:rPr>
      <w:sz w:val="20"/>
      <w:szCs w:val="20"/>
      <w:lang w:val="ro-RO" w:eastAsia="ro-RO"/>
    </w:rPr>
  </w:style>
  <w:style w:type="paragraph" w:styleId="DocumentMap">
    <w:name w:val="Document Map"/>
    <w:basedOn w:val="Normal"/>
    <w:link w:val="DocumentMapChar"/>
    <w:uiPriority w:val="99"/>
    <w:rsid w:val="00823E7E"/>
    <w:pPr>
      <w:shd w:val="clear" w:color="auto" w:fill="000080"/>
    </w:pPr>
    <w:rPr>
      <w:sz w:val="2"/>
      <w:szCs w:val="2"/>
    </w:rPr>
  </w:style>
  <w:style w:type="character" w:customStyle="1" w:styleId="DocumentMapChar">
    <w:name w:val="Document Map Char"/>
    <w:link w:val="DocumentMap"/>
    <w:uiPriority w:val="99"/>
    <w:semiHidden/>
    <w:locked/>
    <w:rsid w:val="00E573DC"/>
    <w:rPr>
      <w:sz w:val="2"/>
      <w:szCs w:val="2"/>
      <w:lang w:val="ro-RO" w:eastAsia="ro-RO"/>
    </w:rPr>
  </w:style>
  <w:style w:type="paragraph" w:customStyle="1" w:styleId="BodyText21">
    <w:name w:val="Body Text 21"/>
    <w:basedOn w:val="Normal"/>
    <w:uiPriority w:val="99"/>
    <w:rsid w:val="00823E7E"/>
    <w:pPr>
      <w:ind w:firstLine="720"/>
    </w:pPr>
    <w:rPr>
      <w:lang w:val="en-US"/>
    </w:rPr>
  </w:style>
  <w:style w:type="paragraph" w:styleId="Title">
    <w:name w:val="Title"/>
    <w:basedOn w:val="Normal"/>
    <w:link w:val="TitleChar"/>
    <w:uiPriority w:val="99"/>
    <w:qFormat/>
    <w:rsid w:val="00823E7E"/>
    <w:pPr>
      <w:jc w:val="center"/>
    </w:pPr>
    <w:rPr>
      <w:rFonts w:ascii="Cambria" w:hAnsi="Cambria"/>
      <w:b/>
      <w:bCs/>
      <w:kern w:val="28"/>
      <w:sz w:val="32"/>
      <w:szCs w:val="32"/>
    </w:rPr>
  </w:style>
  <w:style w:type="character" w:customStyle="1" w:styleId="TitleChar">
    <w:name w:val="Title Char"/>
    <w:link w:val="Title"/>
    <w:uiPriority w:val="99"/>
    <w:locked/>
    <w:rsid w:val="00E573DC"/>
    <w:rPr>
      <w:rFonts w:ascii="Cambria" w:hAnsi="Cambria" w:cs="Cambria"/>
      <w:b/>
      <w:bCs/>
      <w:kern w:val="28"/>
      <w:sz w:val="32"/>
      <w:szCs w:val="32"/>
      <w:lang w:val="ro-RO" w:eastAsia="ro-RO"/>
    </w:rPr>
  </w:style>
  <w:style w:type="paragraph" w:customStyle="1" w:styleId="Corptext1">
    <w:name w:val="Corp text1"/>
    <w:uiPriority w:val="99"/>
    <w:rsid w:val="00823E7E"/>
    <w:pPr>
      <w:widowControl w:val="0"/>
      <w:ind w:firstLine="480"/>
    </w:pPr>
    <w:rPr>
      <w:color w:val="000000"/>
      <w:sz w:val="24"/>
      <w:szCs w:val="24"/>
      <w:lang w:val="en-GB" w:eastAsia="ro-RO"/>
    </w:rPr>
  </w:style>
  <w:style w:type="paragraph" w:styleId="Caption">
    <w:name w:val="caption"/>
    <w:basedOn w:val="Normal"/>
    <w:next w:val="Normal"/>
    <w:uiPriority w:val="99"/>
    <w:qFormat/>
    <w:rsid w:val="00823E7E"/>
    <w:rPr>
      <w:i/>
      <w:iCs/>
      <w:color w:val="000000"/>
    </w:rPr>
  </w:style>
  <w:style w:type="paragraph" w:customStyle="1" w:styleId="BodyText22">
    <w:name w:val="Body Text 22"/>
    <w:basedOn w:val="Normal"/>
    <w:uiPriority w:val="99"/>
    <w:rsid w:val="00823E7E"/>
    <w:pPr>
      <w:widowControl/>
      <w:ind w:left="720"/>
      <w:jc w:val="both"/>
    </w:pPr>
    <w:rPr>
      <w:szCs w:val="24"/>
    </w:rPr>
  </w:style>
  <w:style w:type="paragraph" w:styleId="BodyTextIndent3">
    <w:name w:val="Body Text Indent 3"/>
    <w:basedOn w:val="Normal"/>
    <w:link w:val="BodyTextIndent3Char"/>
    <w:uiPriority w:val="99"/>
    <w:rsid w:val="00823E7E"/>
    <w:pPr>
      <w:ind w:left="720"/>
      <w:jc w:val="both"/>
    </w:pPr>
    <w:rPr>
      <w:sz w:val="16"/>
      <w:szCs w:val="16"/>
    </w:rPr>
  </w:style>
  <w:style w:type="character" w:customStyle="1" w:styleId="BodyTextIndent3Char">
    <w:name w:val="Body Text Indent 3 Char"/>
    <w:link w:val="BodyTextIndent3"/>
    <w:uiPriority w:val="99"/>
    <w:semiHidden/>
    <w:locked/>
    <w:rsid w:val="00E573DC"/>
    <w:rPr>
      <w:sz w:val="16"/>
      <w:szCs w:val="16"/>
      <w:lang w:val="ro-RO" w:eastAsia="ro-RO"/>
    </w:rPr>
  </w:style>
  <w:style w:type="paragraph" w:styleId="BodyText3">
    <w:name w:val="Body Text 3"/>
    <w:basedOn w:val="Normal"/>
    <w:link w:val="BodyText3Char"/>
    <w:uiPriority w:val="99"/>
    <w:rsid w:val="00823E7E"/>
    <w:pPr>
      <w:jc w:val="center"/>
    </w:pPr>
    <w:rPr>
      <w:sz w:val="16"/>
      <w:szCs w:val="16"/>
    </w:rPr>
  </w:style>
  <w:style w:type="character" w:customStyle="1" w:styleId="BodyText3Char">
    <w:name w:val="Body Text 3 Char"/>
    <w:link w:val="BodyText3"/>
    <w:uiPriority w:val="99"/>
    <w:semiHidden/>
    <w:locked/>
    <w:rsid w:val="00E573DC"/>
    <w:rPr>
      <w:sz w:val="16"/>
      <w:szCs w:val="16"/>
      <w:lang w:val="ro-RO" w:eastAsia="ro-RO"/>
    </w:rPr>
  </w:style>
  <w:style w:type="paragraph" w:styleId="BodyTextIndent">
    <w:name w:val="Body Text Indent"/>
    <w:basedOn w:val="Normal"/>
    <w:link w:val="BodyTextIndentChar"/>
    <w:uiPriority w:val="99"/>
    <w:rsid w:val="00823E7E"/>
    <w:pPr>
      <w:tabs>
        <w:tab w:val="left" w:pos="1018"/>
      </w:tabs>
      <w:ind w:left="1018" w:hanging="654"/>
      <w:jc w:val="both"/>
    </w:pPr>
  </w:style>
  <w:style w:type="character" w:customStyle="1" w:styleId="BodyTextIndentChar">
    <w:name w:val="Body Text Indent Char"/>
    <w:link w:val="BodyTextIndent"/>
    <w:uiPriority w:val="99"/>
    <w:semiHidden/>
    <w:locked/>
    <w:rsid w:val="00E573DC"/>
    <w:rPr>
      <w:sz w:val="20"/>
      <w:szCs w:val="20"/>
      <w:lang w:val="ro-RO" w:eastAsia="ro-RO"/>
    </w:rPr>
  </w:style>
  <w:style w:type="paragraph" w:customStyle="1" w:styleId="BalloonText1">
    <w:name w:val="Balloon Text1"/>
    <w:basedOn w:val="Normal"/>
    <w:uiPriority w:val="99"/>
    <w:rsid w:val="00823E7E"/>
    <w:rPr>
      <w:rFonts w:ascii="Tahoma" w:hAnsi="Tahoma" w:cs="Tahoma"/>
      <w:sz w:val="16"/>
      <w:szCs w:val="16"/>
    </w:rPr>
  </w:style>
  <w:style w:type="character" w:styleId="Hyperlink">
    <w:name w:val="Hyperlink"/>
    <w:uiPriority w:val="99"/>
    <w:rsid w:val="00823E7E"/>
    <w:rPr>
      <w:color w:val="0000FF"/>
      <w:u w:val="single"/>
    </w:rPr>
  </w:style>
  <w:style w:type="character" w:styleId="CommentReference">
    <w:name w:val="annotation reference"/>
    <w:uiPriority w:val="99"/>
    <w:rsid w:val="00823E7E"/>
    <w:rPr>
      <w:sz w:val="16"/>
      <w:szCs w:val="16"/>
    </w:rPr>
  </w:style>
  <w:style w:type="paragraph" w:styleId="CommentText">
    <w:name w:val="annotation text"/>
    <w:basedOn w:val="Normal"/>
    <w:link w:val="CommentTextChar"/>
    <w:uiPriority w:val="99"/>
    <w:rsid w:val="00823E7E"/>
  </w:style>
  <w:style w:type="character" w:customStyle="1" w:styleId="CommentTextChar">
    <w:name w:val="Comment Text Char"/>
    <w:basedOn w:val="DefaultParagraphFont"/>
    <w:link w:val="CommentText"/>
    <w:uiPriority w:val="99"/>
    <w:semiHidden/>
    <w:locked/>
    <w:rsid w:val="00E545AA"/>
  </w:style>
  <w:style w:type="paragraph" w:customStyle="1" w:styleId="CommentSubject1">
    <w:name w:val="Comment Subject1"/>
    <w:basedOn w:val="CommentText"/>
    <w:next w:val="CommentText"/>
    <w:uiPriority w:val="99"/>
    <w:rsid w:val="00823E7E"/>
    <w:rPr>
      <w:b/>
      <w:bCs/>
    </w:rPr>
  </w:style>
  <w:style w:type="character" w:styleId="FollowedHyperlink">
    <w:name w:val="FollowedHyperlink"/>
    <w:uiPriority w:val="99"/>
    <w:rsid w:val="00823E7E"/>
    <w:rPr>
      <w:color w:val="800080"/>
      <w:u w:val="single"/>
    </w:rPr>
  </w:style>
  <w:style w:type="paragraph" w:customStyle="1" w:styleId="Normal12pt">
    <w:name w:val="Normal + 12 pt"/>
    <w:basedOn w:val="Heading2"/>
    <w:uiPriority w:val="99"/>
    <w:rsid w:val="00823E7E"/>
    <w:rPr>
      <w:sz w:val="24"/>
      <w:szCs w:val="24"/>
    </w:rPr>
  </w:style>
  <w:style w:type="paragraph" w:customStyle="1" w:styleId="BalloonText2">
    <w:name w:val="Balloon Text2"/>
    <w:basedOn w:val="Normal"/>
    <w:uiPriority w:val="99"/>
    <w:rsid w:val="00823E7E"/>
    <w:rPr>
      <w:rFonts w:ascii="Tahoma" w:hAnsi="Tahoma" w:cs="Tahoma"/>
      <w:sz w:val="16"/>
      <w:szCs w:val="16"/>
    </w:rPr>
  </w:style>
  <w:style w:type="paragraph" w:styleId="BalloonText">
    <w:name w:val="Balloon Text"/>
    <w:basedOn w:val="Normal"/>
    <w:link w:val="BalloonTextChar"/>
    <w:uiPriority w:val="99"/>
    <w:rsid w:val="0009078D"/>
    <w:rPr>
      <w:szCs w:val="2"/>
    </w:rPr>
  </w:style>
  <w:style w:type="character" w:customStyle="1" w:styleId="BalloonTextChar">
    <w:name w:val="Balloon Text Char"/>
    <w:link w:val="BalloonText"/>
    <w:uiPriority w:val="99"/>
    <w:semiHidden/>
    <w:locked/>
    <w:rsid w:val="0009078D"/>
    <w:rPr>
      <w:rFonts w:ascii="Arial" w:hAnsi="Arial"/>
      <w:sz w:val="24"/>
      <w:szCs w:val="2"/>
      <w:lang w:val="ro-RO" w:eastAsia="ro-RO" w:bidi="ar-SA"/>
    </w:rPr>
  </w:style>
  <w:style w:type="paragraph" w:customStyle="1" w:styleId="Stil161">
    <w:name w:val="Stil1 61"/>
    <w:basedOn w:val="Heading2"/>
    <w:link w:val="Stil161Caracter"/>
    <w:uiPriority w:val="99"/>
    <w:rsid w:val="009F2B5E"/>
    <w:pPr>
      <w:numPr>
        <w:ilvl w:val="1"/>
        <w:numId w:val="10"/>
      </w:numPr>
    </w:pPr>
    <w:rPr>
      <w:b w:val="0"/>
      <w:bCs w:val="0"/>
      <w:sz w:val="24"/>
      <w:szCs w:val="24"/>
      <w:lang w:val="pt-BR"/>
    </w:rPr>
  </w:style>
  <w:style w:type="paragraph" w:customStyle="1" w:styleId="Stil1611">
    <w:name w:val="Stil1 611"/>
    <w:basedOn w:val="Heading3"/>
    <w:link w:val="Stil1611Caracter"/>
    <w:uiPriority w:val="99"/>
    <w:rsid w:val="009F2B5E"/>
    <w:rPr>
      <w:b/>
      <w:bCs/>
      <w:sz w:val="24"/>
      <w:szCs w:val="24"/>
    </w:rPr>
  </w:style>
  <w:style w:type="character" w:customStyle="1" w:styleId="Stil161Caracter">
    <w:name w:val="Stil1 61 Caracter"/>
    <w:link w:val="Stil161"/>
    <w:uiPriority w:val="99"/>
    <w:locked/>
    <w:rsid w:val="009F2B5E"/>
    <w:rPr>
      <w:rFonts w:ascii="Arial" w:hAnsi="Arial"/>
      <w:sz w:val="24"/>
      <w:szCs w:val="24"/>
      <w:lang w:val="pt-BR" w:eastAsia="x-none"/>
    </w:rPr>
  </w:style>
  <w:style w:type="paragraph" w:customStyle="1" w:styleId="Stil16111">
    <w:name w:val="Stil1 6111"/>
    <w:basedOn w:val="Heading4"/>
    <w:link w:val="Stil16111Caracter"/>
    <w:uiPriority w:val="99"/>
    <w:rsid w:val="002B7A4F"/>
    <w:pPr>
      <w:ind w:left="591" w:firstLine="720"/>
    </w:pPr>
    <w:rPr>
      <w:sz w:val="24"/>
      <w:szCs w:val="24"/>
    </w:rPr>
  </w:style>
  <w:style w:type="character" w:customStyle="1" w:styleId="Stil1611Caracter">
    <w:name w:val="Stil1 611 Caracter"/>
    <w:link w:val="Stil1611"/>
    <w:uiPriority w:val="99"/>
    <w:locked/>
    <w:rsid w:val="009F2B5E"/>
    <w:rPr>
      <w:b/>
      <w:bCs/>
      <w:sz w:val="24"/>
      <w:szCs w:val="24"/>
    </w:rPr>
  </w:style>
  <w:style w:type="paragraph" w:styleId="CommentSubject">
    <w:name w:val="annotation subject"/>
    <w:basedOn w:val="CommentText"/>
    <w:next w:val="CommentText"/>
    <w:link w:val="CommentSubjectChar"/>
    <w:uiPriority w:val="99"/>
    <w:rsid w:val="00E545AA"/>
    <w:rPr>
      <w:b/>
      <w:bCs/>
      <w:lang w:val="x-none" w:eastAsia="x-none"/>
    </w:rPr>
  </w:style>
  <w:style w:type="character" w:customStyle="1" w:styleId="CommentSubjectChar">
    <w:name w:val="Comment Subject Char"/>
    <w:link w:val="CommentSubject"/>
    <w:uiPriority w:val="99"/>
    <w:locked/>
    <w:rsid w:val="00E545AA"/>
    <w:rPr>
      <w:b/>
      <w:bCs/>
    </w:rPr>
  </w:style>
  <w:style w:type="character" w:customStyle="1" w:styleId="Stil16111Caracter">
    <w:name w:val="Stil1 6111 Caracter"/>
    <w:link w:val="Stil16111"/>
    <w:uiPriority w:val="99"/>
    <w:locked/>
    <w:rsid w:val="002B7A4F"/>
    <w:rPr>
      <w:b/>
      <w:bCs/>
      <w:sz w:val="24"/>
      <w:szCs w:val="24"/>
    </w:rPr>
  </w:style>
  <w:style w:type="paragraph" w:customStyle="1" w:styleId="Stil1">
    <w:name w:val="Stil1"/>
    <w:basedOn w:val="Heading3"/>
    <w:uiPriority w:val="99"/>
    <w:rsid w:val="00E545AA"/>
    <w:pPr>
      <w:numPr>
        <w:ilvl w:val="2"/>
        <w:numId w:val="10"/>
      </w:numPr>
    </w:pPr>
    <w:rPr>
      <w:b/>
      <w:bCs/>
    </w:rPr>
  </w:style>
  <w:style w:type="paragraph" w:customStyle="1" w:styleId="Stil2">
    <w:name w:val="Stil2"/>
    <w:basedOn w:val="Heading4"/>
    <w:uiPriority w:val="99"/>
    <w:rsid w:val="000068B9"/>
    <w:pPr>
      <w:numPr>
        <w:ilvl w:val="3"/>
        <w:numId w:val="10"/>
      </w:numPr>
    </w:pPr>
    <w:rPr>
      <w:b w:val="0"/>
      <w:bCs w:val="0"/>
    </w:rPr>
  </w:style>
  <w:style w:type="paragraph" w:styleId="ListParagraph">
    <w:name w:val="List Paragraph"/>
    <w:basedOn w:val="Normal"/>
    <w:uiPriority w:val="34"/>
    <w:qFormat/>
    <w:rsid w:val="00EE5924"/>
    <w:pPr>
      <w:ind w:left="720"/>
    </w:pPr>
  </w:style>
  <w:style w:type="paragraph" w:customStyle="1" w:styleId="CharCharCaracter">
    <w:name w:val="Char Char Caracter"/>
    <w:basedOn w:val="Normal"/>
    <w:rsid w:val="00196469"/>
    <w:pPr>
      <w:widowControl/>
    </w:pPr>
    <w:rPr>
      <w:noProof/>
      <w:szCs w:val="24"/>
      <w:lang w:val="pl-PL" w:eastAsia="pl-PL"/>
    </w:rPr>
  </w:style>
  <w:style w:type="paragraph" w:styleId="Revision">
    <w:name w:val="Revision"/>
    <w:hidden/>
    <w:uiPriority w:val="99"/>
    <w:semiHidden/>
    <w:rsid w:val="0012794A"/>
    <w:rPr>
      <w:lang w:val="ro-RO" w:eastAsia="ro-RO"/>
    </w:rPr>
  </w:style>
  <w:style w:type="numbering" w:customStyle="1" w:styleId="Style1">
    <w:name w:val="Style1"/>
    <w:uiPriority w:val="99"/>
    <w:rsid w:val="009009EA"/>
    <w:pPr>
      <w:numPr>
        <w:numId w:val="9"/>
      </w:numPr>
    </w:pPr>
  </w:style>
  <w:style w:type="character" w:styleId="EndnoteReference">
    <w:name w:val="endnote reference"/>
    <w:locked/>
    <w:rsid w:val="0009078D"/>
    <w:rPr>
      <w:vertAlign w:val="superscript"/>
    </w:rPr>
  </w:style>
  <w:style w:type="paragraph" w:styleId="EndnoteText">
    <w:name w:val="endnote text"/>
    <w:basedOn w:val="Normal"/>
    <w:locked/>
    <w:rsid w:val="0009078D"/>
    <w:rPr>
      <w:sz w:val="20"/>
    </w:rPr>
  </w:style>
  <w:style w:type="character" w:styleId="FootnoteReference">
    <w:name w:val="footnote reference"/>
    <w:locked/>
    <w:rsid w:val="0009078D"/>
    <w:rPr>
      <w:vertAlign w:val="superscript"/>
    </w:rPr>
  </w:style>
  <w:style w:type="paragraph" w:styleId="FootnoteText">
    <w:name w:val="footnote text"/>
    <w:basedOn w:val="Normal"/>
    <w:locked/>
    <w:rsid w:val="0009078D"/>
    <w:rPr>
      <w:sz w:val="20"/>
    </w:rPr>
  </w:style>
  <w:style w:type="paragraph" w:styleId="Index1">
    <w:name w:val="index 1"/>
    <w:basedOn w:val="Normal"/>
    <w:next w:val="Normal"/>
    <w:autoRedefine/>
    <w:locked/>
    <w:rsid w:val="0009078D"/>
    <w:pPr>
      <w:ind w:left="240" w:hanging="240"/>
    </w:pPr>
  </w:style>
  <w:style w:type="paragraph" w:styleId="Index2">
    <w:name w:val="index 2"/>
    <w:basedOn w:val="Normal"/>
    <w:next w:val="Normal"/>
    <w:autoRedefine/>
    <w:locked/>
    <w:rsid w:val="0009078D"/>
    <w:pPr>
      <w:ind w:left="480" w:hanging="240"/>
    </w:pPr>
  </w:style>
  <w:style w:type="paragraph" w:styleId="Index3">
    <w:name w:val="index 3"/>
    <w:basedOn w:val="Normal"/>
    <w:next w:val="Normal"/>
    <w:autoRedefine/>
    <w:locked/>
    <w:rsid w:val="0009078D"/>
    <w:pPr>
      <w:ind w:left="720" w:hanging="240"/>
    </w:pPr>
  </w:style>
  <w:style w:type="paragraph" w:styleId="Index4">
    <w:name w:val="index 4"/>
    <w:basedOn w:val="Normal"/>
    <w:next w:val="Normal"/>
    <w:autoRedefine/>
    <w:locked/>
    <w:rsid w:val="0009078D"/>
    <w:pPr>
      <w:ind w:left="960" w:hanging="240"/>
    </w:pPr>
  </w:style>
  <w:style w:type="paragraph" w:styleId="Index5">
    <w:name w:val="index 5"/>
    <w:basedOn w:val="Normal"/>
    <w:next w:val="Normal"/>
    <w:autoRedefine/>
    <w:locked/>
    <w:rsid w:val="0009078D"/>
    <w:pPr>
      <w:ind w:left="1200" w:hanging="240"/>
    </w:pPr>
  </w:style>
  <w:style w:type="paragraph" w:styleId="Index6">
    <w:name w:val="index 6"/>
    <w:basedOn w:val="Normal"/>
    <w:next w:val="Normal"/>
    <w:autoRedefine/>
    <w:locked/>
    <w:rsid w:val="0009078D"/>
    <w:pPr>
      <w:ind w:left="1440" w:hanging="240"/>
    </w:pPr>
  </w:style>
  <w:style w:type="paragraph" w:styleId="Index7">
    <w:name w:val="index 7"/>
    <w:basedOn w:val="Normal"/>
    <w:next w:val="Normal"/>
    <w:autoRedefine/>
    <w:locked/>
    <w:rsid w:val="0009078D"/>
    <w:pPr>
      <w:ind w:left="1680" w:hanging="240"/>
    </w:pPr>
  </w:style>
  <w:style w:type="paragraph" w:styleId="Index8">
    <w:name w:val="index 8"/>
    <w:basedOn w:val="Normal"/>
    <w:next w:val="Normal"/>
    <w:autoRedefine/>
    <w:locked/>
    <w:rsid w:val="0009078D"/>
    <w:pPr>
      <w:ind w:left="1920" w:hanging="240"/>
    </w:pPr>
  </w:style>
  <w:style w:type="paragraph" w:styleId="Index9">
    <w:name w:val="index 9"/>
    <w:basedOn w:val="Normal"/>
    <w:next w:val="Normal"/>
    <w:autoRedefine/>
    <w:locked/>
    <w:rsid w:val="0009078D"/>
    <w:pPr>
      <w:ind w:left="2160" w:hanging="240"/>
    </w:pPr>
  </w:style>
  <w:style w:type="paragraph" w:styleId="IndexHeading">
    <w:name w:val="index heading"/>
    <w:basedOn w:val="Normal"/>
    <w:next w:val="Index1"/>
    <w:locked/>
    <w:rsid w:val="0009078D"/>
    <w:rPr>
      <w:rFonts w:cs="Arial"/>
      <w:b/>
      <w:bCs/>
    </w:rPr>
  </w:style>
  <w:style w:type="paragraph" w:styleId="MacroText">
    <w:name w:val="macro"/>
    <w:locked/>
    <w:rsid w:val="0009078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ro-RO" w:eastAsia="ro-RO"/>
    </w:rPr>
  </w:style>
  <w:style w:type="paragraph" w:styleId="TableofAuthorities">
    <w:name w:val="table of authorities"/>
    <w:basedOn w:val="Normal"/>
    <w:next w:val="Normal"/>
    <w:locked/>
    <w:rsid w:val="0009078D"/>
    <w:pPr>
      <w:ind w:left="240" w:hanging="240"/>
    </w:pPr>
  </w:style>
  <w:style w:type="paragraph" w:styleId="TableofFigures">
    <w:name w:val="table of figures"/>
    <w:basedOn w:val="Normal"/>
    <w:next w:val="Normal"/>
    <w:locked/>
    <w:rsid w:val="0009078D"/>
  </w:style>
  <w:style w:type="paragraph" w:styleId="TOAHeading">
    <w:name w:val="toa heading"/>
    <w:basedOn w:val="Normal"/>
    <w:next w:val="Normal"/>
    <w:locked/>
    <w:rsid w:val="0009078D"/>
    <w:pPr>
      <w:spacing w:before="120"/>
    </w:pPr>
    <w:rPr>
      <w:rFonts w:cs="Arial"/>
      <w:b/>
      <w:bCs/>
      <w:szCs w:val="24"/>
    </w:rPr>
  </w:style>
  <w:style w:type="paragraph" w:styleId="TOC1">
    <w:name w:val="toc 1"/>
    <w:basedOn w:val="Normal"/>
    <w:next w:val="Normal"/>
    <w:autoRedefine/>
    <w:rsid w:val="0009078D"/>
  </w:style>
  <w:style w:type="paragraph" w:styleId="TOC2">
    <w:name w:val="toc 2"/>
    <w:basedOn w:val="Normal"/>
    <w:next w:val="Normal"/>
    <w:autoRedefine/>
    <w:rsid w:val="0009078D"/>
    <w:pPr>
      <w:ind w:left="240"/>
    </w:pPr>
  </w:style>
  <w:style w:type="paragraph" w:styleId="TOC3">
    <w:name w:val="toc 3"/>
    <w:basedOn w:val="Normal"/>
    <w:next w:val="Normal"/>
    <w:autoRedefine/>
    <w:rsid w:val="0009078D"/>
    <w:pPr>
      <w:ind w:left="480"/>
    </w:pPr>
  </w:style>
  <w:style w:type="paragraph" w:styleId="TOC4">
    <w:name w:val="toc 4"/>
    <w:basedOn w:val="Normal"/>
    <w:next w:val="Normal"/>
    <w:autoRedefine/>
    <w:rsid w:val="0009078D"/>
    <w:pPr>
      <w:ind w:left="720"/>
    </w:pPr>
  </w:style>
  <w:style w:type="paragraph" w:styleId="TOC5">
    <w:name w:val="toc 5"/>
    <w:basedOn w:val="Normal"/>
    <w:next w:val="Normal"/>
    <w:autoRedefine/>
    <w:rsid w:val="0009078D"/>
    <w:pPr>
      <w:ind w:left="960"/>
    </w:pPr>
  </w:style>
  <w:style w:type="paragraph" w:styleId="TOC6">
    <w:name w:val="toc 6"/>
    <w:basedOn w:val="Normal"/>
    <w:next w:val="Normal"/>
    <w:autoRedefine/>
    <w:rsid w:val="0009078D"/>
    <w:pPr>
      <w:ind w:left="1200"/>
    </w:pPr>
  </w:style>
  <w:style w:type="paragraph" w:styleId="TOC7">
    <w:name w:val="toc 7"/>
    <w:basedOn w:val="Normal"/>
    <w:next w:val="Normal"/>
    <w:autoRedefine/>
    <w:rsid w:val="0009078D"/>
    <w:pPr>
      <w:ind w:left="1440"/>
    </w:pPr>
  </w:style>
  <w:style w:type="paragraph" w:styleId="TOC8">
    <w:name w:val="toc 8"/>
    <w:basedOn w:val="Normal"/>
    <w:next w:val="Normal"/>
    <w:autoRedefine/>
    <w:rsid w:val="0009078D"/>
    <w:pPr>
      <w:ind w:left="1680"/>
    </w:pPr>
  </w:style>
  <w:style w:type="paragraph" w:styleId="TOC9">
    <w:name w:val="toc 9"/>
    <w:basedOn w:val="Normal"/>
    <w:next w:val="Normal"/>
    <w:autoRedefine/>
    <w:rsid w:val="0009078D"/>
    <w:pPr>
      <w:ind w:left="1920"/>
    </w:pPr>
  </w:style>
  <w:style w:type="paragraph" w:customStyle="1" w:styleId="Default">
    <w:name w:val="Default"/>
    <w:rsid w:val="0049360D"/>
    <w:pPr>
      <w:autoSpaceDE w:val="0"/>
      <w:autoSpaceDN w:val="0"/>
      <w:adjustRightInd w:val="0"/>
    </w:pPr>
    <w:rPr>
      <w:rFonts w:ascii="BKJLLL+TimesNewRoman" w:hAnsi="BKJLLL+TimesNewRoman" w:cs="BKJLLL+TimesNewRoman"/>
      <w:color w:val="000000"/>
      <w:sz w:val="24"/>
      <w:szCs w:val="24"/>
    </w:rPr>
  </w:style>
  <w:style w:type="paragraph" w:customStyle="1" w:styleId="StyleBodyTextBefore6pt">
    <w:name w:val="Style Body Text + Before:  6 pt"/>
    <w:basedOn w:val="Normal"/>
    <w:rsid w:val="00EE2ECB"/>
    <w:pPr>
      <w:widowControl/>
    </w:pPr>
    <w:rPr>
      <w:rFonts w:ascii="Times New Roman" w:eastAsia="Calibri" w:hAnsi="Times New Roman"/>
      <w:sz w:val="20"/>
    </w:rPr>
  </w:style>
  <w:style w:type="paragraph" w:styleId="NoSpacing">
    <w:name w:val="No Spacing"/>
    <w:uiPriority w:val="1"/>
    <w:qFormat/>
    <w:rsid w:val="006D7FC4"/>
    <w:rPr>
      <w:rFonts w:ascii="Arial" w:eastAsia="Calibri" w:hAnsi="Arial"/>
      <w:sz w:val="22"/>
      <w:szCs w:val="24"/>
      <w:lang w:val="ro-RO"/>
    </w:rPr>
  </w:style>
  <w:style w:type="table" w:styleId="TableGrid">
    <w:name w:val="Table Grid"/>
    <w:basedOn w:val="TableNormal"/>
    <w:rsid w:val="0021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9D0EF3"/>
    <w:pPr>
      <w:widowControl/>
      <w:spacing w:before="100" w:beforeAutospacing="1" w:after="100" w:afterAutospacing="1"/>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531">
      <w:bodyDiv w:val="1"/>
      <w:marLeft w:val="0"/>
      <w:marRight w:val="0"/>
      <w:marTop w:val="0"/>
      <w:marBottom w:val="0"/>
      <w:divBdr>
        <w:top w:val="none" w:sz="0" w:space="0" w:color="auto"/>
        <w:left w:val="none" w:sz="0" w:space="0" w:color="auto"/>
        <w:bottom w:val="none" w:sz="0" w:space="0" w:color="auto"/>
        <w:right w:val="none" w:sz="0" w:space="0" w:color="auto"/>
      </w:divBdr>
    </w:div>
    <w:div w:id="20741679">
      <w:bodyDiv w:val="1"/>
      <w:marLeft w:val="0"/>
      <w:marRight w:val="0"/>
      <w:marTop w:val="0"/>
      <w:marBottom w:val="0"/>
      <w:divBdr>
        <w:top w:val="none" w:sz="0" w:space="0" w:color="auto"/>
        <w:left w:val="none" w:sz="0" w:space="0" w:color="auto"/>
        <w:bottom w:val="none" w:sz="0" w:space="0" w:color="auto"/>
        <w:right w:val="none" w:sz="0" w:space="0" w:color="auto"/>
      </w:divBdr>
      <w:divsChild>
        <w:div w:id="2125031037">
          <w:marLeft w:val="446"/>
          <w:marRight w:val="0"/>
          <w:marTop w:val="0"/>
          <w:marBottom w:val="0"/>
          <w:divBdr>
            <w:top w:val="none" w:sz="0" w:space="0" w:color="auto"/>
            <w:left w:val="none" w:sz="0" w:space="0" w:color="auto"/>
            <w:bottom w:val="none" w:sz="0" w:space="0" w:color="auto"/>
            <w:right w:val="none" w:sz="0" w:space="0" w:color="auto"/>
          </w:divBdr>
        </w:div>
      </w:divsChild>
    </w:div>
    <w:div w:id="80570803">
      <w:bodyDiv w:val="1"/>
      <w:marLeft w:val="0"/>
      <w:marRight w:val="0"/>
      <w:marTop w:val="0"/>
      <w:marBottom w:val="0"/>
      <w:divBdr>
        <w:top w:val="none" w:sz="0" w:space="0" w:color="auto"/>
        <w:left w:val="none" w:sz="0" w:space="0" w:color="auto"/>
        <w:bottom w:val="none" w:sz="0" w:space="0" w:color="auto"/>
        <w:right w:val="none" w:sz="0" w:space="0" w:color="auto"/>
      </w:divBdr>
    </w:div>
    <w:div w:id="114567126">
      <w:bodyDiv w:val="1"/>
      <w:marLeft w:val="0"/>
      <w:marRight w:val="0"/>
      <w:marTop w:val="0"/>
      <w:marBottom w:val="0"/>
      <w:divBdr>
        <w:top w:val="none" w:sz="0" w:space="0" w:color="auto"/>
        <w:left w:val="none" w:sz="0" w:space="0" w:color="auto"/>
        <w:bottom w:val="none" w:sz="0" w:space="0" w:color="auto"/>
        <w:right w:val="none" w:sz="0" w:space="0" w:color="auto"/>
      </w:divBdr>
    </w:div>
    <w:div w:id="594441399">
      <w:bodyDiv w:val="1"/>
      <w:marLeft w:val="0"/>
      <w:marRight w:val="0"/>
      <w:marTop w:val="0"/>
      <w:marBottom w:val="0"/>
      <w:divBdr>
        <w:top w:val="none" w:sz="0" w:space="0" w:color="auto"/>
        <w:left w:val="none" w:sz="0" w:space="0" w:color="auto"/>
        <w:bottom w:val="none" w:sz="0" w:space="0" w:color="auto"/>
        <w:right w:val="none" w:sz="0" w:space="0" w:color="auto"/>
      </w:divBdr>
    </w:div>
    <w:div w:id="722291404">
      <w:bodyDiv w:val="1"/>
      <w:marLeft w:val="0"/>
      <w:marRight w:val="0"/>
      <w:marTop w:val="0"/>
      <w:marBottom w:val="0"/>
      <w:divBdr>
        <w:top w:val="none" w:sz="0" w:space="0" w:color="auto"/>
        <w:left w:val="none" w:sz="0" w:space="0" w:color="auto"/>
        <w:bottom w:val="none" w:sz="0" w:space="0" w:color="auto"/>
        <w:right w:val="none" w:sz="0" w:space="0" w:color="auto"/>
      </w:divBdr>
      <w:divsChild>
        <w:div w:id="1216964196">
          <w:marLeft w:val="446"/>
          <w:marRight w:val="0"/>
          <w:marTop w:val="0"/>
          <w:marBottom w:val="0"/>
          <w:divBdr>
            <w:top w:val="none" w:sz="0" w:space="0" w:color="auto"/>
            <w:left w:val="none" w:sz="0" w:space="0" w:color="auto"/>
            <w:bottom w:val="none" w:sz="0" w:space="0" w:color="auto"/>
            <w:right w:val="none" w:sz="0" w:space="0" w:color="auto"/>
          </w:divBdr>
        </w:div>
      </w:divsChild>
    </w:div>
    <w:div w:id="1007823974">
      <w:bodyDiv w:val="1"/>
      <w:marLeft w:val="0"/>
      <w:marRight w:val="0"/>
      <w:marTop w:val="0"/>
      <w:marBottom w:val="0"/>
      <w:divBdr>
        <w:top w:val="none" w:sz="0" w:space="0" w:color="auto"/>
        <w:left w:val="none" w:sz="0" w:space="0" w:color="auto"/>
        <w:bottom w:val="none" w:sz="0" w:space="0" w:color="auto"/>
        <w:right w:val="none" w:sz="0" w:space="0" w:color="auto"/>
      </w:divBdr>
      <w:divsChild>
        <w:div w:id="845634151">
          <w:marLeft w:val="446"/>
          <w:marRight w:val="0"/>
          <w:marTop w:val="0"/>
          <w:marBottom w:val="0"/>
          <w:divBdr>
            <w:top w:val="none" w:sz="0" w:space="0" w:color="auto"/>
            <w:left w:val="none" w:sz="0" w:space="0" w:color="auto"/>
            <w:bottom w:val="none" w:sz="0" w:space="0" w:color="auto"/>
            <w:right w:val="none" w:sz="0" w:space="0" w:color="auto"/>
          </w:divBdr>
        </w:div>
      </w:divsChild>
    </w:div>
    <w:div w:id="1133985786">
      <w:bodyDiv w:val="1"/>
      <w:marLeft w:val="0"/>
      <w:marRight w:val="0"/>
      <w:marTop w:val="0"/>
      <w:marBottom w:val="0"/>
      <w:divBdr>
        <w:top w:val="none" w:sz="0" w:space="0" w:color="auto"/>
        <w:left w:val="none" w:sz="0" w:space="0" w:color="auto"/>
        <w:bottom w:val="none" w:sz="0" w:space="0" w:color="auto"/>
        <w:right w:val="none" w:sz="0" w:space="0" w:color="auto"/>
      </w:divBdr>
      <w:divsChild>
        <w:div w:id="1249584098">
          <w:marLeft w:val="0"/>
          <w:marRight w:val="0"/>
          <w:marTop w:val="100"/>
          <w:marBottom w:val="0"/>
          <w:divBdr>
            <w:top w:val="none" w:sz="0" w:space="0" w:color="auto"/>
            <w:left w:val="none" w:sz="0" w:space="0" w:color="auto"/>
            <w:bottom w:val="none" w:sz="0" w:space="0" w:color="auto"/>
            <w:right w:val="none" w:sz="0" w:space="0" w:color="auto"/>
          </w:divBdr>
        </w:div>
        <w:div w:id="1596017748">
          <w:marLeft w:val="0"/>
          <w:marRight w:val="0"/>
          <w:marTop w:val="0"/>
          <w:marBottom w:val="0"/>
          <w:divBdr>
            <w:top w:val="none" w:sz="0" w:space="0" w:color="auto"/>
            <w:left w:val="none" w:sz="0" w:space="0" w:color="auto"/>
            <w:bottom w:val="none" w:sz="0" w:space="0" w:color="auto"/>
            <w:right w:val="none" w:sz="0" w:space="0" w:color="auto"/>
          </w:divBdr>
          <w:divsChild>
            <w:div w:id="614024896">
              <w:marLeft w:val="0"/>
              <w:marRight w:val="0"/>
              <w:marTop w:val="0"/>
              <w:marBottom w:val="0"/>
              <w:divBdr>
                <w:top w:val="none" w:sz="0" w:space="0" w:color="auto"/>
                <w:left w:val="none" w:sz="0" w:space="0" w:color="auto"/>
                <w:bottom w:val="none" w:sz="0" w:space="0" w:color="auto"/>
                <w:right w:val="none" w:sz="0" w:space="0" w:color="auto"/>
              </w:divBdr>
              <w:divsChild>
                <w:div w:id="5392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2450">
      <w:bodyDiv w:val="1"/>
      <w:marLeft w:val="0"/>
      <w:marRight w:val="0"/>
      <w:marTop w:val="0"/>
      <w:marBottom w:val="0"/>
      <w:divBdr>
        <w:top w:val="none" w:sz="0" w:space="0" w:color="auto"/>
        <w:left w:val="none" w:sz="0" w:space="0" w:color="auto"/>
        <w:bottom w:val="none" w:sz="0" w:space="0" w:color="auto"/>
        <w:right w:val="none" w:sz="0" w:space="0" w:color="auto"/>
      </w:divBdr>
      <w:divsChild>
        <w:div w:id="586695017">
          <w:marLeft w:val="0"/>
          <w:marRight w:val="0"/>
          <w:marTop w:val="100"/>
          <w:marBottom w:val="0"/>
          <w:divBdr>
            <w:top w:val="none" w:sz="0" w:space="0" w:color="auto"/>
            <w:left w:val="none" w:sz="0" w:space="0" w:color="auto"/>
            <w:bottom w:val="none" w:sz="0" w:space="0" w:color="auto"/>
            <w:right w:val="none" w:sz="0" w:space="0" w:color="auto"/>
          </w:divBdr>
        </w:div>
        <w:div w:id="1897272837">
          <w:marLeft w:val="0"/>
          <w:marRight w:val="0"/>
          <w:marTop w:val="0"/>
          <w:marBottom w:val="0"/>
          <w:divBdr>
            <w:top w:val="none" w:sz="0" w:space="0" w:color="auto"/>
            <w:left w:val="none" w:sz="0" w:space="0" w:color="auto"/>
            <w:bottom w:val="none" w:sz="0" w:space="0" w:color="auto"/>
            <w:right w:val="none" w:sz="0" w:space="0" w:color="auto"/>
          </w:divBdr>
          <w:divsChild>
            <w:div w:id="185952066">
              <w:marLeft w:val="0"/>
              <w:marRight w:val="0"/>
              <w:marTop w:val="0"/>
              <w:marBottom w:val="0"/>
              <w:divBdr>
                <w:top w:val="none" w:sz="0" w:space="0" w:color="auto"/>
                <w:left w:val="none" w:sz="0" w:space="0" w:color="auto"/>
                <w:bottom w:val="none" w:sz="0" w:space="0" w:color="auto"/>
                <w:right w:val="none" w:sz="0" w:space="0" w:color="auto"/>
              </w:divBdr>
              <w:divsChild>
                <w:div w:id="2106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5644">
      <w:bodyDiv w:val="1"/>
      <w:marLeft w:val="0"/>
      <w:marRight w:val="0"/>
      <w:marTop w:val="0"/>
      <w:marBottom w:val="0"/>
      <w:divBdr>
        <w:top w:val="none" w:sz="0" w:space="0" w:color="auto"/>
        <w:left w:val="none" w:sz="0" w:space="0" w:color="auto"/>
        <w:bottom w:val="none" w:sz="0" w:space="0" w:color="auto"/>
        <w:right w:val="none" w:sz="0" w:space="0" w:color="auto"/>
      </w:divBdr>
    </w:div>
    <w:div w:id="1795902026">
      <w:bodyDiv w:val="1"/>
      <w:marLeft w:val="0"/>
      <w:marRight w:val="0"/>
      <w:marTop w:val="0"/>
      <w:marBottom w:val="0"/>
      <w:divBdr>
        <w:top w:val="none" w:sz="0" w:space="0" w:color="auto"/>
        <w:left w:val="none" w:sz="0" w:space="0" w:color="auto"/>
        <w:bottom w:val="none" w:sz="0" w:space="0" w:color="auto"/>
        <w:right w:val="none" w:sz="0" w:space="0" w:color="auto"/>
      </w:divBdr>
      <w:divsChild>
        <w:div w:id="1214972497">
          <w:marLeft w:val="0"/>
          <w:marRight w:val="0"/>
          <w:marTop w:val="0"/>
          <w:marBottom w:val="0"/>
          <w:divBdr>
            <w:top w:val="none" w:sz="0" w:space="0" w:color="auto"/>
            <w:left w:val="none" w:sz="0" w:space="0" w:color="auto"/>
            <w:bottom w:val="none" w:sz="0" w:space="0" w:color="auto"/>
            <w:right w:val="none" w:sz="0" w:space="0" w:color="auto"/>
          </w:divBdr>
          <w:divsChild>
            <w:div w:id="1957784332">
              <w:marLeft w:val="0"/>
              <w:marRight w:val="0"/>
              <w:marTop w:val="0"/>
              <w:marBottom w:val="0"/>
              <w:divBdr>
                <w:top w:val="none" w:sz="0" w:space="0" w:color="auto"/>
                <w:left w:val="none" w:sz="0" w:space="0" w:color="auto"/>
                <w:bottom w:val="none" w:sz="0" w:space="0" w:color="auto"/>
                <w:right w:val="none" w:sz="0" w:space="0" w:color="auto"/>
              </w:divBdr>
              <w:divsChild>
                <w:div w:id="1358658655">
                  <w:marLeft w:val="0"/>
                  <w:marRight w:val="0"/>
                  <w:marTop w:val="0"/>
                  <w:marBottom w:val="0"/>
                  <w:divBdr>
                    <w:top w:val="none" w:sz="0" w:space="0" w:color="auto"/>
                    <w:left w:val="none" w:sz="0" w:space="0" w:color="auto"/>
                    <w:bottom w:val="none" w:sz="0" w:space="0" w:color="auto"/>
                    <w:right w:val="none" w:sz="0" w:space="0" w:color="auto"/>
                  </w:divBdr>
                  <w:divsChild>
                    <w:div w:id="726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4457">
          <w:marLeft w:val="0"/>
          <w:marRight w:val="0"/>
          <w:marTop w:val="100"/>
          <w:marBottom w:val="0"/>
          <w:divBdr>
            <w:top w:val="none" w:sz="0" w:space="0" w:color="auto"/>
            <w:left w:val="none" w:sz="0" w:space="0" w:color="auto"/>
            <w:bottom w:val="none" w:sz="0" w:space="0" w:color="auto"/>
            <w:right w:val="none" w:sz="0" w:space="0" w:color="auto"/>
          </w:divBdr>
        </w:div>
        <w:div w:id="2071032776">
          <w:marLeft w:val="0"/>
          <w:marRight w:val="0"/>
          <w:marTop w:val="0"/>
          <w:marBottom w:val="0"/>
          <w:divBdr>
            <w:top w:val="none" w:sz="0" w:space="0" w:color="auto"/>
            <w:left w:val="none" w:sz="0" w:space="0" w:color="auto"/>
            <w:bottom w:val="none" w:sz="0" w:space="0" w:color="auto"/>
            <w:right w:val="none" w:sz="0" w:space="0" w:color="auto"/>
          </w:divBdr>
          <w:divsChild>
            <w:div w:id="246892035">
              <w:marLeft w:val="0"/>
              <w:marRight w:val="0"/>
              <w:marTop w:val="0"/>
              <w:marBottom w:val="0"/>
              <w:divBdr>
                <w:top w:val="none" w:sz="0" w:space="0" w:color="auto"/>
                <w:left w:val="none" w:sz="0" w:space="0" w:color="auto"/>
                <w:bottom w:val="none" w:sz="0" w:space="0" w:color="auto"/>
                <w:right w:val="none" w:sz="0" w:space="0" w:color="auto"/>
              </w:divBdr>
              <w:divsChild>
                <w:div w:id="154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5027">
      <w:bodyDiv w:val="1"/>
      <w:marLeft w:val="0"/>
      <w:marRight w:val="0"/>
      <w:marTop w:val="0"/>
      <w:marBottom w:val="0"/>
      <w:divBdr>
        <w:top w:val="none" w:sz="0" w:space="0" w:color="auto"/>
        <w:left w:val="none" w:sz="0" w:space="0" w:color="auto"/>
        <w:bottom w:val="none" w:sz="0" w:space="0" w:color="auto"/>
        <w:right w:val="none" w:sz="0" w:space="0" w:color="auto"/>
      </w:divBdr>
    </w:div>
    <w:div w:id="2006081840">
      <w:bodyDiv w:val="1"/>
      <w:marLeft w:val="0"/>
      <w:marRight w:val="0"/>
      <w:marTop w:val="0"/>
      <w:marBottom w:val="0"/>
      <w:divBdr>
        <w:top w:val="none" w:sz="0" w:space="0" w:color="auto"/>
        <w:left w:val="none" w:sz="0" w:space="0" w:color="auto"/>
        <w:bottom w:val="none" w:sz="0" w:space="0" w:color="auto"/>
        <w:right w:val="none" w:sz="0" w:space="0" w:color="auto"/>
      </w:divBdr>
      <w:divsChild>
        <w:div w:id="310912116">
          <w:marLeft w:val="446"/>
          <w:marRight w:val="0"/>
          <w:marTop w:val="0"/>
          <w:marBottom w:val="0"/>
          <w:divBdr>
            <w:top w:val="none" w:sz="0" w:space="0" w:color="auto"/>
            <w:left w:val="none" w:sz="0" w:space="0" w:color="auto"/>
            <w:bottom w:val="none" w:sz="0" w:space="0" w:color="auto"/>
            <w:right w:val="none" w:sz="0" w:space="0" w:color="auto"/>
          </w:divBdr>
        </w:div>
      </w:divsChild>
    </w:div>
    <w:div w:id="20755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ATELE%20MELE\Implementare%20locala%20PE_EB%20GL1\C&amp;C%202022+suspendarePE_aprobate\vor"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3.bin"/><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transelectrica.ro"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oleObject" Target="embeddings/oleObject12.bin"/></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9A26-1DF7-40C9-B82F-D2CD6916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 SCOP</vt:lpstr>
    </vt:vector>
  </TitlesOfParts>
  <Company>TRANSELECTRICA S.A.</Company>
  <LinksUpToDate>false</LinksUpToDate>
  <CharactersWithSpaces>38348</CharactersWithSpaces>
  <SharedDoc>false</SharedDoc>
  <HLinks>
    <vt:vector size="12" baseType="variant">
      <vt:variant>
        <vt:i4>7274614</vt:i4>
      </vt:variant>
      <vt:variant>
        <vt:i4>6</vt:i4>
      </vt:variant>
      <vt:variant>
        <vt:i4>0</vt:i4>
      </vt:variant>
      <vt:variant>
        <vt:i4>5</vt:i4>
      </vt:variant>
      <vt:variant>
        <vt:lpwstr>vor</vt:lpwstr>
      </vt:variant>
      <vt:variant>
        <vt:lpwstr/>
      </vt:variant>
      <vt:variant>
        <vt:i4>1179714</vt:i4>
      </vt:variant>
      <vt:variant>
        <vt:i4>0</vt:i4>
      </vt:variant>
      <vt:variant>
        <vt:i4>0</vt:i4>
      </vt:variant>
      <vt:variant>
        <vt:i4>5</vt:i4>
      </vt:variant>
      <vt:variant>
        <vt:lpwstr>http://www.transelectrica.ro/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dc:title>
  <dc:creator>MIrcea Anton</dc:creator>
  <cp:lastModifiedBy>adriana terente</cp:lastModifiedBy>
  <cp:revision>5</cp:revision>
  <cp:lastPrinted>2016-12-19T13:30:00Z</cp:lastPrinted>
  <dcterms:created xsi:type="dcterms:W3CDTF">2023-12-12T12:16:00Z</dcterms:created>
  <dcterms:modified xsi:type="dcterms:W3CDTF">2023-12-12T13:24:00Z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-1711992172</vt:i4>
  </property>
  <property fmtid="{D5CDD505-2E9C-101B-9397-08002B2CF9AE}" pid="3" name="_NewReviewCycle">
    <vt:lpwstr/>
  </property>
  <property fmtid="{D5CDD505-2E9C-101B-9397-08002B2CF9AE}" pid="4" name="_EmailSubject">
    <vt:lpwstr>Emailing: Situatie PO nov_2016.doc</vt:lpwstr>
  </property>
  <property fmtid="{D5CDD505-2E9C-101B-9397-08002B2CF9AE}" pid="5" name="_AuthorEmail">
    <vt:lpwstr>alexandru.selischi@anre.ro</vt:lpwstr>
  </property>
  <property fmtid="{D5CDD505-2E9C-101B-9397-08002B2CF9AE}" pid="6" name="_AuthorEmailDisplayName">
    <vt:lpwstr>Selischi Alexandru</vt:lpwstr>
  </property>
  <property fmtid="{D5CDD505-2E9C-101B-9397-08002B2CF9AE}" pid="7" name="_ReviewingToolsShownOnce">
    <vt:lpwstr/>
  </property>
</Properties>
</file>